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C6" w:rsidRPr="00C66FC6" w:rsidRDefault="00C66FC6" w:rsidP="00C66F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</w:pPr>
      <w:bookmarkStart w:id="0" w:name="P31"/>
      <w:bookmarkStart w:id="1" w:name="_GoBack"/>
      <w:bookmarkEnd w:id="0"/>
      <w:bookmarkEnd w:id="1"/>
      <w:r w:rsidRPr="00C66FC6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УТВЕРЖД</w:t>
      </w:r>
      <w:r w:rsidR="00A127E4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ЕНО</w:t>
      </w:r>
      <w:r w:rsidRPr="00C66FC6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 </w:t>
      </w:r>
    </w:p>
    <w:p w:rsidR="00C66FC6" w:rsidRPr="00C66FC6" w:rsidRDefault="00C66FC6" w:rsidP="00C66F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</w:pPr>
      <w:r w:rsidRPr="00C66FC6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Генеральный директор</w:t>
      </w:r>
    </w:p>
    <w:p w:rsidR="00C66FC6" w:rsidRPr="00C66FC6" w:rsidRDefault="00C66FC6" w:rsidP="00C66F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</w:pPr>
      <w:r w:rsidRPr="00C66FC6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ООО Союз-строй Инвест»</w:t>
      </w:r>
    </w:p>
    <w:p w:rsidR="00C66FC6" w:rsidRPr="00C66FC6" w:rsidRDefault="00A127E4" w:rsidP="00C66F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</w:pPr>
      <w:r w:rsidRPr="00C66FC6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 </w:t>
      </w:r>
      <w:r w:rsidR="00C66FC6" w:rsidRPr="00C66FC6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«</w:t>
      </w:r>
      <w:r w:rsidR="003654F7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03</w:t>
      </w:r>
      <w:r w:rsidR="00FD1C5D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» </w:t>
      </w:r>
      <w:r w:rsidR="003654F7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 апреля </w:t>
      </w:r>
      <w:r w:rsidR="00C66FC6" w:rsidRPr="00C66FC6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20</w:t>
      </w:r>
      <w:r w:rsidR="00FD1C5D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18 </w:t>
      </w:r>
      <w:r w:rsidR="00C66FC6" w:rsidRPr="00C66FC6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года</w:t>
      </w:r>
    </w:p>
    <w:p w:rsidR="00C66FC6" w:rsidRPr="00C66FC6" w:rsidRDefault="001A5A2C" w:rsidP="00C66F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 </w:t>
      </w:r>
      <w:r w:rsidR="00C66FC6" w:rsidRPr="00C66FC6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Проектная декларация в редакции от </w:t>
      </w:r>
      <w:r w:rsidR="00FD1C5D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 </w:t>
      </w:r>
      <w:r w:rsidR="00645874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03</w:t>
      </w:r>
      <w:r w:rsidR="00FD1C5D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.0</w:t>
      </w:r>
      <w:r w:rsidR="00645874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4</w:t>
      </w:r>
      <w:r w:rsidR="00FD1C5D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.2018 года </w:t>
      </w:r>
    </w:p>
    <w:p w:rsidR="00C66FC6" w:rsidRPr="00C66FC6" w:rsidRDefault="00C66FC6" w:rsidP="00C66FC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66FC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(изменения  проектную декларацию от 06.03.2015 года)</w:t>
      </w:r>
    </w:p>
    <w:p w:rsidR="00C66FC6" w:rsidRPr="00C66FC6" w:rsidRDefault="00C66FC6" w:rsidP="00C66FC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6FC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 проекте строительства  многофункционального культурно-досугового центра: (этап 5)  Гостиничный комплекс со встроенными помещениями и паркингом, по адресу: город  Санкт-Петербург, Московский район, Дунайский пр., участок 1 (северо-восточнее пересечения Дунайского пр. и Пулковского шоссе)</w:t>
      </w:r>
    </w:p>
    <w:p w:rsidR="00C66FC6" w:rsidRPr="00C66FC6" w:rsidRDefault="00C66FC6" w:rsidP="00C66F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</w:pPr>
    </w:p>
    <w:p w:rsidR="00C66FC6" w:rsidRPr="00C66FC6" w:rsidRDefault="00C66FC6" w:rsidP="00C66FC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C66FC6" w:rsidRPr="00C66FC6" w:rsidRDefault="00C66FC6" w:rsidP="00C66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4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2493"/>
        <w:gridCol w:w="1215"/>
        <w:gridCol w:w="57"/>
        <w:gridCol w:w="85"/>
        <w:gridCol w:w="934"/>
        <w:gridCol w:w="1967"/>
        <w:gridCol w:w="11"/>
        <w:gridCol w:w="1901"/>
        <w:gridCol w:w="126"/>
        <w:gridCol w:w="16"/>
        <w:gridCol w:w="19"/>
        <w:gridCol w:w="262"/>
        <w:gridCol w:w="333"/>
        <w:gridCol w:w="330"/>
        <w:gridCol w:w="1043"/>
        <w:gridCol w:w="34"/>
        <w:gridCol w:w="388"/>
        <w:gridCol w:w="2409"/>
      </w:tblGrid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" w:name="sub_101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Информация о застройщике</w:t>
            </w:r>
            <w:bookmarkEnd w:id="2"/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3" w:name="sub_1001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bookmarkEnd w:id="3"/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1.1. О фирменном наименовании (наименовании) застройщика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" w:name="sub_1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1.1.1</w:t>
            </w:r>
            <w:bookmarkEnd w:id="4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" w:name="sub_1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1.1.2</w:t>
            </w:r>
            <w:bookmarkEnd w:id="5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без указания организационно-правовой формы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«Союз-строй Инвест»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" w:name="sub_1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1.1.3</w:t>
            </w:r>
            <w:bookmarkEnd w:id="6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Краткое наименование без указания организационно-правовой формы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«Союз-строй Инвест»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" w:name="sub_12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1.2.1</w:t>
            </w:r>
            <w:bookmarkEnd w:id="7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197110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" w:name="sub_12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1.2.2</w:t>
            </w:r>
            <w:bookmarkEnd w:id="8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0"/>
              </w:rPr>
              <w:t>Город федерального значения</w:t>
            </w: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" w:name="sub_12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1.2.3</w:t>
            </w:r>
            <w:bookmarkEnd w:id="9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Район субъекта Российской Федерации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" w:name="sub_12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1.2.4</w:t>
            </w:r>
            <w:bookmarkEnd w:id="10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населенного пункта</w:t>
            </w:r>
            <w:hyperlink w:anchor="sub_10001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город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" w:name="sub_12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1.2.5</w:t>
            </w:r>
            <w:bookmarkEnd w:id="11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" w:name="sub_12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1.2.6</w:t>
            </w:r>
            <w:bookmarkEnd w:id="12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Элемент улично-дорожной сети</w:t>
            </w:r>
            <w:hyperlink w:anchor="sub_1000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" w:name="sub_12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1.2.7</w:t>
            </w:r>
            <w:bookmarkEnd w:id="13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Ждановская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" w:name="sub_128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1.2.8</w:t>
            </w:r>
            <w:bookmarkEnd w:id="14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Тип здания (сооружения)</w:t>
            </w:r>
            <w:hyperlink w:anchor="sub_1000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дом  № 29, литер А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" w:name="sub_129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1.2.9</w:t>
            </w:r>
            <w:bookmarkEnd w:id="15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Тип помещений</w:t>
            </w:r>
            <w:hyperlink w:anchor="sub_1000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помещение 18Н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1.3. О режиме работы застройщика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" w:name="sub_13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1.3.1</w:t>
            </w:r>
            <w:bookmarkEnd w:id="16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Рабочие дни недели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понедельник, вторник, среда, четверг, пятница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" w:name="sub_13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1.3.2</w:t>
            </w:r>
            <w:bookmarkEnd w:id="17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Рабочее время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с 10.00 часов до 18.00 часов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1.4. О номере телефона, адресе официального сайта застройщика и адресе электронной почты в информационно-телекоммуникационной сети "Интернет"</w:t>
            </w:r>
            <w:hyperlink w:anchor="sub_10003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*(3)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" w:name="sub_14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1.4.1</w:t>
            </w:r>
            <w:bookmarkEnd w:id="18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(812) 499-40-07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" w:name="sub_14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1.4.2</w:t>
            </w:r>
            <w:bookmarkEnd w:id="19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salut-sk@yandex.ru</w:t>
            </w:r>
          </w:p>
        </w:tc>
      </w:tr>
      <w:tr w:rsidR="00C66FC6" w:rsidRPr="00B53930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" w:name="sub_14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1.4.3</w:t>
            </w:r>
            <w:bookmarkEnd w:id="20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lang w:val="en-US" w:eastAsia="ru-RU"/>
              </w:rPr>
              <w:t>http://www. salut-apart.ru /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1.5. О лице, исполняющем функции единоличного исполнительного органа застройщика</w:t>
            </w:r>
            <w:hyperlink w:anchor="sub_1000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*(4)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" w:name="sub_15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1.5.1</w:t>
            </w:r>
            <w:bookmarkEnd w:id="21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Баженов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" w:name="sub_15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1.5.2</w:t>
            </w:r>
            <w:bookmarkEnd w:id="22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Алексей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" w:name="sub_15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1.5.3</w:t>
            </w:r>
            <w:bookmarkEnd w:id="23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Сергеевич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" w:name="sub_15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1.5.4</w:t>
            </w:r>
            <w:bookmarkEnd w:id="24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C66FC6" w:rsidRPr="00C66FC6" w:rsidTr="001C578A">
        <w:tc>
          <w:tcPr>
            <w:tcW w:w="4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1.6. Об индивидуализирующем застройщика коммерческом обозначении</w:t>
            </w:r>
            <w:hyperlink w:anchor="sub_10005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" w:name="sub_16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1.6.1</w:t>
            </w:r>
            <w:bookmarkEnd w:id="25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Коммерческое обозначение застройщика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6" w:name="sub_1002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2. О государственной регистрации застройщика</w:t>
            </w:r>
            <w:bookmarkEnd w:id="26"/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2.1. О государственной регистрации застройщика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7" w:name="sub_2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2.1.1</w:t>
            </w:r>
            <w:bookmarkEnd w:id="27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7813535693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8" w:name="sub_2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2.1.2</w:t>
            </w:r>
            <w:bookmarkEnd w:id="28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1127847298171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9" w:name="sub_2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2.1.3</w:t>
            </w:r>
            <w:bookmarkEnd w:id="29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Год регистрации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2012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30" w:name="sub_1003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bookmarkEnd w:id="30"/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 Об учредителе - юридическом лице, являющемся резидентом Российской Федерации</w:t>
            </w:r>
            <w:hyperlink w:anchor="sub_10006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*(6)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1" w:name="sub_3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3.1.1</w:t>
            </w:r>
            <w:bookmarkEnd w:id="31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2" w:name="sub_3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3.1.2</w:t>
            </w:r>
            <w:bookmarkEnd w:id="32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Фирменное наименование (полное наименование) без указания организационно-правовой формы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3" w:name="sub_3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3.1.3</w:t>
            </w:r>
            <w:bookmarkEnd w:id="33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4" w:name="sub_31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3.1.4</w:t>
            </w:r>
            <w:bookmarkEnd w:id="34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 голосов в органе управления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3.2. Об учредителе - юридическом лице, являющемся нерезидентом Российской Федерации</w:t>
            </w:r>
            <w:hyperlink w:anchor="sub_10007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*(7)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5" w:name="sub_32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3.2.1</w:t>
            </w:r>
            <w:bookmarkEnd w:id="35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Фирменное наименование организации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6" w:name="sub_32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3.2.2</w:t>
            </w:r>
            <w:bookmarkEnd w:id="36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Страна регистрации юридического лица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7" w:name="sub_32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3.2.3</w:t>
            </w:r>
            <w:bookmarkEnd w:id="37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8" w:name="sub_32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3.2.4</w:t>
            </w:r>
            <w:bookmarkEnd w:id="38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9" w:name="sub_32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3.2.5</w:t>
            </w:r>
            <w:bookmarkEnd w:id="39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регистрирующего органа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0" w:name="sub_32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3.2.6</w:t>
            </w:r>
            <w:bookmarkEnd w:id="40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 (место нахождения) в стране регистрации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1" w:name="sub_32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3.2.7</w:t>
            </w:r>
            <w:bookmarkEnd w:id="41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 голосов в органе управления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 Об учредителе - физическом лице</w:t>
            </w:r>
            <w:hyperlink w:anchor="sub_1000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*(8)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2" w:name="sub_33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3.3.1</w:t>
            </w:r>
            <w:bookmarkEnd w:id="4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Байдаков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3" w:name="sub_33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3.3.2</w:t>
            </w:r>
            <w:bookmarkEnd w:id="4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Владимир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4" w:name="sub_33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3.3.3</w:t>
            </w:r>
            <w:bookmarkEnd w:id="4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Витальевич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5" w:name="sub_33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3.3.4</w:t>
            </w:r>
            <w:bookmarkEnd w:id="4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6" w:name="sub_33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3.3.5</w:t>
            </w:r>
            <w:bookmarkEnd w:id="4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Страна места жительства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7" w:name="sub_33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3.3.6</w:t>
            </w:r>
            <w:bookmarkEnd w:id="4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 голосов в органе управления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51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 Об учредителе - физическом лице</w:t>
            </w:r>
            <w:hyperlink w:anchor="sub_1000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*(8)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3.3.1_2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Селегень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3.3.2_2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Владимир</w:t>
            </w:r>
          </w:p>
        </w:tc>
      </w:tr>
      <w:tr w:rsidR="00C66FC6" w:rsidRPr="00C66FC6" w:rsidTr="001C578A">
        <w:tc>
          <w:tcPr>
            <w:tcW w:w="4318" w:type="dxa"/>
            <w:gridSpan w:val="2"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3.3.3_2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Павлович</w:t>
            </w:r>
          </w:p>
        </w:tc>
      </w:tr>
      <w:tr w:rsidR="00C66FC6" w:rsidRPr="00C66FC6" w:rsidTr="001C578A">
        <w:tc>
          <w:tcPr>
            <w:tcW w:w="4318" w:type="dxa"/>
            <w:gridSpan w:val="2"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3.3.4_2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3.3.5_2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Страна места жительства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3.3.6_2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 голосов в органе управления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24,5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 Об учредителе - физическом лице</w:t>
            </w:r>
            <w:hyperlink w:anchor="sub_1000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*(8)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3.3.1_3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Ногай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3.3.2_3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Сергей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3.3.3_3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Львович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3.3.4_3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3.3.5_3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Страна места жительства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3.3.6_3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 голосов в органе управления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24,5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48" w:name="sub_1004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  <w:bookmarkEnd w:id="48"/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  <w:hyperlink w:anchor="sub_1000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*(9)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9" w:name="sub_4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4.1.1</w:t>
            </w:r>
            <w:bookmarkEnd w:id="49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объекта капитального строительства</w:t>
            </w:r>
            <w:hyperlink w:anchor="sub_10010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*(10)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0" w:name="sub_4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4.1.2</w:t>
            </w:r>
            <w:bookmarkEnd w:id="50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1" w:name="sub_4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4.1.3</w:t>
            </w:r>
            <w:bookmarkEnd w:id="51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Район субъекта Российской Федерации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2" w:name="sub_41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4.1.4</w:t>
            </w:r>
            <w:bookmarkEnd w:id="52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населенного пункта</w:t>
            </w:r>
            <w:hyperlink w:anchor="sub_10001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3" w:name="sub_41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4.1.5</w:t>
            </w:r>
            <w:bookmarkEnd w:id="53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4" w:name="sub_41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4.1.6</w:t>
            </w:r>
            <w:bookmarkEnd w:id="54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Элемент улично-дорожной сети</w:t>
            </w:r>
            <w:hyperlink w:anchor="sub_1000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5" w:name="sub_41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4.1.7</w:t>
            </w:r>
            <w:bookmarkEnd w:id="55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6" w:name="sub_418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4.1.8</w:t>
            </w:r>
            <w:bookmarkEnd w:id="56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Тип здания (сооружения)</w:t>
            </w:r>
            <w:hyperlink w:anchor="sub_1000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7" w:name="sub_419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4.1.9</w:t>
            </w:r>
            <w:bookmarkEnd w:id="57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8" w:name="sub_4110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4.1.10</w:t>
            </w:r>
            <w:bookmarkEnd w:id="58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 ввода объекта капитального строительства в эксплуатацию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9" w:name="sub_41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4.1.11</w:t>
            </w:r>
            <w:bookmarkEnd w:id="59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 разрешения на ввод объекта капитального строительства в эксплуатацию</w:t>
            </w:r>
            <w:hyperlink w:anchor="sub_9011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*(11)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0" w:name="sub_41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4.1.12</w:t>
            </w:r>
            <w:bookmarkEnd w:id="60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1" w:name="sub_41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4.1.13</w:t>
            </w:r>
            <w:bookmarkEnd w:id="61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62" w:name="sub_1005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  <w:bookmarkEnd w:id="62"/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</w:t>
            </w:r>
            <w:hyperlink w:anchor="sub_901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*(12)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3" w:name="sub_5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5.1.1</w:t>
            </w:r>
            <w:bookmarkEnd w:id="63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4" w:name="sub_5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5.1.2</w:t>
            </w:r>
            <w:bookmarkEnd w:id="64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саморегулируемой организации, членом которой является застройщик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5" w:name="sub_5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5.1.3</w:t>
            </w:r>
            <w:bookmarkEnd w:id="65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6" w:name="sub_51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5.1.4</w:t>
            </w:r>
            <w:bookmarkEnd w:id="66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7" w:name="sub_51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5.1.5</w:t>
            </w:r>
            <w:bookmarkEnd w:id="67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некоммерческой организации, членом которой является застройщик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5.2. О членстве застройщика в иных некоммерческих организациях</w:t>
            </w:r>
            <w:hyperlink w:anchor="sub_9013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*(13)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8" w:name="sub_52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5.2.1</w:t>
            </w:r>
            <w:bookmarkEnd w:id="68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9" w:name="sub_52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5.2.2</w:t>
            </w:r>
            <w:bookmarkEnd w:id="69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70" w:name="sub_1006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  <w:bookmarkEnd w:id="70"/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6.1. О финансовом результате текущего года, о размерах кредиторской и дебиторской задолженности на последнюю отчетную дату</w:t>
            </w:r>
            <w:hyperlink w:anchor="sub_901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*(14)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1" w:name="sub_6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6.1.1</w:t>
            </w:r>
            <w:bookmarkEnd w:id="71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Последняя отчетная дата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D255B1" w:rsidP="00D2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31</w:t>
            </w:r>
            <w:r w:rsidR="00C66FC6"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12</w:t>
            </w:r>
            <w:r w:rsidR="00C66FC6"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.2017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2" w:name="sub_6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6.1.2</w:t>
            </w:r>
            <w:bookmarkEnd w:id="72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чистой прибыли (убытков) по данным промежуточной или годовой бухгалтерской (финансовой) отчетности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D255B1" w:rsidP="00D2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281 </w:t>
            </w:r>
            <w:r w:rsidR="00C66FC6"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3" w:name="sub_6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6.1.3</w:t>
            </w:r>
            <w:bookmarkEnd w:id="73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D255B1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2 294 953</w:t>
            </w:r>
            <w:r w:rsidR="00C66FC6"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4" w:name="sub_61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6.1.4</w:t>
            </w:r>
            <w:bookmarkEnd w:id="74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D255B1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32 520</w:t>
            </w:r>
            <w:r w:rsidR="00C66FC6"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75" w:name="sub_1007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Раздел 7. Декларация застройщика о соответствии застройщика требованиям, установленным </w:t>
            </w:r>
            <w:hyperlink r:id="rId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частью 2 статьи 3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</w:t>
            </w:r>
            <w:hyperlink r:id="rId10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частью 3 статьи 15.3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  <w:hyperlink w:anchor="sub_9015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*(15)</w:t>
              </w:r>
            </w:hyperlink>
            <w:bookmarkEnd w:id="75"/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7.1. О соответствии застройщика требованиям, установленным </w:t>
            </w:r>
            <w:hyperlink r:id="rId11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частью 2 статьи 3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6" w:name="sub_7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7.1.1</w:t>
            </w:r>
            <w:bookmarkEnd w:id="76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уставного (складочного) капитала застройщика установленным требованиям</w:t>
            </w:r>
            <w:hyperlink w:anchor="sub_9016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*(16)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7" w:name="sub_7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7.1.2</w:t>
            </w:r>
            <w:bookmarkEnd w:id="77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Процедуры ликвидации юридического лица - застройщика</w:t>
            </w:r>
            <w:hyperlink w:anchor="sub_9017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*(17)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8" w:name="sub_7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7.1.3</w:t>
            </w:r>
            <w:bookmarkEnd w:id="78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Решение арбитражного суда о введении одной из процедур, применяемых в деле о банкротстве в соответствии с </w:t>
            </w:r>
            <w:hyperlink r:id="rId1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несостоятельности (банкротстве), в отношении юридического лица - застройщика</w:t>
            </w:r>
            <w:hyperlink w:anchor="sub_901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*(18)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9" w:name="sub_71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7.1.4</w:t>
            </w:r>
            <w:bookmarkEnd w:id="79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Решение арбитражного суда о приостановлении деятельности в качестве меры административного наказания юридического лица - застройщика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0" w:name="sub_71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7.1.5</w:t>
            </w:r>
            <w:bookmarkEnd w:id="80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реестре недобросовестных поставщиков, ведение которого осуществляется в соответствии с </w:t>
            </w:r>
            <w:hyperlink r:id="rId13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1" w:name="sub_71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7.1.6</w:t>
            </w:r>
            <w:bookmarkEnd w:id="81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</w:t>
            </w:r>
            <w:hyperlink r:id="rId1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2" w:name="sub_71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7.1.7</w:t>
            </w:r>
            <w:bookmarkEnd w:id="82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</w:t>
            </w:r>
            <w:hyperlink r:id="rId15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земельным 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3" w:name="sub_718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7.1.8</w:t>
            </w:r>
            <w:bookmarkEnd w:id="83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16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17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4" w:name="sub_719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7.1.9</w:t>
            </w:r>
            <w:bookmarkEnd w:id="84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Заявление об обжаловании указанных в </w:t>
            </w:r>
            <w:hyperlink w:anchor="sub_71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пункте 7.1.8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недоимки, задолженности застройщиков в установленном порядке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5" w:name="sub_7110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7.1.10</w:t>
            </w:r>
            <w:bookmarkEnd w:id="85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Решение по указанному в </w:t>
            </w:r>
            <w:hyperlink w:anchor="sub_7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пункте 7.1.9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</w:t>
            </w:r>
            <w:hyperlink w:anchor="sub_9020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*(20)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6" w:name="sub_71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7.1.11</w:t>
            </w:r>
            <w:bookmarkEnd w:id="86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7" w:name="sub_71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7.1.12</w:t>
            </w:r>
            <w:bookmarkEnd w:id="87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  <w:hyperlink w:anchor="sub_9021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*(21)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1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частью 3 статьи 15.3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  <w:hyperlink w:anchor="sub_902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*(22)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8" w:name="sub_72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7.2.1</w:t>
            </w:r>
            <w:bookmarkEnd w:id="88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суммы полностью оплаченных уставного капитала застройщика, уставных (складочных) капиталов, уставных фондов поручителя или 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поручительства (далее-юридическое лицо-поручитель), установленным требованиям</w:t>
            </w:r>
            <w:hyperlink w:anchor="sub_9017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*(17)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9" w:name="sub_72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7.2.2</w:t>
            </w:r>
            <w:bookmarkEnd w:id="89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Процедуры ликвидации юридического лица - поручителя</w:t>
            </w:r>
            <w:hyperlink w:anchor="sub_901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*(18)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0" w:name="sub_72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7.2.3</w:t>
            </w:r>
            <w:bookmarkEnd w:id="90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Решение арбитражного суда о введении одной из процедур, применяемых в деле о банкротстве в соответствии с </w:t>
            </w:r>
            <w:hyperlink r:id="rId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несостоятельности (банкротстве), в отношении юридического лица - поручителя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1" w:name="sub_72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7.2.4</w:t>
            </w:r>
            <w:bookmarkEnd w:id="91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Решение арбитражного суда о приостановлении деятельности в качестве меры административного наказания юридического лица - поручителя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2" w:name="sub_72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7.2.5</w:t>
            </w:r>
            <w:bookmarkEnd w:id="92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реестре недобросовестных поставщиков, ведение которого осуществляется в соответствии с </w:t>
            </w:r>
            <w:hyperlink r:id="rId20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3" w:name="sub_72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7.2.6</w:t>
            </w:r>
            <w:bookmarkEnd w:id="93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</w:t>
            </w:r>
            <w:hyperlink r:id="rId21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4" w:name="sub_72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7.2.7</w:t>
            </w:r>
            <w:bookmarkEnd w:id="94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</w:t>
            </w:r>
            <w:hyperlink r:id="rId2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земельным 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5" w:name="sub_728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7.2.8</w:t>
            </w:r>
            <w:bookmarkEnd w:id="95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23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2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6" w:name="sub_729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7.2.9</w:t>
            </w:r>
            <w:bookmarkEnd w:id="96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Заявление об обжаловании указанных в </w:t>
            </w:r>
            <w:hyperlink w:anchor="sub_72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пункте 7.2.8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недоимки, задолженности поручителя в установленном порядке</w:t>
            </w:r>
            <w:hyperlink w:anchor="sub_9020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*(20)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7" w:name="sub_7210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7.2.10</w:t>
            </w:r>
            <w:bookmarkEnd w:id="97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Решение по указанному в </w:t>
            </w:r>
            <w:hyperlink w:anchor="sub_72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пункте 7.2.9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</w:t>
            </w:r>
            <w:hyperlink w:anchor="sub_9021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*(21)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8" w:name="sub_72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7.2.11</w:t>
            </w:r>
            <w:bookmarkEnd w:id="98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9" w:name="sub_72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7.2.12</w:t>
            </w:r>
            <w:bookmarkEnd w:id="99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  <w:hyperlink w:anchor="sub_902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*(22)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00" w:name="sub_1008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8. Иная, не противоречащая законодательству Российской Федерации информация о застройщике</w:t>
            </w:r>
            <w:bookmarkEnd w:id="100"/>
          </w:p>
        </w:tc>
      </w:tr>
      <w:tr w:rsidR="00C66FC6" w:rsidRPr="00C66FC6" w:rsidTr="001C578A">
        <w:tc>
          <w:tcPr>
            <w:tcW w:w="4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8.1. Иная информация о застройщике</w:t>
            </w:r>
            <w:hyperlink w:anchor="sub_9023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*(23)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1" w:name="sub_8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8.1.1</w:t>
            </w:r>
            <w:bookmarkEnd w:id="101"/>
          </w:p>
        </w:tc>
        <w:tc>
          <w:tcPr>
            <w:tcW w:w="98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02" w:name="sub_102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Информация о проекте строительства</w:t>
            </w:r>
            <w:hyperlink w:anchor="sub_902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*(24)</w:t>
              </w:r>
            </w:hyperlink>
            <w:bookmarkEnd w:id="102"/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03" w:name="sub_1009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характеристиках, сумме общей площади всех жилых и нежилых помещений</w:t>
            </w:r>
            <w:bookmarkEnd w:id="103"/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4" w:name="sub_9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9.1.1</w:t>
            </w:r>
            <w:bookmarkEnd w:id="104"/>
          </w:p>
        </w:tc>
        <w:tc>
          <w:tcPr>
            <w:tcW w:w="4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5" w:name="sub_9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9.1.2</w:t>
            </w:r>
            <w:bookmarkEnd w:id="105"/>
          </w:p>
        </w:tc>
        <w:tc>
          <w:tcPr>
            <w:tcW w:w="4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Обоснование строительства нескольких объектов капитального строительства в пределах одного разрешения на строительство</w:t>
            </w:r>
            <w:hyperlink w:anchor="sub_9025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*(25)</w:t>
              </w:r>
            </w:hyperlink>
          </w:p>
        </w:tc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 О видах строящихся в рамках проекта строительства объектов капитального строительства, их местоположении и основных характеристиках</w:t>
            </w:r>
            <w:hyperlink w:anchor="sub_9026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*(26)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6" w:name="sub_92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9.2.1</w:t>
            </w:r>
            <w:bookmarkEnd w:id="106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строящегося (создаваемого) объекта капитального строительства</w:t>
            </w:r>
            <w:hyperlink w:anchor="sub_9027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*(27)</w:t>
              </w:r>
            </w:hyperlink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Нежилое здание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7" w:name="sub_92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9.2.2</w:t>
            </w:r>
            <w:bookmarkEnd w:id="107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Город федерального значения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Санкт-Петербург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8" w:name="sub_92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9.2.3</w:t>
            </w:r>
            <w:bookmarkEnd w:id="108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Район субъекта Российской Федерации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9" w:name="sub_92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9.2.4</w:t>
            </w:r>
            <w:bookmarkEnd w:id="109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населенного пункта</w:t>
            </w:r>
            <w:hyperlink w:anchor="sub_10001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*(1)</w:t>
              </w:r>
            </w:hyperlink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город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0" w:name="sub_92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9.2.5</w:t>
            </w:r>
            <w:bookmarkEnd w:id="110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1" w:name="sub_92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9.2.6</w:t>
            </w:r>
            <w:bookmarkEnd w:id="111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Округ в населенном пункте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2" w:name="sub_92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9.2.7</w:t>
            </w:r>
            <w:bookmarkEnd w:id="112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Район в населенном пункте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Московский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3" w:name="sub_928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9.2.8</w:t>
            </w:r>
            <w:bookmarkEnd w:id="113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обозначения улицы</w:t>
            </w:r>
            <w:hyperlink w:anchor="sub_1000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проспект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4" w:name="sub_929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9.2.9</w:t>
            </w:r>
            <w:bookmarkEnd w:id="114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улицы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Дунайский 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5" w:name="sub_9210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9.2.10</w:t>
            </w:r>
            <w:bookmarkEnd w:id="115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6" w:name="sub_92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9.2.11</w:t>
            </w:r>
            <w:bookmarkEnd w:id="116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7" w:name="sub_92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9.2.12</w:t>
            </w:r>
            <w:bookmarkEnd w:id="117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8" w:name="sub_92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9.2.13</w:t>
            </w:r>
            <w:bookmarkEnd w:id="118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9" w:name="sub_921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9.2.14</w:t>
            </w:r>
            <w:bookmarkEnd w:id="119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Владение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0" w:name="sub_921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9.2.15</w:t>
            </w:r>
            <w:bookmarkEnd w:id="120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Блок-секция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1" w:name="sub_921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9.2.16</w:t>
            </w:r>
            <w:bookmarkEnd w:id="121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Уточнение адреса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участок 1, (северо-восточнее пересечения Дунайского пр. и Пулковского шоссе)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2" w:name="sub_921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9.2.17</w:t>
            </w:r>
            <w:bookmarkEnd w:id="122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Назначение объекта</w:t>
            </w:r>
            <w:hyperlink w:anchor="sub_902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*(28)</w:t>
              </w:r>
            </w:hyperlink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нежилое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3" w:name="sub_9218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9.2.18</w:t>
            </w:r>
            <w:bookmarkEnd w:id="123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Минимальное количество этажей в объекте</w:t>
            </w:r>
            <w:hyperlink w:anchor="sub_902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*(29)</w:t>
              </w:r>
            </w:hyperlink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Этап  5.1. - 2</w:t>
            </w:r>
            <w:r w:rsidRPr="00C66FC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(в том числе подземный этаж)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4" w:name="sub_9219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9.2.19</w:t>
            </w:r>
            <w:bookmarkEnd w:id="124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Максимальное количество этажей в объекте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Этап  5.1. – 23 (в том числе подземный этаж и технический этаж), Этап 5.2. – 21 (в том числе технический этаж),  Этап 5.3. – 21(в том числе технический этаж)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5" w:name="sub_9220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9.2.20</w:t>
            </w:r>
            <w:bookmarkEnd w:id="125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Общая площадь объекта</w:t>
            </w:r>
            <w:hyperlink w:anchor="sub_9030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*(30)</w:t>
              </w:r>
            </w:hyperlink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 xml:space="preserve">86 715,5 кв.м., в том числе: 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 xml:space="preserve">Этап 5.1. - 43 554,5 кв.м., 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Этап 5.2. - 21 580,5 кв.м.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Этап 5.3. - 21 580,5 кв.м.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6" w:name="sub_922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9.2.21</w:t>
            </w:r>
            <w:bookmarkEnd w:id="126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Материал наружных стен и каркаса объекта</w:t>
            </w:r>
            <w:hyperlink w:anchor="sub_9031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*(31)</w:t>
              </w:r>
            </w:hyperlink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монолитный железобетонный каркас, монолитные стены  и стены из мелкоштучных каменных материалов (кирпич, керамические камни, блоки и другие)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7" w:name="sub_922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9.2.22</w:t>
            </w:r>
            <w:bookmarkEnd w:id="127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Материал перекрытий</w:t>
            </w:r>
            <w:hyperlink w:anchor="sub_903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*(32)</w:t>
              </w:r>
            </w:hyperlink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монолитные железобетонные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8" w:name="sub_922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9.2.23</w:t>
            </w:r>
            <w:bookmarkEnd w:id="128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Класс энергоэффективности</w:t>
            </w:r>
            <w:hyperlink w:anchor="sub_9033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*(33)</w:t>
              </w:r>
            </w:hyperlink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«В»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9" w:name="sub_922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9.2.24</w:t>
            </w:r>
            <w:bookmarkEnd w:id="129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Сейсмостойкость</w:t>
            </w:r>
            <w:hyperlink w:anchor="sub_903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*(34)</w:t>
              </w:r>
            </w:hyperlink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Классификация не требуется, поскольку населенный пункт, в котором осуществляется строительства Объекта, расположен в пределах  зон, характеризующихся сейсмической интенсивностью менее 6 баллов и не внесен в список населенных пунктов Российской Федерации, расположенных в сейсмических районах (СП 14.13330.2011 Свод правил «Строительство в сейсмических районах. Актуализированная редакция СНиП </w:t>
            </w: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-7-81*» утвержденный Приказом Минрегиона РФ от 27.12.2010 г. № 779).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0" w:name="sub_109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9.3. О сумме общей площади всех жилых и нежилых помещений</w:t>
            </w:r>
            <w:bookmarkEnd w:id="130"/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9.3.1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Сумма общей площади всех жилых помещений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1" w:name="sub_1093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9.3.2</w:t>
            </w:r>
            <w:bookmarkEnd w:id="131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Сумма общей площади всех нежилых помещений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51 580,82 кв.м.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2" w:name="sub_1093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9.3.3</w:t>
            </w:r>
            <w:bookmarkEnd w:id="132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Сумма общей площади всех жилых и нежилых помещений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51 580,82 кв.м.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33" w:name="sub_1010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</w:t>
            </w:r>
            <w:hyperlink r:id="rId25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результатах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bookmarkEnd w:id="133"/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</w:t>
            </w:r>
            <w:hyperlink r:id="rId26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градостроительной деятельности</w:t>
            </w:r>
            <w:hyperlink w:anchor="sub_9035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*(35)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4" w:name="sub_100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10.1.1</w:t>
            </w:r>
            <w:bookmarkEnd w:id="134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договора</w:t>
            </w:r>
            <w:hyperlink w:anchor="sub_9036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*(36)</w:t>
              </w:r>
            </w:hyperlink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5" w:name="sub_100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10.1.2</w:t>
            </w:r>
            <w:bookmarkEnd w:id="135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6" w:name="sub_100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10.1.3</w:t>
            </w:r>
            <w:bookmarkEnd w:id="136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7" w:name="sub_1001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10.1.4</w:t>
            </w:r>
            <w:bookmarkEnd w:id="137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Даты внесения изменений в договор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10.2. О лицах, выполнивших инженерные изыскания</w:t>
            </w:r>
            <w:hyperlink w:anchor="sub_9037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*(37)</w:t>
              </w:r>
            </w:hyperlink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8" w:name="sub_102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10.2.1</w:t>
            </w:r>
            <w:bookmarkEnd w:id="138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выполнившей инженерные изыскания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9" w:name="sub_102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10.2.2</w:t>
            </w:r>
            <w:bookmarkEnd w:id="139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ГРИНВИЧ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ГЕОЗОНД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«Экологический центр «СтройТехнология»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0" w:name="sub_102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10.2.3</w:t>
            </w:r>
            <w:bookmarkEnd w:id="140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 индивидуального предпринимателя, выполнившего инженерные изыскания</w:t>
            </w:r>
          </w:p>
        </w:tc>
        <w:tc>
          <w:tcPr>
            <w:tcW w:w="6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1" w:name="sub_102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10.2.4</w:t>
            </w:r>
            <w:bookmarkEnd w:id="141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6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2" w:name="sub_102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10.2.5</w:t>
            </w:r>
            <w:bookmarkEnd w:id="142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Отчество индивидуального предпринимателя, выполнившего инженерные изыскания (при наличии)</w:t>
            </w:r>
          </w:p>
        </w:tc>
        <w:tc>
          <w:tcPr>
            <w:tcW w:w="6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3" w:name="sub_102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10.2.6</w:t>
            </w:r>
            <w:bookmarkEnd w:id="143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налогоплательщика, выполнившего инженерные изыскания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7814437089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7814140458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7839434185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10.3. О лицах, выполнивших архитектурно-строительное проектирование</w:t>
            </w:r>
            <w:hyperlink w:anchor="sub_903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*(38)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4" w:name="sub_103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10.3.1</w:t>
            </w:r>
            <w:bookmarkEnd w:id="144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выполнившей архитектурно-строительное проектирование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5" w:name="sub_103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10.3.2</w:t>
            </w:r>
            <w:bookmarkEnd w:id="145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«Глобал ЭМ»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6" w:name="sub_103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10.3.3</w:t>
            </w:r>
            <w:bookmarkEnd w:id="146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7" w:name="sub_103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10.3.4</w:t>
            </w:r>
            <w:bookmarkEnd w:id="147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8" w:name="sub_103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10.3.5</w:t>
            </w:r>
            <w:bookmarkEnd w:id="148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9" w:name="sub_103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10.3.6</w:t>
            </w:r>
            <w:bookmarkEnd w:id="149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налогоплательщика, выполнившего архитектурно-строительное проектирование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7838478207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10.4. О результатах экспертизы проектной документации и результатов инженерных изысканий</w:t>
            </w:r>
            <w:hyperlink w:anchor="sub_903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*(39)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0" w:name="sub_104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10.4.1</w:t>
            </w:r>
            <w:bookmarkEnd w:id="150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заключения экспертизы</w:t>
            </w:r>
            <w:hyperlink w:anchor="sub_9040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*(40)</w:t>
              </w:r>
            </w:hyperlink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lang w:eastAsia="ru-RU"/>
              </w:rPr>
              <w:t>Положительное заключение экспертизы проектной документации и результатов инженерных изысканий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Положительное заключение экспертизы проектной документации 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Положительное заключение экспертизы проектной документации 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1" w:name="sub_104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10.4.2</w:t>
            </w:r>
            <w:bookmarkEnd w:id="151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25 декабря  2014 года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30 июля  2015 года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23 марта   2017 года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2" w:name="sub_104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10.4.3</w:t>
            </w:r>
            <w:bookmarkEnd w:id="152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78-1-4-0483-14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78-1-2-0150-15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78-2-1-2-0011-17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3" w:name="sub_104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10.4.4</w:t>
            </w:r>
            <w:bookmarkEnd w:id="153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4" w:name="sub_104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10.4.5</w:t>
            </w:r>
            <w:bookmarkEnd w:id="154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«Негосударственная экспертиза проектов строительства»</w:t>
            </w:r>
          </w:p>
        </w:tc>
        <w:tc>
          <w:tcPr>
            <w:tcW w:w="2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«Негосударственная экспертиза проектов строительства»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«Группа компаний Н.Э.П.С.»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5" w:name="sub_104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10.4.6</w:t>
            </w:r>
            <w:bookmarkEnd w:id="155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7839473057</w:t>
            </w:r>
          </w:p>
        </w:tc>
        <w:tc>
          <w:tcPr>
            <w:tcW w:w="2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7839473057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438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85"/>
            </w:tblGrid>
            <w:tr w:rsidR="00C66FC6" w:rsidRPr="00C66FC6" w:rsidTr="00C61C13">
              <w:tc>
                <w:tcPr>
                  <w:tcW w:w="14385" w:type="dxa"/>
                  <w:tcBorders>
                    <w:top w:val="single" w:sz="6" w:space="0" w:color="ECF2F4"/>
                    <w:left w:val="single" w:sz="6" w:space="0" w:color="ECF2F4"/>
                    <w:bottom w:val="single" w:sz="6" w:space="0" w:color="ECF2F4"/>
                    <w:right w:val="single" w:sz="6" w:space="0" w:color="ECF2F4"/>
                  </w:tcBorders>
                  <w:shd w:val="clear" w:color="auto" w:fill="FFFFFF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66FC6" w:rsidRPr="00C66FC6" w:rsidRDefault="00C66FC6" w:rsidP="00C66FC6">
                  <w:pPr>
                    <w:spacing w:after="0" w:line="240" w:lineRule="auto"/>
                    <w:rPr>
                      <w:rFonts w:ascii="Times New Roman CYR" w:eastAsiaTheme="minorEastAsia" w:hAnsi="Times New Roman CYR" w:cs="Times New Roman CYR"/>
                      <w:b/>
                      <w:sz w:val="24"/>
                      <w:szCs w:val="24"/>
                      <w:lang w:eastAsia="ru-RU"/>
                    </w:rPr>
                  </w:pPr>
                  <w:r w:rsidRPr="00C66FC6">
                    <w:rPr>
                      <w:rFonts w:ascii="Times New Roman CYR" w:eastAsiaTheme="minorEastAsia" w:hAnsi="Times New Roman CYR" w:cs="Times New Roman CYR"/>
                      <w:b/>
                      <w:sz w:val="24"/>
                      <w:szCs w:val="24"/>
                      <w:lang w:eastAsia="ru-RU"/>
                    </w:rPr>
                    <w:t>7839502082</w:t>
                  </w:r>
                </w:p>
              </w:tc>
            </w:tr>
          </w:tbl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10.5. О результатах государственной экологической экспертизы</w:t>
            </w:r>
            <w:hyperlink w:anchor="sub_9041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*(41)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6" w:name="sub_105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10.5.1</w:t>
            </w:r>
            <w:bookmarkEnd w:id="156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 заключения государственной экологической экспертизы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7" w:name="sub_105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10.5.2</w:t>
            </w:r>
            <w:bookmarkEnd w:id="157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заключения государственной экологической экспертизы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8" w:name="sub_105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10.5.3</w:t>
            </w:r>
            <w:bookmarkEnd w:id="158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9" w:name="sub_105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10.5.4</w:t>
            </w:r>
            <w:bookmarkEnd w:id="159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0" w:name="sub_105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10.5.5</w:t>
            </w:r>
            <w:bookmarkEnd w:id="160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10.6. Об индивидуализирующем объект, группу объектов капитального строительства коммерческом обозначении</w:t>
            </w:r>
            <w:hyperlink w:anchor="sub_904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*(42)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1" w:name="sub_106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10.6.1</w:t>
            </w:r>
            <w:bookmarkEnd w:id="161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Коммерческое обозначение, индивидуализирующее объект, группу объектов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Комплекс апартаментов "SALUT!"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62" w:name="sub_1011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11. О разрешении на строительство</w:t>
            </w:r>
            <w:bookmarkEnd w:id="162"/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11.1. О разрешении на строительство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3" w:name="sub_11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11.1.1</w:t>
            </w:r>
            <w:bookmarkEnd w:id="163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разрешения на строительство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78-11026020-2015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(прекратило действие)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78-011-0260.1-2015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(прекратило действие)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78-011-0260.2-2015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4" w:name="sub_11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11.1.2</w:t>
            </w:r>
            <w:bookmarkEnd w:id="164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 разрешения на строительство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03.03.2015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19.08.2015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23.12.2016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5" w:name="sub_11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11.1.3</w:t>
            </w:r>
            <w:bookmarkEnd w:id="165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 действия разрешения на строительство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03.03.2017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19.02.2020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19.02.2020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6" w:name="sub_111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11.1.4</w:t>
            </w:r>
            <w:bookmarkEnd w:id="166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Последняя дата продления срока действия разрешения на строительство</w:t>
            </w:r>
            <w:hyperlink w:anchor="sub_9043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*(43)</w:t>
              </w:r>
            </w:hyperlink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7" w:name="sub_111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11.1.5</w:t>
            </w:r>
            <w:bookmarkEnd w:id="167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органа, выдавшего разрешение на строительство</w:t>
            </w:r>
          </w:p>
        </w:tc>
        <w:tc>
          <w:tcPr>
            <w:tcW w:w="6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Служба государственного строительного надзора и экспертизы Санкт-Петербурга Правительства Санкт-Петербурга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68" w:name="sub_1012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bookmarkEnd w:id="168"/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</w:t>
            </w:r>
            <w:hyperlink w:anchor="sub_904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*(44)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9" w:name="sub_12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12.1.1</w:t>
            </w:r>
            <w:bookmarkEnd w:id="169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права застройщика на земельный участок</w:t>
            </w:r>
            <w:hyperlink w:anchor="sub_9045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*(45)</w:t>
              </w:r>
            </w:hyperlink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право аренды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0" w:name="sub_12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12.1.2</w:t>
            </w:r>
            <w:bookmarkEnd w:id="170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договора</w:t>
            </w:r>
            <w:hyperlink w:anchor="sub_9046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*(46)</w:t>
              </w:r>
            </w:hyperlink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договор аренды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1" w:name="sub_12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12.1.3</w:t>
            </w:r>
            <w:bookmarkEnd w:id="171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00/ЗК-04049(12)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2" w:name="sub_121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12.1.4</w:t>
            </w:r>
            <w:bookmarkEnd w:id="172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подписания договора, определяющего права застройщика на земельный участок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21 июня 2005 года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3" w:name="sub_121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12.1.5</w:t>
            </w:r>
            <w:bookmarkEnd w:id="173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государственной регистрации договора, определяющего права застройщика на земельный участок</w:t>
            </w:r>
            <w:hyperlink w:anchor="sub_9047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*(47)</w:t>
              </w:r>
            </w:hyperlink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23 сентября 2005 года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4" w:name="sub_121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12.1.6</w:t>
            </w:r>
            <w:bookmarkEnd w:id="174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окончания действия права застройщика на земельный участок</w:t>
            </w:r>
            <w:hyperlink w:anchor="sub_904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*(48)</w:t>
              </w:r>
            </w:hyperlink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30 декабря 2018 года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5" w:name="sub_121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12.1.7</w:t>
            </w:r>
            <w:bookmarkEnd w:id="175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государственной регистрации изменений в договор</w:t>
            </w:r>
            <w:hyperlink w:anchor="sub_904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*(49)</w:t>
              </w:r>
            </w:hyperlink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ru-RU"/>
              </w:rPr>
              <w:t>27.01.2009 г.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09.04.2010 г. 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07.09.2010 г. </w:t>
            </w:r>
          </w:p>
          <w:p w:rsidR="00C66FC6" w:rsidRPr="00C66FC6" w:rsidRDefault="00C66FC6" w:rsidP="00C66FC6">
            <w:pPr>
              <w:widowControl w:val="0"/>
              <w:tabs>
                <w:tab w:val="center" w:pos="2419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18.06.2015 г. </w:t>
            </w:r>
            <w:r w:rsidRPr="00C66FC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ru-RU"/>
              </w:rPr>
              <w:tab/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15.11.2016 г.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6" w:name="sub_1218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12.1.8</w:t>
            </w:r>
            <w:bookmarkEnd w:id="176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уполномоченного органа, предоставившего земельный участок в собственность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7" w:name="sub_1219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12.1.9</w:t>
            </w:r>
            <w:bookmarkEnd w:id="177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акта уполномоченного органа о предоставление земельного участка в собственность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8" w:name="sub_12110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12.1.10</w:t>
            </w:r>
            <w:bookmarkEnd w:id="178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акта уполномоченного органа о предоставление земельного участка в собственность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9" w:name="sub_121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12.1.11</w:t>
            </w:r>
            <w:bookmarkEnd w:id="179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государственной регистрации права собственности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12.2. О собственнике земельного участка</w:t>
            </w:r>
            <w:hyperlink w:anchor="sub_9050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*(50)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0" w:name="sub_122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12.2.1</w:t>
            </w:r>
            <w:bookmarkEnd w:id="180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Собственник земельного участка</w:t>
            </w:r>
            <w:hyperlink w:anchor="sub_9051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*(51)</w:t>
              </w:r>
            </w:hyperlink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публичный собственник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1" w:name="sub_122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12.2.2</w:t>
            </w:r>
            <w:bookmarkEnd w:id="181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собственника земельного участка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2" w:name="sub_122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12.2.3</w:t>
            </w:r>
            <w:bookmarkEnd w:id="182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собственника земельного участка, без указания организационно-правовой формы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3" w:name="sub_122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12.2.4</w:t>
            </w:r>
            <w:bookmarkEnd w:id="183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 собственника земельного участка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4" w:name="sub_122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12.2.5</w:t>
            </w:r>
            <w:bookmarkEnd w:id="184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Имя собственника земельного участка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5" w:name="sub_122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12.2.6</w:t>
            </w:r>
            <w:bookmarkEnd w:id="185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Отчество собственника земельного участка (при наличии)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6" w:name="sub_122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12.2.7</w:t>
            </w:r>
            <w:bookmarkEnd w:id="186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7" w:name="sub_1228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12.2.8</w:t>
            </w:r>
            <w:bookmarkEnd w:id="187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Форма собственности на земельный участок</w:t>
            </w:r>
            <w:hyperlink w:anchor="sub_905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*(52)</w:t>
              </w:r>
            </w:hyperlink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Неразграниченная собственность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8" w:name="sub_1229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12.2.9</w:t>
            </w:r>
            <w:bookmarkEnd w:id="188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органа уполномоченного на распоряжение земельным участком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Правительство Санкт-Петербурга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12.3. О кадастровом номере и площади земельного участка</w:t>
            </w:r>
            <w:hyperlink w:anchor="sub_9053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*(53)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9" w:name="sub_123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12.3.1</w:t>
            </w:r>
            <w:bookmarkEnd w:id="189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78:14:0007686:8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0" w:name="sub_123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12.3.2</w:t>
            </w:r>
            <w:bookmarkEnd w:id="190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Площадь земельного участка (с указанием единицы измерения)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55 897 кв.м.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91" w:name="sub_1013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13. О планируемых элементах благоустройства территории</w:t>
            </w:r>
            <w:bookmarkEnd w:id="191"/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13.1. Об элементах благоустройства территории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2" w:name="sub_13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13.1.1</w:t>
            </w:r>
            <w:bookmarkEnd w:id="192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планируемых проездов, площадок, велосипедных дорожек, пешеходных переходов, тротуаров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Запроектированы подъезды, тротуары  и площадки с твердым покрытием, проектом велосипедные дорожки и пешеходные переходы не предусмотрены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3" w:name="sub_13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13.1.2</w:t>
            </w:r>
            <w:bookmarkEnd w:id="193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парковочного пространства вне объекта строительства (расположение, планируемое количество машино-мест)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</w:rPr>
              <w:t xml:space="preserve">15 </w:t>
            </w: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машино-мест на открытой кровле стилобата, из которых 9 машино-мест</w:t>
            </w:r>
          </w:p>
          <w:p w:rsidR="00C66FC6" w:rsidRPr="00C66FC6" w:rsidRDefault="00C66FC6" w:rsidP="00C66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предназначено  для транспорта</w:t>
            </w: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маломобильных групп населения</w:t>
            </w: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(МГН);</w:t>
            </w:r>
          </w:p>
          <w:p w:rsidR="00C66FC6" w:rsidRPr="00C66FC6" w:rsidRDefault="00C66FC6" w:rsidP="00C66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47 машино-мест на открытых автостоянках вдоль внутриплощадочного проезда, включая 5 машино-мест д</w:t>
            </w:r>
            <w:r w:rsidRPr="00C66FC6">
              <w:rPr>
                <w:rFonts w:ascii="Times New Roman" w:eastAsiaTheme="minorEastAsia" w:hAnsi="Times New Roman" w:cs="Times New Roman"/>
                <w:b/>
              </w:rPr>
              <w:t>ля транспорта</w:t>
            </w: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маломобильных групп населения</w:t>
            </w:r>
            <w:r w:rsidRPr="00C66FC6">
              <w:rPr>
                <w:rFonts w:ascii="Times New Roman" w:eastAsiaTheme="minorEastAsia" w:hAnsi="Times New Roman" w:cs="Times New Roman"/>
                <w:b/>
              </w:rPr>
              <w:t xml:space="preserve"> (МГН)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4" w:name="sub_13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13.1.3</w:t>
            </w:r>
            <w:bookmarkEnd w:id="194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Размещение игрового и спортивного оборудования не предусмотрено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5" w:name="sub_131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13.1.4</w:t>
            </w:r>
            <w:bookmarkEnd w:id="195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Организация сбора </w:t>
            </w: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твердых бытовых отходов </w:t>
            </w: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 и мусора осуществляется </w:t>
            </w:r>
            <w:r w:rsidRPr="00C66FC6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на мусоросборной (контейнерной) площадке на территории объекта. Дополнительная  мусоросборная (контейнерная) площадка располагается на территории 3 этапа строительства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6" w:name="sub_131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13.1.5</w:t>
            </w:r>
            <w:bookmarkEnd w:id="196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Описание планируемых мероприятий по озеленению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Проектом благоустройства предусмотрено устройство </w:t>
            </w: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газонов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7" w:name="sub_131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13.1.6</w:t>
            </w:r>
            <w:bookmarkEnd w:id="197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Соответствие требованиям по созданию безбарьерной среды для маломобильных лиц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Соответствует. Проектом предусмотрены условия для беспрепятственного и удобного передвижения  маломобильных групп населения (МГН) по участку к зданию и по его </w:t>
            </w: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территории. Доступность здания для МГН обеспечена наличием подъездных путей, специально обозначенных парковочных мест вблизи входов, нормативной шириной проходов и проездов и допустимым перепадом высот по пути следования. Также предусмотрены лифты для перевозки МГН, оборудованные для проживания МГН номера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8" w:name="sub_131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13.1.7</w:t>
            </w:r>
            <w:bookmarkEnd w:id="198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Предусматривается установка надомных светильников по периметру зданий комплекса, а также установка светильников на опорах на кровле стилобатной части комплекса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9" w:name="sub_1318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13.1.8</w:t>
            </w:r>
            <w:bookmarkEnd w:id="199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Описание иных планируемых элементов благоустройства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00" w:name="sub_1014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  <w:bookmarkEnd w:id="200"/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 О планируемом подключении (технологическом присоединении) к сетям инженерно-технического обеспечения</w:t>
            </w:r>
            <w:hyperlink w:anchor="sub_905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*(54)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1" w:name="sub_14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14.1.1</w:t>
            </w:r>
            <w:bookmarkEnd w:id="20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сети инженерно-технического обеспечения</w:t>
            </w:r>
            <w:hyperlink w:anchor="sub_9055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*(55)</w:t>
              </w:r>
            </w:hyperlink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B3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Теплоснабжение  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2" w:name="sub_14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14.1.2</w:t>
            </w:r>
            <w:bookmarkEnd w:id="20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Государственное унитарное предприятие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3" w:name="sub_14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14.1.3</w:t>
            </w:r>
            <w:bookmarkEnd w:id="20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Топливно-энергетический комплекс Санкт-Петербурга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4" w:name="sub_141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14.1.4</w:t>
            </w:r>
            <w:bookmarkEnd w:id="20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7830001028</w:t>
            </w:r>
          </w:p>
        </w:tc>
      </w:tr>
      <w:tr w:rsidR="00237A4D" w:rsidRPr="00C66FC6" w:rsidTr="002310DC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237A4D" w:rsidRPr="00C66FC6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D" w:rsidRPr="00C66FC6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5" w:name="sub_141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14.1.5</w:t>
            </w:r>
            <w:bookmarkEnd w:id="20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4D" w:rsidRPr="00C66FC6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4D" w:rsidRPr="006C68F4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05.12.2017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4D" w:rsidRPr="006C68F4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3D171B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06.02.2018г.</w:t>
            </w:r>
          </w:p>
        </w:tc>
      </w:tr>
      <w:tr w:rsidR="00237A4D" w:rsidRPr="00C66FC6" w:rsidTr="005F0331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237A4D" w:rsidRPr="00C66FC6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D" w:rsidRPr="00C66FC6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6" w:name="sub_141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14.1.6</w:t>
            </w:r>
            <w:bookmarkEnd w:id="20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4D" w:rsidRPr="00C66FC6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4D" w:rsidRDefault="00237A4D" w:rsidP="006C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22-05/46342- </w:t>
            </w:r>
          </w:p>
          <w:p w:rsidR="00237A4D" w:rsidRPr="003D171B" w:rsidRDefault="00237A4D" w:rsidP="006C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926 </w:t>
            </w: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(условия подключения)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4D" w:rsidRPr="00C66FC6" w:rsidRDefault="00237A4D" w:rsidP="006C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22-05/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3846</w:t>
            </w: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64</w:t>
            </w: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 (условия подключения)</w:t>
            </w:r>
          </w:p>
        </w:tc>
      </w:tr>
      <w:tr w:rsidR="00237A4D" w:rsidRPr="00C66FC6" w:rsidTr="00C84F17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237A4D" w:rsidRPr="00C66FC6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D" w:rsidRPr="00C66FC6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7" w:name="sub_141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14.1.7</w:t>
            </w:r>
            <w:bookmarkEnd w:id="20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4D" w:rsidRPr="00C66FC6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4D" w:rsidRPr="006C68F4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04.12.2022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4D" w:rsidRPr="006C68F4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6C68F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05.02.2023</w:t>
            </w:r>
          </w:p>
        </w:tc>
      </w:tr>
      <w:tr w:rsidR="00237A4D" w:rsidRPr="00C66FC6" w:rsidTr="003D6E74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7A4D" w:rsidRPr="00C66FC6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D" w:rsidRPr="00C66FC6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8" w:name="sub_1418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14.1.8</w:t>
            </w:r>
            <w:bookmarkEnd w:id="208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4D" w:rsidRPr="00C66FC6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4D" w:rsidRPr="00026172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672D4D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13 288 853,20  рублей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4D" w:rsidRPr="00026172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026172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 рублей</w:t>
            </w:r>
          </w:p>
        </w:tc>
      </w:tr>
      <w:tr w:rsidR="001C578A" w:rsidRPr="00C66FC6" w:rsidTr="001C578A">
        <w:tc>
          <w:tcPr>
            <w:tcW w:w="5533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 О планируемом подключении (технологическом присоединении) к сетям инженерно-технического обеспечения</w:t>
            </w:r>
            <w:hyperlink w:anchor="sub_905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*(54)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14.1.1_2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сети инженерно-технического обеспечения</w:t>
            </w:r>
            <w:hyperlink w:anchor="sub_9055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*(55)</w:t>
              </w:r>
            </w:hyperlink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</w:t>
            </w: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орячее водоснабжение</w:t>
            </w:r>
          </w:p>
        </w:tc>
      </w:tr>
      <w:tr w:rsidR="001C578A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8A" w:rsidRPr="00C66FC6" w:rsidRDefault="001C578A" w:rsidP="00B3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14.1.2</w:t>
            </w: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353D2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Государственное унитарное предприятие</w:t>
            </w:r>
          </w:p>
        </w:tc>
      </w:tr>
      <w:tr w:rsidR="001C578A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8A" w:rsidRPr="00C66FC6" w:rsidRDefault="001C578A" w:rsidP="00B3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353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Топливно-энергетический комплекс Санкт-Петербурга</w:t>
            </w:r>
          </w:p>
        </w:tc>
      </w:tr>
      <w:tr w:rsidR="001C578A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8A" w:rsidRPr="00C66FC6" w:rsidRDefault="001C578A" w:rsidP="00B3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14.1.4</w:t>
            </w: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7830001028</w:t>
            </w:r>
          </w:p>
        </w:tc>
      </w:tr>
      <w:tr w:rsidR="006D0997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6D0997" w:rsidRPr="00C66FC6" w:rsidRDefault="006D0997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7" w:rsidRPr="00C66FC6" w:rsidRDefault="006D0997" w:rsidP="00B3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97" w:rsidRPr="00C66FC6" w:rsidRDefault="006D0997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97" w:rsidRPr="00C66FC6" w:rsidRDefault="00962478" w:rsidP="009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05</w:t>
            </w:r>
            <w:r w:rsidR="006D0997"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12</w:t>
            </w:r>
            <w:r w:rsidR="006D0997"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.2017г.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97" w:rsidRPr="00C66FC6" w:rsidRDefault="006D0997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C68F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06.02.2018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6D0997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6D0997" w:rsidRPr="00C66FC6" w:rsidRDefault="006D0997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7" w:rsidRPr="00C66FC6" w:rsidRDefault="006D0997" w:rsidP="00B3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97" w:rsidRPr="00C66FC6" w:rsidRDefault="006D0997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97" w:rsidRPr="00C66FC6" w:rsidRDefault="006D0997" w:rsidP="009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E534C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22-05/</w:t>
            </w:r>
            <w:r w:rsidR="00962478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46342</w:t>
            </w:r>
            <w:r w:rsidRPr="003E534C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  <w:r w:rsidR="00962478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926</w:t>
            </w:r>
            <w:r w:rsidRPr="003E534C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(условия подключения)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97" w:rsidRPr="00C66FC6" w:rsidRDefault="006D0997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22-05/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3846</w:t>
            </w: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64</w:t>
            </w: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 (условия подключения)</w:t>
            </w:r>
          </w:p>
        </w:tc>
      </w:tr>
      <w:tr w:rsidR="006D0997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6D0997" w:rsidRPr="00C66FC6" w:rsidRDefault="006D0997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7" w:rsidRPr="00C66FC6" w:rsidRDefault="006D0997" w:rsidP="00B3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14.1.7_2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97" w:rsidRPr="00C66FC6" w:rsidRDefault="006D0997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97" w:rsidRPr="00C66FC6" w:rsidRDefault="00962478" w:rsidP="009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04</w:t>
            </w:r>
            <w:r w:rsidR="006D0997" w:rsidRPr="003E534C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12</w:t>
            </w:r>
            <w:r w:rsidR="006D0997" w:rsidRPr="003E534C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97" w:rsidRPr="00C66FC6" w:rsidRDefault="006D0997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C68F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05.02.2023</w:t>
            </w:r>
          </w:p>
        </w:tc>
      </w:tr>
      <w:tr w:rsidR="006D0997" w:rsidRPr="00C66FC6" w:rsidTr="00744A3E">
        <w:tc>
          <w:tcPr>
            <w:tcW w:w="553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0997" w:rsidRPr="00C66FC6" w:rsidRDefault="006D0997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7" w:rsidRPr="00C66FC6" w:rsidRDefault="006D0997" w:rsidP="00B3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8_2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97" w:rsidRPr="00C66FC6" w:rsidRDefault="006D0997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97" w:rsidRPr="00C66FC6" w:rsidRDefault="006D0997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9 100 537,60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97" w:rsidRPr="00C66FC6" w:rsidRDefault="006D0997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26172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 рублей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 О планируемом подключении (технологическом присоединении) к сетям инженерно-технического обеспечения</w:t>
            </w:r>
            <w:hyperlink w:anchor="sub_905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*(54)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 w:rsid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 w:rsid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сети инженерно-технического обеспечения*(55)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837345" w:rsidP="0083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Холодное водоснабжение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14.1.2_</w:t>
            </w:r>
            <w:r w:rsid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Государственное унитарное предприятие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14.1.3_</w:t>
            </w:r>
            <w:r w:rsid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Водоканал Санкт-Петербурга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14.1.4_</w:t>
            </w:r>
            <w:r w:rsid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7830000426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14.1.5_</w:t>
            </w:r>
            <w:r w:rsid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06.02.2007г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14.1.6_</w:t>
            </w:r>
            <w:r w:rsid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50/09/1-20-134/07-0-1 (условия подключения корректировка от 12.01.17г. №48-27-16950/16-0-1)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14.1.7_</w:t>
            </w:r>
            <w:r w:rsid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В течение всего срока проектирования и строительства 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14.1.8_</w:t>
            </w:r>
            <w:r w:rsid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 w:val="restart"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 О планируемом подключении (технологическом присоединении) к сетям инженерно-технического обеспечения</w:t>
            </w:r>
            <w:hyperlink w:anchor="sub_905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*(54)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сети инженерно-технического обеспечения*(55)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Бытовое  или общесплавное водоотведение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Государственное унитарное предприятие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Водоканал Санкт-Петербурга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7830000426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06.02.2007г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50/09/1-20-134/07-0-1 (условия подключения корректировка от 12.01.17г. №48-27-16950/16-0-1)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В течение всего срока проектирования и строительства </w:t>
            </w:r>
          </w:p>
        </w:tc>
      </w:tr>
      <w:tr w:rsidR="00C66E74" w:rsidRPr="00C66FC6" w:rsidTr="001C578A">
        <w:tc>
          <w:tcPr>
            <w:tcW w:w="553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 w:val="restart"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 О планируемом подключении (технологическом присоединении) к сетям инженерно-технического обеспечения</w:t>
            </w:r>
            <w:hyperlink w:anchor="sub_905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*(54)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14.1.1_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сети инженерно-технического обеспечения*(55)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Ливневое водоотведение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Государственное унитарное предприятие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Водоканал Санкт-Петербурга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7830000426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06.02.2007г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50/09/1-20-134/07-0-1 (условия подключения корректировка от 12.01.17г. №48-27-16950/16-0-1)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В течение всего срока проектирования и строительства </w:t>
            </w:r>
          </w:p>
        </w:tc>
      </w:tr>
      <w:tr w:rsidR="00C66E74" w:rsidRPr="00C66FC6" w:rsidTr="001C578A">
        <w:tc>
          <w:tcPr>
            <w:tcW w:w="553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 О планируемом подключении (технологическом присоединении) к сетям инженерно-технического обеспечения</w:t>
            </w:r>
            <w:hyperlink w:anchor="sub_905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*(54)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A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14.1.1_</w:t>
            </w:r>
            <w:r w:rsidR="00CA4D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сети инженерно-технического обеспечения*(55)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A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14.1.2_</w:t>
            </w:r>
            <w:r w:rsidR="00CA4D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A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14.1.3_</w:t>
            </w:r>
            <w:r w:rsidR="00CA4D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Распределительная сетевая компания «Региональные электрические сети»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A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14.1.4_</w:t>
            </w:r>
            <w:r w:rsidR="00CA4D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7804488461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A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14.1.5_</w:t>
            </w:r>
            <w:r w:rsidR="00CA4D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18.03.2015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A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14.1.6_</w:t>
            </w:r>
            <w:r w:rsidR="00CA4D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ТУ-5/2015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A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14.1.7_</w:t>
            </w:r>
            <w:r w:rsidR="00CA4D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2 года (дополнительное соглашение №1     от 24.10.2016г. к договору на присоединение  № 5/ТП-2015 от 18.03.2016г.)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A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14.1.8_</w:t>
            </w:r>
            <w:r w:rsidR="00CA4D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65 324 300,80 рублей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 О планируемом подключении к сетям связи</w:t>
            </w:r>
            <w:hyperlink w:anchor="sub_9056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*(56)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9" w:name="sub_142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14.2.1</w:t>
            </w:r>
            <w:bookmarkEnd w:id="209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сети связи</w:t>
            </w:r>
            <w:hyperlink w:anchor="sub_9057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*(57)</w:t>
              </w:r>
            </w:hyperlink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Проводное радиовещание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0" w:name="sub_142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14.2.2</w:t>
            </w:r>
            <w:bookmarkEnd w:id="210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Федеральное государственное унитарное предприятие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1" w:name="sub_142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14.2.3</w:t>
            </w:r>
            <w:bookmarkEnd w:id="2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Российские сети вещания и оповещения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2" w:name="sub_142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14.2.4</w:t>
            </w:r>
            <w:bookmarkEnd w:id="2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7712005121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 О планируемом подключении к сетям связи</w:t>
            </w:r>
            <w:hyperlink w:anchor="sub_9056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*(56)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14.2.1_2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сети связи*(57)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69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Проводная телефонная связь</w:t>
            </w: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14.2.2_2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14.2.3_2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«ВЕСТ КОЛЛ ЛТД»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14.2.4_2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7702388235</w:t>
            </w:r>
          </w:p>
        </w:tc>
      </w:tr>
      <w:tr w:rsidR="00FA79B2" w:rsidRPr="00C66FC6" w:rsidTr="00744A3E">
        <w:tc>
          <w:tcPr>
            <w:tcW w:w="5533" w:type="dxa"/>
            <w:gridSpan w:val="3"/>
            <w:vMerge w:val="restart"/>
            <w:tcBorders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 О планируемом подключении к сетям связи</w:t>
            </w:r>
            <w:hyperlink w:anchor="sub_9056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*(56)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14.2.1_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сети связи*(57)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69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П</w:t>
            </w: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роводное телевизионное вещание</w:t>
            </w:r>
          </w:p>
        </w:tc>
      </w:tr>
      <w:tr w:rsidR="00FA79B2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695B91" w:rsidRDefault="00FA79B2" w:rsidP="0069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95B9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  <w:p w:rsidR="00FA79B2" w:rsidRPr="00C66FC6" w:rsidRDefault="00FA79B2" w:rsidP="0069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FA79B2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69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«ВЕСТ КОЛЛ ЛТД»</w:t>
            </w:r>
          </w:p>
        </w:tc>
      </w:tr>
      <w:tr w:rsidR="00FA79B2" w:rsidRPr="00C66FC6" w:rsidTr="001C578A">
        <w:tc>
          <w:tcPr>
            <w:tcW w:w="553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7702388235</w:t>
            </w:r>
          </w:p>
        </w:tc>
      </w:tr>
      <w:tr w:rsidR="00FA79B2" w:rsidRPr="00C66FC6" w:rsidTr="00744A3E">
        <w:tc>
          <w:tcPr>
            <w:tcW w:w="5533" w:type="dxa"/>
            <w:gridSpan w:val="3"/>
            <w:vMerge w:val="restart"/>
            <w:tcBorders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 О планируемом подключении к сетям связи</w:t>
            </w:r>
            <w:hyperlink w:anchor="sub_9056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*(56)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14.2.1_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сети связи*(57)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П</w:t>
            </w: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ередача данных и доступа в информационно-телекоммуникационную сеть «Интернет»</w:t>
            </w:r>
          </w:p>
        </w:tc>
      </w:tr>
      <w:tr w:rsidR="00FA79B2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FA79B2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3_4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«ВЕСТ КОЛЛ ЛТД»</w:t>
            </w:r>
          </w:p>
        </w:tc>
      </w:tr>
      <w:tr w:rsidR="00FA79B2" w:rsidRPr="00C66FC6" w:rsidTr="001C578A">
        <w:tc>
          <w:tcPr>
            <w:tcW w:w="553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7702388235</w:t>
            </w:r>
          </w:p>
        </w:tc>
      </w:tr>
      <w:tr w:rsidR="00FA79B2" w:rsidRPr="00C66FC6" w:rsidTr="00744A3E">
        <w:tc>
          <w:tcPr>
            <w:tcW w:w="5533" w:type="dxa"/>
            <w:gridSpan w:val="3"/>
            <w:vMerge w:val="restart"/>
            <w:tcBorders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 О планируемом подключении к сетям связи</w:t>
            </w:r>
            <w:hyperlink w:anchor="sub_9056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*(56)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14.2.1_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сети связи*(57)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испетчеризация лифтов</w:t>
            </w:r>
          </w:p>
        </w:tc>
      </w:tr>
      <w:tr w:rsidR="00FA79B2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FA79B2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«ВЕСТ КОЛЛ ЛТД»</w:t>
            </w:r>
          </w:p>
        </w:tc>
      </w:tr>
      <w:tr w:rsidR="00FA79B2" w:rsidRPr="00C66FC6" w:rsidTr="001C578A">
        <w:tc>
          <w:tcPr>
            <w:tcW w:w="553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7702388235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13" w:name="sub_1015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(за исключением площади комнат, помещений вспомогательного использования, лоджий, веранд, балконов, террас в жилом помещении), о наличии и площади частей нежилого помещения</w:t>
            </w:r>
            <w:hyperlink w:anchor="sub_905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*(58)</w:t>
              </w:r>
            </w:hyperlink>
            <w:bookmarkEnd w:id="213"/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4" w:name="sub_15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15.1.1</w:t>
            </w:r>
            <w:bookmarkEnd w:id="214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жилых помещений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9D1BA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5" w:name="sub_15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15.1.2</w:t>
            </w:r>
            <w:bookmarkEnd w:id="215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нежилых помещений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9D1BA6" w:rsidP="0093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2 095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6" w:name="sub_1512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15.1.2.1</w:t>
            </w:r>
            <w:bookmarkEnd w:id="216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машино-мест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328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7" w:name="sub_1512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15.1.2.2</w:t>
            </w:r>
            <w:bookmarkEnd w:id="217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иных нежилых помещений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9D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1 </w:t>
            </w:r>
            <w:r w:rsidR="009D1BA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18" w:name="sub_1520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15.2. Об основных характеристиках жилых помещений</w:t>
            </w:r>
            <w:bookmarkEnd w:id="218"/>
          </w:p>
        </w:tc>
      </w:tr>
      <w:tr w:rsidR="00C66FC6" w:rsidRPr="00C66FC6" w:rsidTr="001C578A">
        <w:tc>
          <w:tcPr>
            <w:tcW w:w="18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9" w:name="sub_152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Условный номер</w:t>
            </w:r>
            <w:hyperlink w:anchor="sub_905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*(59)</w:t>
              </w:r>
            </w:hyperlink>
            <w:bookmarkEnd w:id="219"/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Этаж расположения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подъезда</w:t>
            </w:r>
          </w:p>
        </w:tc>
        <w:tc>
          <w:tcPr>
            <w:tcW w:w="29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Общая площадь,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31D449" wp14:editId="0EA9C7B1">
                  <wp:extent cx="2095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комнат</w:t>
            </w:r>
          </w:p>
        </w:tc>
      </w:tr>
      <w:tr w:rsidR="00C66FC6" w:rsidRPr="00C66FC6" w:rsidTr="001C578A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C66FC6" w:rsidRPr="00C66FC6" w:rsidTr="001C578A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</w:tbl>
    <w:p w:rsidR="00B92FF9" w:rsidRPr="00C66FC6" w:rsidRDefault="00C66FC6" w:rsidP="00C66FC6">
      <w:pPr>
        <w:jc w:val="center"/>
        <w:rPr>
          <w:rFonts w:ascii="Times New Roman" w:hAnsi="Times New Roman" w:cs="Times New Roman"/>
          <w:sz w:val="24"/>
          <w:szCs w:val="24"/>
        </w:rPr>
      </w:pPr>
      <w:r w:rsidRPr="00C66FC6">
        <w:rPr>
          <w:rFonts w:ascii="Times New Roman" w:hAnsi="Times New Roman" w:cs="Times New Roman"/>
          <w:sz w:val="24"/>
          <w:szCs w:val="24"/>
        </w:rPr>
        <w:t>15.3. Об основных характеристиках нежилых помещений.</w:t>
      </w:r>
    </w:p>
    <w:tbl>
      <w:tblPr>
        <w:tblW w:w="152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8"/>
        <w:gridCol w:w="552"/>
        <w:gridCol w:w="425"/>
        <w:gridCol w:w="935"/>
        <w:gridCol w:w="224"/>
        <w:gridCol w:w="1062"/>
        <w:gridCol w:w="992"/>
        <w:gridCol w:w="142"/>
        <w:gridCol w:w="706"/>
        <w:gridCol w:w="286"/>
        <w:gridCol w:w="638"/>
        <w:gridCol w:w="71"/>
        <w:gridCol w:w="284"/>
        <w:gridCol w:w="775"/>
        <w:gridCol w:w="51"/>
        <w:gridCol w:w="308"/>
        <w:gridCol w:w="1134"/>
        <w:gridCol w:w="992"/>
        <w:gridCol w:w="395"/>
        <w:gridCol w:w="597"/>
        <w:gridCol w:w="709"/>
        <w:gridCol w:w="283"/>
        <w:gridCol w:w="993"/>
        <w:gridCol w:w="992"/>
        <w:gridCol w:w="550"/>
        <w:gridCol w:w="17"/>
        <w:gridCol w:w="219"/>
      </w:tblGrid>
      <w:tr w:rsidR="006E0ED7" w:rsidRPr="006E0ED7" w:rsidTr="006E0ED7">
        <w:trPr>
          <w:gridAfter w:val="2"/>
          <w:wAfter w:w="236" w:type="dxa"/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Апартаменты Этап 5.1.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0ED7" w:rsidRPr="00C66FC6" w:rsidTr="006E0ED7">
        <w:trPr>
          <w:trHeight w:val="66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Условный номер&lt;59&gt; 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Этаж расположения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Номер подъезда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439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 частей нежилого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6FC6" w:rsidRPr="00C66FC6" w:rsidTr="006E0ED7">
        <w:trPr>
          <w:trHeight w:val="84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69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ED7" w:rsidRPr="00C66FC6" w:rsidTr="006E0ED7">
        <w:trPr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Апартаменты Этап 5.2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ED7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Условный номер&lt;59&gt; 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Этаж расположения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Номер подъезда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439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 частей нежилого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6FC6" w:rsidRPr="00C66FC6" w:rsidTr="006E0ED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69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14675,84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ED7" w:rsidRPr="006E0ED7" w:rsidTr="006E0ED7">
        <w:trPr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Апартаменты Этап 5.3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E0ED7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Условный номер&lt;59&gt; 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Этаж расположения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Номер подъезда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439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 частей нежилого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6FC6" w:rsidRPr="00C66FC6" w:rsidTr="006E0ED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69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6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Прочие нежилые помещения и паркинг. Этапы 5.1, 5.2, 5.3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</w:p>
        </w:tc>
      </w:tr>
      <w:tr w:rsidR="006E0ED7" w:rsidRPr="006E0ED7" w:rsidTr="001B4E88">
        <w:trPr>
          <w:gridAfter w:val="1"/>
          <w:wAfter w:w="219" w:type="dxa"/>
          <w:trHeight w:val="300"/>
        </w:trPr>
        <w:tc>
          <w:tcPr>
            <w:tcW w:w="14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Условный номер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назначение 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этаж расположения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номер подъезда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площадь,  м2</w:t>
            </w:r>
          </w:p>
        </w:tc>
        <w:tc>
          <w:tcPr>
            <w:tcW w:w="7021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площадь частей нежилого помещения </w:t>
            </w:r>
          </w:p>
        </w:tc>
      </w:tr>
      <w:tr w:rsidR="006E0ED7" w:rsidRPr="006E0ED7" w:rsidTr="001B4E88">
        <w:trPr>
          <w:gridAfter w:val="1"/>
          <w:wAfter w:w="219" w:type="dxa"/>
          <w:trHeight w:val="855"/>
        </w:trPr>
        <w:tc>
          <w:tcPr>
            <w:tcW w:w="14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наименование помещения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площадь, м2</w:t>
            </w:r>
          </w:p>
        </w:tc>
      </w:tr>
      <w:tr w:rsidR="006E0ED7" w:rsidRPr="006E0ED7" w:rsidTr="001B4E88">
        <w:trPr>
          <w:gridAfter w:val="1"/>
          <w:wAfter w:w="219" w:type="dxa"/>
          <w:trHeight w:val="330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18,65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18,65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399,3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загрузочная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14,77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коридор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кладовая полуфабрикатов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4,45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кладовая продуктов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6,99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коридор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16,29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помещение врем хранения  отходов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производственный цех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22,40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гардероб персонала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сан.узел для персонала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моечная кухонного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9,85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моечная столовой посуды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11,70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раздаточная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25,26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обеденный зал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245,42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сан.узел женский для посетителей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сан.узел мужскойдля посетителей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3,38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2,82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11,55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399,30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186,67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помещение мойки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152,14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посдсобное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3,74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служебное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15,43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11,40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186,67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80,02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65,75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 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коридор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80,02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72,04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61,90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 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72,04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68,31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58,17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 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68,31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81,90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71,83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 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81,90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57,88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48,67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4,20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 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57,88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125,90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104,05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 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подсобное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11,71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125,90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376,65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сан.узел мужской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сан.узел женский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4,20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гардеробная верхней одежды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18,77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выставочный зал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321,06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16,62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7,08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376,65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95,41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78,34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 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коридор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6,86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95,41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91,12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72,98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 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подсобное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коридор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3,42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91,12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68,75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57,69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 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коридор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68,75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75,89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61,87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 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коридор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3,29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75,89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129,29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100,04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 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подсобное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13,53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коридор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129,29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898,23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торговый зал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691,03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кабинет директора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17,63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коридор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8,14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машинное отделение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14,56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подсобное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15,88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главная касса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моечная и кладовая тары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7,20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коридор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32,13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3,86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гардеробная персонала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12,42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помещение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коридор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выгруз отходов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помещение приемки товара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5,94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помещение холодильных камер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49,11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тамбур-шлюз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12,27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7,01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898,23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офисное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153,89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164,01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106,35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офисное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91,65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106,35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101,60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 МГН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87,65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санузел для МГН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4,26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101,60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92,21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офисное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77,89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5,45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для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92,21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50,02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 МГН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36,07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санузел для МГН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4,26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50,02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11,09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помещение диспетчера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11,09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11,09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5,68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5,68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91,94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76,39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91,94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67,45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52,92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4,25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5,19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67,45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132,18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117,16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132,18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107,18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92,42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107,18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28Н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51,13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38,07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51,13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29Н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106,40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92,77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106,40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30Н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47,96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36,08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4,43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47,96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31Н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50,03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38,23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50,03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32Н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92,04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76,63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92,04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33Н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11,08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помещение диспетчера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11,08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11,08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34Н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5,68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5,68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35Н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73,79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59,06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73,79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36Н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78,73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65,64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комната уборочного инвентаря 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4,49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5,47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78,73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37Н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134,45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122,32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3,61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134,45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38Н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107,55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90,62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7,83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107,55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100,90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 МГН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87,05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4,20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санузел МГН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100,90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106,34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офисное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92,80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106,34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49,99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 МГН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36,16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4,20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49,99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92,00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офисное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76,59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5,45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92,00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5,68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комната уборочного инвентаря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5,68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11,08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помещение диспетчера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11,08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11,08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73,85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офисное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59,12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73,85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91,96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офисное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76,39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91,96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100,96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офисное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88,08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100,96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64,18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офисное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50,40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64,18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65,52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офисное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54,13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65,52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51Н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52Н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53Н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54Н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55Н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56Н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57Н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58Н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59Н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60Н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61Н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62Н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63Н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64Н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65Н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66Н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67Н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68Н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69Н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70Н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71Н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72Н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73Н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74Н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75Н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76Н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77Н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78Н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79Н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80Н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81Н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82Н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83Н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84Н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85Н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86Н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87Н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88Н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89Н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90Н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91Н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92Н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93Н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94Н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95Н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96Н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97Н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98Н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99Н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100Н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101Н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102Н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103Н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104Н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105Н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106Н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107Н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108Н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109Н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9,49</w:t>
            </w:r>
          </w:p>
        </w:tc>
        <w:tc>
          <w:tcPr>
            <w:tcW w:w="418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9,49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134,24</w:t>
            </w:r>
          </w:p>
        </w:tc>
        <w:tc>
          <w:tcPr>
            <w:tcW w:w="418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94,61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15,45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14,12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134,24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15,74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15,74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8,31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8,31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32,13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32,13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16,14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16,14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15,79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15,79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18,64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18,64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14,31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14,31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15,41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15,41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16,14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16,14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16,17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16,17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13,76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13,76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64,52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64,52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19,19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19,19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49,29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49,29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34,35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34,35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34,58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34,58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31,09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31,09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26,56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26,56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11,41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11,41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11,45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11,45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6,90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6,90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6,92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6,92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9,55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9,55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5,03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10,95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10,95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8,74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8,74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8,82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8,82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13,70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13,70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51,70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11,19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10,33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30,18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51,70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6,22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9,34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9,34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5,32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5,17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4,56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5,23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5,44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5,44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5,57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6,22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8,01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8,19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8,19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8,80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8,80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8,78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8,78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6,88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2,37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9,25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5,82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6,57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9,61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9,61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6,99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6,99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7,41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7,41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8,44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8,44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8,80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8,80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8,57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8,57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8,58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8,58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6,45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6,45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9,13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9,13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10,72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10,72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10,71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10,71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6,38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6,38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10,62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10,62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6,26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5,73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5,73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19,43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19,43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8,81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8,81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7,84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7,84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6,67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11,06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11,06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5,43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5,43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7,82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7,82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12,90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12,90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13,04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13,04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11,38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11,38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10,71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10,71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7,89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7,89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6,97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6,97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12,08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12,08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10,40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10,40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5,97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5,97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6,17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6,17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8,24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8,24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8,40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8,40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6,89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6,89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10,80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10,80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11,24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11,24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8,28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8,28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7,30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7,30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6,03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6,03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8,37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8,37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28,32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охраны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22,06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28,32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229Н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38,10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38,10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21,58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21,58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15,51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18,42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18,42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5,13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5,13</w:t>
            </w:r>
          </w:p>
        </w:tc>
      </w:tr>
      <w:tr w:rsidR="001B4E88" w:rsidRPr="006E0ED7" w:rsidTr="001B4E88">
        <w:trPr>
          <w:gridAfter w:val="1"/>
          <w:wAfter w:w="219" w:type="dxa"/>
          <w:trHeight w:val="330"/>
        </w:trPr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226,90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сан.узел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3,77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сан.узел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3,77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122,11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13,03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38,31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40,64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226,90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15,20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15,20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10,37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10,37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15,16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15,16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17,45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17,45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24,89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санузел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команата охраны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19,78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24,89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5,04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5,56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15,32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15,32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16,06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16,06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6,08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6,08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6,14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5,34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11,26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11,26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7,20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6,67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10,61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10,61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4,12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15,84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15,84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14,73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14,73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3,85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19,91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19,91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4,82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5,12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4,60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39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43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45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46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47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48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49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51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53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59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60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61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63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64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65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71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73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74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75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76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77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78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81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82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83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84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87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88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90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92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96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97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98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102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103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105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107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108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111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112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113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114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115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118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121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125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126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127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128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131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134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136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137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139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141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143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146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147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148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153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156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159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160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162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163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164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167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168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169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171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172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175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179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181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183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184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185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191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196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198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199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202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203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204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205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206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207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208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222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223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224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225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226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227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228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229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230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231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232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233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234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235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236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302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305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306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317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329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330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331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332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334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335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337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340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341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342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343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358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</w:tbl>
    <w:p w:rsidR="006E0ED7" w:rsidRDefault="006E0ED7"/>
    <w:tbl>
      <w:tblPr>
        <w:tblW w:w="15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12"/>
        <w:gridCol w:w="261"/>
        <w:gridCol w:w="1158"/>
        <w:gridCol w:w="1399"/>
        <w:gridCol w:w="14"/>
        <w:gridCol w:w="38"/>
        <w:gridCol w:w="1804"/>
        <w:gridCol w:w="1066"/>
        <w:gridCol w:w="1078"/>
        <w:gridCol w:w="40"/>
        <w:gridCol w:w="252"/>
        <w:gridCol w:w="548"/>
        <w:gridCol w:w="14"/>
        <w:gridCol w:w="17"/>
        <w:gridCol w:w="666"/>
        <w:gridCol w:w="1229"/>
        <w:gridCol w:w="141"/>
        <w:gridCol w:w="894"/>
        <w:gridCol w:w="14"/>
        <w:gridCol w:w="38"/>
        <w:gridCol w:w="124"/>
        <w:gridCol w:w="196"/>
        <w:gridCol w:w="1370"/>
        <w:gridCol w:w="1428"/>
        <w:gridCol w:w="854"/>
      </w:tblGrid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20" w:name="sub_1016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доме)</w:t>
            </w:r>
            <w:hyperlink w:anchor="sub_9060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*(60)</w:t>
              </w:r>
            </w:hyperlink>
            <w:bookmarkEnd w:id="220"/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21" w:name="sub_1610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16.1. Перечень помещений общего пользования с указанием их назначения и площади</w:t>
            </w:r>
            <w:bookmarkEnd w:id="221"/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п\п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помещения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Описание места расположения помещения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Назначение помещения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Площадь, </w:t>
            </w:r>
            <w:r>
              <w:rPr>
                <w:rFonts w:ascii="Times New Roman CYR" w:eastAsiaTheme="minorEastAsia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8C6BE5" wp14:editId="6E14156B">
                  <wp:extent cx="20955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Этап 5.1.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Проезды и проходы в помещении автостоянки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4 206,82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3,43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3,4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Лифтовой холл 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24,79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18,34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Элетрощитовая  (5.1.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14,79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Индивидуальный тепловой пункт (ИТП) гостиницы (5.1. этап) 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69,02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Водомерный узел  гостиницы,  встроенных помещений (5.1.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59,79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тепловой пункт (ИТП) встроенных помещений (5.1.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59,18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Насосная пожаротушения гостиницы, встроенных помещений и автостоянки (5.1.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79,24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3,43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3,4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24,79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18,64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18,33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19,01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Элетрощитовая (5.2.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11,71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тепловой пункт (ИТП) встроенных помещений (5.2.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30,87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Водомерный узел гостиницы,   встроенных помещений (5.2.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29,91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Насосная пожаротушения  гостиницы, встроенных помещений и автостоянки (5.2.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34,18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3,03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3,4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24,78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18,33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35,88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тепловой пункт (ИТП) гостиницы (5.3.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73,54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Водомерный узел гостиницы,  встроенных помещений  (5.3.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27,62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тепловой пункт (ИТП) встроенных помещений (5.3.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33,46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Насосная пожаротушения гостиницы, встроенных помещений и автостоянки  (5.3.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17,31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Элетрощитовая (5.3. этап) 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14,79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4,34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15,77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Рампа 1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87,5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10,99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Рампа 2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87,50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28,19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19,49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 тепловой пункт (ИТП) гостиницы й (5.2.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76,57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6,21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16,09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15,80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10,48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36,83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3,65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5,61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18,76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19,32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коридор тепловых сетей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29,41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коридор тепловых сетей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90,22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Элетрощитовая (5.2. этап)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19,32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19,32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18,14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18,75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коридор тепловых сетей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19,92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18,14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18,14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4,76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7,55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Помещение для рамп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667,40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5,56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Проезды и проходы в помещении автостоянки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3 362,25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3,8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Электрощитовая (5.3. этап)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17,8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Телекоммуникационная гостиницы (5.3. этап)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16,4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13,8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Трансформаторная РУ-10кВ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21,4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Трансформаторная РУ-0,4кВ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Помещение трансформатора Т1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Помещение трансформатора Т2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Электрощитовая (5.2.этап)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17,8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Телекоммуникационная гостиницы (5.2. этап)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16,4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4,8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Телекоммуникационная гостиницы (5.1. этап)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16,4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17,8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Электрощитовая (5.1.этап)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14,8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7,5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27,4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17,1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13,8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13,8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Санитарный узел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5,5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18,62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9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9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9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9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9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9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9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9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9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9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9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12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12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rPr>
          <w:trHeight w:val="425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6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</w:t>
            </w:r>
            <w:r w:rsidR="0016552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69,1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6,8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Кровля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889,65</w:t>
            </w:r>
          </w:p>
        </w:tc>
      </w:tr>
      <w:tr w:rsidR="00165523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Этап 5.2.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62,4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4,1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Санитарный узел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Мусоросборная камера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2,8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18,62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69,1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6,8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Кровля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889,65</w:t>
            </w:r>
          </w:p>
        </w:tc>
      </w:tr>
      <w:tr w:rsidR="00165523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577</w:t>
            </w:r>
          </w:p>
        </w:tc>
      </w:tr>
      <w:tr w:rsidR="00165523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Этап 5.3.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Санитарный узел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18,62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A1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A1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69,1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6,8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Кровля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889,65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22" w:name="sub_1620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16.2. Перечень технологического и инженерного оборудования, предназначенного для обслуживания более чем одного помещения в данном доме</w:t>
            </w:r>
            <w:bookmarkEnd w:id="222"/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3" w:name="sub_1620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п\п</w:t>
            </w:r>
            <w:bookmarkEnd w:id="223"/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Описание места расположения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оборудования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Назначение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Надземная и подземная часть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Лифтовое оборудование, 12 шт.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Вертикальный транспорт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Венткамера, </w:t>
            </w: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Венткамера, </w:t>
            </w: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Венткамера, </w:t>
            </w: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Венткамера, </w:t>
            </w: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Венткамера, </w:t>
            </w: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Венткамера, </w:t>
            </w: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Венткамера, </w:t>
            </w: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Венткамера, </w:t>
            </w: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Общеобменная вентиляция встроенных помещений 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Общеобменная вентиляция встроенных помещений 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Телекоммуникационная гостиницы (5.1 этап),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Оборудование связи</w:t>
            </w:r>
          </w:p>
        </w:tc>
        <w:tc>
          <w:tcPr>
            <w:tcW w:w="420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Сети связи,</w:t>
            </w:r>
          </w:p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телефонизация и передача данных,</w:t>
            </w:r>
          </w:p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структурированная кабельная</w:t>
            </w:r>
          </w:p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система, радиофикация, объектное</w:t>
            </w:r>
          </w:p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оповещение, телевидение,</w:t>
            </w:r>
          </w:p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охранное телевидение, охранно-</w:t>
            </w:r>
          </w:p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тревожная сигнализация,</w:t>
            </w:r>
          </w:p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доступа инвалидов,</w:t>
            </w:r>
          </w:p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оповещение и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эвакуацией.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Телекоммуникационная гостиницы (5.2 этап),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Оборудование связи</w:t>
            </w:r>
          </w:p>
        </w:tc>
        <w:tc>
          <w:tcPr>
            <w:tcW w:w="4205" w:type="dxa"/>
            <w:gridSpan w:val="8"/>
            <w:vMerge/>
            <w:tcBorders>
              <w:lef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Телекоммуникационная гостиницы (5.3 этап),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Оборудование связи</w:t>
            </w:r>
          </w:p>
        </w:tc>
        <w:tc>
          <w:tcPr>
            <w:tcW w:w="4205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ИТП гостиницы (5.1 этап),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Тепломеханическое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Теплоснабжение, учет, распределение тепловой энергии. Отопление и горячее водоснабжение  гостиницы.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ИТП встроенных помещений (5.1 этап),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Тепломеханическое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Теплоснабжение, учет, распределение тепловой энергии. Отопление, теплоснабжение вентиляции и горячее водоснабжение 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ИТП гостиницы (5.2 этап),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Тепломеханическое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Теплоснабжение, учет, распределение тепловой энергии. Отопление и горячее водоснабжение  гостиницы.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ИТП встроенных помещений (5.2 этап),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Тепломеханическое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Теплоснабжение, учет, распределение тепловой энергии. Отопление, теплоснабжение вентиляции и горячее водоснабжение 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ИТП гостиницы (5.3 этап),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Тепломеханическое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Теплоснабжение, учет, распределение тепловой энергии. Отопление и горячее водоснабжение  гостиницы.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ИТП встроенных помещений (5.3 этап),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Тепломеханическое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Теплоснабжение, учет, распределение тепловой энергии. Отопление, теплоснабжение вентиляции и горячее водоснабжение 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Водомерный узел гостиницы и встроенных помещений                 (5.1 этап),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Сантехническое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Водоснабжение, учет и распределение питьевой воды для  гостиницы и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Водомерный узел гостиницы и встроенных помещений                 (5.2 этап),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Сантехническое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Водоснабжение, учет и распределение питьевой воды для  гостиницы и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Водомерный узел гостиницы и встроенных помещений                 (5.3 этап),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Сантехническое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Водоснабжение, учет и распределение питьевой воды для  гостиницы и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Насосная  пожаротушения гостиницы, встроенных помещений   автостоянки (5.1 этап),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Сантехническое оборудование 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Водоснабжение пожаротушения гостиницы, встроенных помещений и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Насосная  пожаротушения гостиницы, встроенных помещений   автостоянки (5.2 этап),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Сантехническое оборудование 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Водоснабжение пожаротушения гостиницы, встроенных помещений и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Насосная  пожаротушения гостиницы, встроенных помещений   автостоянки (5.3 этап),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Сантехническое оборудование 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Водоснабжение пожаротушения гостиницы, встроенных помещений и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Электрощитовая (5.1 этап),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Электроснабжение, учет и распределение электроэнергии гостиницы, автостоянки  и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Электрощитовая (5.1 этап), 1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Электроснабжение, учет и распределение электроэнергии гостиницы, автостоянки  и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Электрощитовая (5.2 этап),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Электроснабжение, учет и распределение электроэнергии гостиницы, автостоянки  и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Электрощитовая (5.2 этап), 1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Электроснабжение, учет и распределение электроэнергии гостиницы, автостоянки  и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Электрощитовая (5.3 этап),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Электроснабжение, учет и распределение электроэнергии гостиницы, автостоянки  и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  <w:trHeight w:val="73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Электрощитовая (5.3 этап), 1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Электроснабжение, учет и распределение электроэнергии гостиницы, автостоянки  и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Трансформаторная РУ-10кВ, трансформаторная РУ-0,4кВ, помещение трансформатора Т1, помещение трансформатора Т2, 1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Электрооборудование, ТП с сухими трансформаторами 2х3150кВА 10/0,4кВ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Электроснабжение, учет и распределение электроэнергии для объекта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коридор ТС, 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Трубопроводы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Сети теплоснабжения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коридор ТС,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Трубопроводы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Сети теплоснабжения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коридор ТС,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Трубопроводы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Сети теплоснабжения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технический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Вентиляционное оборудование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технический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Вентиляционное оборудование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технический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Вентиляционное оборудование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Кровля (5.1 этап)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Вентиляционное оборудование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Противодымная вентиляция гостиницы, встроенных помещений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Кровля (5.2 этап)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Вентиляционное оборудование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Противодымная вентиляция гостиницы, встроенных помещений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Кровля (5.3 этап)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Вентиляционное оборудование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Противодымная вентиляция гостиницы, встроенных помещений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Надземная часть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Сантехническое  оборудование и отопительные приборы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Теплоснабжение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Подземная и надземная часть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Сантехническое оборудование системы водооведения (ливневая канализация)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Подземная и надземная часть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Сантехническое оборудование системы хозяйственно-бытовой канализации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Подземная и надземная часть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Сантехническое оборудование системы горячего водоснабжения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Водоснабжение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Подземная и надземная часть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Сантехническое оборудование системы холодного водоснабжения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Водоснабжение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24" w:name="sub_1630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16.3. Иное имущество, входящее в состав общего имущества многоквартирного дома в соответствии с </w:t>
            </w:r>
            <w:hyperlink r:id="rId29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жилищным законодательством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Российской Федерации</w:t>
            </w:r>
            <w:bookmarkEnd w:id="224"/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Утратила силу с 2 февраля 2018 г. - </w:t>
            </w:r>
            <w:hyperlink r:id="rId30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Минстроя России от 21 декабря 2017 г. N 1694/пр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="Times New Roman CYR" w:eastAsiaTheme="minorEastAsia" w:hAnsi="Times New Roman CYR" w:cs="Times New Roman CYR"/>
                <w:i/>
                <w:iCs/>
                <w:color w:val="353842"/>
                <w:sz w:val="24"/>
                <w:szCs w:val="24"/>
                <w:shd w:val="clear" w:color="auto" w:fill="F0F0F0"/>
                <w:lang w:eastAsia="ru-RU"/>
              </w:rPr>
            </w:pP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25" w:name="sub_1017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  <w:bookmarkEnd w:id="225"/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Этап 5.1.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17.1. О примерном графике реализации проекта строительства</w:t>
            </w:r>
            <w:hyperlink w:anchor="sub_9061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*(61)</w:t>
              </w:r>
            </w:hyperlink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6" w:name="sub_171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17.1.1</w:t>
            </w:r>
            <w:bookmarkEnd w:id="226"/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Этап реализации проекта строительства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процентов готовности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 процентов готовности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 процентов готовности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 процентов готовности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Получение разрешения на ввод в эксплуатацию объекта недвижимости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7" w:name="sub_1712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17.1.2</w:t>
            </w:r>
            <w:bookmarkEnd w:id="227"/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квартал 2016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квартал 2016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квартал 2017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4 квартал 2017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val="en-US" w:eastAsia="ru-RU"/>
              </w:rPr>
              <w:t xml:space="preserve">IV </w:t>
            </w: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квартал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2020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nil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Этап 5.2.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 w:val="restart"/>
            <w:tcBorders>
              <w:top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17.1.1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Этап реализации проекта строительства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процентов готовности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 процентов готовности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 процентов готовности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 процентов готовности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Получение разрешения на ввод в эксплуатацию объекта недвижимости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17.1.2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квартал 2017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3 квартал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1 квартал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3 квартал 2018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val="en-US" w:eastAsia="ru-RU"/>
              </w:rPr>
              <w:t xml:space="preserve">IV </w:t>
            </w: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квартал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2020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nil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Этап 5.3.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 w:val="restart"/>
            <w:tcBorders>
              <w:top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17.1.1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Этап реализации проекта строительства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процентов готовности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 процентов готовности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 процентов готовности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 процентов готовности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Получение разрешения на ввод в эксплуатацию объекта недвижимости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17.1.2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квартал 2017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квартал 2018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квартал 2018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1 квартал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2019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val="en-US" w:eastAsia="ru-RU"/>
              </w:rPr>
              <w:t xml:space="preserve">IV </w:t>
            </w: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квартал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2020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28" w:name="sub_1018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  <w:bookmarkEnd w:id="228"/>
          </w:p>
        </w:tc>
      </w:tr>
      <w:tr w:rsidR="001B4E88" w:rsidRPr="001B4E88" w:rsidTr="004B533F">
        <w:tc>
          <w:tcPr>
            <w:tcW w:w="55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18.1. О планируемой стоимости строительства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9" w:name="sub_181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18.1.1</w:t>
            </w:r>
            <w:bookmarkEnd w:id="229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Планируемая стоимость строительства (руб.)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3 422 102 350 рублей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30" w:name="sub_1019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эскроу, об уплате обязательных отчислений (взносов) застройщика в компенсационный фонд</w:t>
            </w:r>
            <w:bookmarkEnd w:id="230"/>
          </w:p>
        </w:tc>
      </w:tr>
      <w:tr w:rsidR="001B4E88" w:rsidRPr="001B4E88" w:rsidTr="004B533F">
        <w:tc>
          <w:tcPr>
            <w:tcW w:w="5523" w:type="dxa"/>
            <w:gridSpan w:val="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19.1. О способе обеспечения исполнения обязательств застройщика по договорам участия в долевом строительстве</w:t>
            </w:r>
            <w:hyperlink w:anchor="sub_9062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*(62)</w:t>
              </w:r>
            </w:hyperlink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1" w:name="sub_191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19.1.1</w:t>
            </w:r>
            <w:bookmarkEnd w:id="231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Планируемый способ обеспечения обязательств застройщика по договорам участия в долевом строительстве</w:t>
            </w:r>
            <w:hyperlink w:anchor="sub_9063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*(63)</w:t>
              </w:r>
            </w:hyperlink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2" w:name="sub_1912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19.1.2</w:t>
            </w:r>
            <w:bookmarkEnd w:id="232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Кадастровый номер земельного участка, находящегося в залоге у участников долевого строительства в силу закона</w:t>
            </w:r>
            <w:hyperlink w:anchor="sub_9064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*(64)</w:t>
              </w:r>
            </w:hyperlink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78:14:0007686:8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19.2. О банке, в котором участниками долевого строительства должны быть открыты счета эскроу</w:t>
            </w:r>
            <w:hyperlink w:anchor="sub_9065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*(65)</w:t>
              </w:r>
            </w:hyperlink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3" w:name="sub_192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19.2.1</w:t>
            </w:r>
            <w:bookmarkEnd w:id="233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кредитной организации, в которой участниками долевого строительства должны быть открыты счета эскроу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4" w:name="sub_1922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19.2.2</w:t>
            </w:r>
            <w:bookmarkEnd w:id="234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организационно-правовой формы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5" w:name="sub_1923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19.2.3</w:t>
            </w:r>
            <w:bookmarkEnd w:id="235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кредитной организации, в которой участниками долевого строительства должны быть открыты счета эскроу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6" w:name="sub_193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19.3 Об уплате обязательных отчислений (взносов) застройщика в компенсационный фонд</w:t>
            </w:r>
            <w:bookmarkEnd w:id="236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19.3.1</w:t>
            </w:r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Уплата обязательных отчислений (взносов) в компенсационный фонд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7" w:name="sub_201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20.1.1</w:t>
            </w:r>
            <w:bookmarkEnd w:id="237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соглашения или сделки</w:t>
            </w:r>
            <w:hyperlink w:anchor="sub_9066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*(66)</w:t>
              </w:r>
            </w:hyperlink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8" w:name="sub_2012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20.1.2</w:t>
            </w:r>
            <w:bookmarkEnd w:id="238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у которой привлекаются денежные средства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9" w:name="sub_2013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20.1.3</w:t>
            </w:r>
            <w:bookmarkEnd w:id="239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0" w:name="sub_2014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20.1.4</w:t>
            </w:r>
            <w:bookmarkEnd w:id="240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у которой привлекаются денежные средства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1" w:name="sub_2015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20.1.5</w:t>
            </w:r>
            <w:bookmarkEnd w:id="241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Сумма привлеченных средств (рублей)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2" w:name="sub_2016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20.1.6</w:t>
            </w:r>
            <w:bookmarkEnd w:id="242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Определенный соглашением или сделкой срок возврата привлеченных средств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3" w:name="sub_2017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20.1.7</w:t>
            </w:r>
            <w:bookmarkEnd w:id="243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</w:t>
            </w:r>
            <w:hyperlink w:anchor="sub_9067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*(67)</w:t>
              </w:r>
            </w:hyperlink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44" w:name="sub_21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21. О размере полностью оплаченного уставного капитала застройщика</w:t>
            </w:r>
            <w:bookmarkEnd w:id="244"/>
          </w:p>
        </w:tc>
      </w:tr>
      <w:tr w:rsidR="001B4E88" w:rsidRPr="001B4E88" w:rsidTr="004B533F">
        <w:tc>
          <w:tcPr>
            <w:tcW w:w="55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5" w:name="sub_211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21.1. О размере полностью оплаченного уставного капитала застройщика</w:t>
            </w:r>
            <w:bookmarkEnd w:id="245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21.1.1</w:t>
            </w:r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полностью оплаченного уставного капитала застройщика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10 000 рублей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21.2. О фирменном наименовании связанных с застройщиком юридических лиц</w:t>
            </w:r>
            <w:hyperlink w:anchor="sub_9070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*(70)</w:t>
              </w:r>
            </w:hyperlink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6" w:name="sub_212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21.2.1</w:t>
            </w:r>
            <w:bookmarkEnd w:id="246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7" w:name="sub_2122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21.2.2</w:t>
            </w:r>
            <w:bookmarkEnd w:id="247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Фирменное наименование без указания организационно-правовой формы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8" w:name="sub_2123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21.2.3</w:t>
            </w:r>
            <w:bookmarkEnd w:id="248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21.3. О месте нахождения и адресе связанных с застройщиком юридических лиц</w:t>
            </w:r>
            <w:hyperlink w:anchor="sub_9070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*(70)</w:t>
              </w:r>
            </w:hyperlink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9" w:name="sub_213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21.3.1</w:t>
            </w:r>
            <w:bookmarkEnd w:id="249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0" w:name="sub_2132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21.3.2</w:t>
            </w:r>
            <w:bookmarkEnd w:id="250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1" w:name="sub_2133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21.3.3</w:t>
            </w:r>
            <w:bookmarkEnd w:id="251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Район субъекта Российской Федерации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2" w:name="sub_2134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21.3.4</w:t>
            </w:r>
            <w:bookmarkEnd w:id="252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населенного пункта</w:t>
            </w:r>
            <w:hyperlink w:anchor="sub_10001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*(1)</w:t>
              </w:r>
            </w:hyperlink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3" w:name="sub_2135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21.3.5</w:t>
            </w:r>
            <w:bookmarkEnd w:id="253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4" w:name="sub_2136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21.3.6</w:t>
            </w:r>
            <w:bookmarkEnd w:id="254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Элемент улично-дорожной сети</w:t>
            </w:r>
            <w:hyperlink w:anchor="sub_10002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5" w:name="sub_2137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21.3.7</w:t>
            </w:r>
            <w:bookmarkEnd w:id="255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6" w:name="sub_2138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21.3.8</w:t>
            </w:r>
            <w:bookmarkEnd w:id="256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Тип здания (сооружения)</w:t>
            </w:r>
            <w:hyperlink w:anchor="sub_10002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7" w:name="sub_2139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21.3.9</w:t>
            </w:r>
            <w:bookmarkEnd w:id="257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Тип помещений</w:t>
            </w:r>
            <w:hyperlink w:anchor="sub_10002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21.4. Об адресе электронной почты, номерах телефонов связанных с застройщиком юридических лиц</w:t>
            </w:r>
            <w:hyperlink w:anchor="sub_9070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*(70)</w:t>
              </w:r>
            </w:hyperlink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8" w:name="sub_214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21.4.1</w:t>
            </w:r>
            <w:bookmarkEnd w:id="258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9" w:name="sub_2142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21.4.2</w:t>
            </w:r>
            <w:bookmarkEnd w:id="259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0" w:name="sub_2143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21.4.3</w:t>
            </w:r>
            <w:bookmarkEnd w:id="260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1" w:name="sub_22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Раздел 22. Об установленном </w:t>
            </w:r>
            <w:hyperlink r:id="rId31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частью 2.1 статьи 3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Федерального закона N 214-ФЗ от 30 декабря 2004 г. N 214-ФЗ</w:t>
            </w:r>
            <w:hyperlink r:id="rId32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shd w:val="clear" w:color="auto" w:fill="F0F0F0"/>
                  <w:lang w:eastAsia="ru-RU"/>
                </w:rPr>
                <w:t>#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  <w:hyperlink w:anchor="sub_9071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*(71)</w:t>
              </w:r>
            </w:hyperlink>
            <w:bookmarkEnd w:id="261"/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nil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Утратил силу с 2 февраля 2018 г. - </w:t>
            </w:r>
            <w:hyperlink r:id="rId33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Минстроя России от 21 декабря 2017 г. N 1694/пр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353842"/>
                <w:sz w:val="24"/>
                <w:szCs w:val="24"/>
                <w:shd w:val="clear" w:color="auto" w:fill="F0F0F0"/>
                <w:lang w:eastAsia="ru-RU"/>
              </w:rPr>
            </w:pP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62" w:name="sub_23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</w:t>
            </w:r>
            <w:hyperlink r:id="rId34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статьей 15.3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</w:t>
            </w:r>
            <w:hyperlink w:anchor="sub_9075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*(75)</w:t>
              </w:r>
            </w:hyperlink>
            <w:bookmarkEnd w:id="262"/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Утратил силу с 2 февраля 2018 г. - </w:t>
            </w:r>
            <w:hyperlink r:id="rId35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Минстроя России от 21 декабря 2017 г. N 1694/пр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353842"/>
                <w:sz w:val="24"/>
                <w:szCs w:val="24"/>
                <w:shd w:val="clear" w:color="auto" w:fill="F0F0F0"/>
                <w:lang w:eastAsia="ru-RU"/>
              </w:rPr>
            </w:pP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63" w:name="sub_24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Раздел 24. Информация в отношении объекта социальной инфраструктуры, указанная в </w:t>
            </w:r>
            <w:hyperlink r:id="rId36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части 6 статьи 18.1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</w:t>
            </w:r>
            <w:hyperlink r:id="rId37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частью 1 статьи 18.1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  <w:bookmarkEnd w:id="263"/>
          </w:p>
        </w:tc>
      </w:tr>
      <w:tr w:rsidR="001B4E88" w:rsidRPr="001B4E88" w:rsidTr="004B533F">
        <w:tc>
          <w:tcPr>
            <w:tcW w:w="5523" w:type="dxa"/>
            <w:gridSpan w:val="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24.1. О виде, назначении объекта социальной инфраструктуры.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 указанных в </w:t>
            </w:r>
            <w:hyperlink r:id="rId38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частях 3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hyperlink r:id="rId39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4 статьи 18.1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</w:t>
            </w:r>
            <w:hyperlink w:anchor="sub_9077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*(77)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 целях затрат застройщика из числа целей, указанных в </w:t>
            </w:r>
            <w:hyperlink r:id="rId40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пунктах 8 - 10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hyperlink r:id="rId41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12 части 1 статьи 18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30 декабря 2004 г. N 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</w:t>
            </w:r>
            <w:hyperlink w:anchor="sub_9078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*(78)</w:t>
              </w:r>
            </w:hyperlink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4" w:name="sub_241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24.1.1</w:t>
            </w:r>
            <w:bookmarkEnd w:id="264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  <w:hyperlink w:anchor="sub_9069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*(69)</w:t>
              </w:r>
            </w:hyperlink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5" w:name="sub_2412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24.1.2</w:t>
            </w:r>
            <w:bookmarkEnd w:id="265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объекта социальной инфраструктуры</w:t>
            </w:r>
            <w:hyperlink w:anchor="sub_9079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*(79)</w:t>
              </w:r>
            </w:hyperlink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6" w:name="sub_2413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24.1.3</w:t>
            </w:r>
            <w:bookmarkEnd w:id="266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Назначение объекта социальной инфраструктуры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7" w:name="sub_2414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24.1.4</w:t>
            </w:r>
            <w:bookmarkEnd w:id="267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8" w:name="sub_2415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24.1.5</w:t>
            </w:r>
            <w:bookmarkEnd w:id="268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9" w:name="sub_2416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24.1.6</w:t>
            </w:r>
            <w:bookmarkEnd w:id="269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70" w:name="sub_2417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24.1.7</w:t>
            </w:r>
            <w:bookmarkEnd w:id="270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71" w:name="sub_2418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24.1.8</w:t>
            </w:r>
            <w:bookmarkEnd w:id="271"/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3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Планируемые затраты застройщика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1B4E88" w:rsidRPr="001B4E88" w:rsidTr="004B533F">
        <w:tc>
          <w:tcPr>
            <w:tcW w:w="5523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72" w:name="sub_25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25. Иная, не противоречащая законодательству, информация о проекте</w:t>
            </w:r>
            <w:bookmarkEnd w:id="272"/>
          </w:p>
        </w:tc>
      </w:tr>
      <w:tr w:rsidR="001B4E88" w:rsidRPr="001B4E88" w:rsidTr="004B533F">
        <w:tc>
          <w:tcPr>
            <w:tcW w:w="55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25.1. Иная информация о проекте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73" w:name="sub_251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25.1.1</w:t>
            </w:r>
            <w:bookmarkEnd w:id="273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Иная информация о проекте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90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Сведения о фактах внесения изменений в проектную документацию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74" w:name="sub_26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Раздел. 26 Сведения о фактах внесения изменений в проектную документацию</w:t>
            </w:r>
            <w:bookmarkEnd w:id="274"/>
          </w:p>
        </w:tc>
      </w:tr>
      <w:tr w:rsidR="001B4E88" w:rsidRPr="001B4E88" w:rsidTr="004B533F">
        <w:tc>
          <w:tcPr>
            <w:tcW w:w="11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раздела проектной документации</w:t>
            </w:r>
          </w:p>
        </w:tc>
        <w:tc>
          <w:tcPr>
            <w:tcW w:w="78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Описание изменений</w:t>
            </w:r>
          </w:p>
        </w:tc>
      </w:tr>
      <w:tr w:rsidR="001B4E88" w:rsidRPr="001B4E88" w:rsidTr="004B533F">
        <w:tc>
          <w:tcPr>
            <w:tcW w:w="11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1B4E88" w:rsidRPr="001B4E88" w:rsidTr="004B533F">
        <w:tc>
          <w:tcPr>
            <w:tcW w:w="11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F73400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F73400" w:rsidP="00F7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03.04.2018</w:t>
            </w:r>
          </w:p>
        </w:tc>
        <w:tc>
          <w:tcPr>
            <w:tcW w:w="5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F73400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 финансовом  результате текущего года, размерах кредиторской и дебиторской задолженности на последнюю отчетную дату</w:t>
            </w:r>
          </w:p>
        </w:tc>
        <w:tc>
          <w:tcPr>
            <w:tcW w:w="78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601C46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Данные по состоянию на 31.12.2017 года</w:t>
            </w:r>
          </w:p>
        </w:tc>
      </w:tr>
      <w:tr w:rsidR="00B53930" w:rsidRPr="001B4E88" w:rsidTr="004B533F">
        <w:tc>
          <w:tcPr>
            <w:tcW w:w="11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30" w:rsidRDefault="00B53930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30" w:rsidRDefault="00B53930" w:rsidP="00F7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03.04.2018</w:t>
            </w:r>
          </w:p>
        </w:tc>
        <w:tc>
          <w:tcPr>
            <w:tcW w:w="5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30" w:rsidRPr="00B53930" w:rsidRDefault="00B53930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930">
              <w:rPr>
                <w:rFonts w:ascii="Times New Roman CYR" w:eastAsiaTheme="minorEastAsia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>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  <w:tc>
          <w:tcPr>
            <w:tcW w:w="78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930" w:rsidRPr="00B53930" w:rsidRDefault="00B53930" w:rsidP="00B5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9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22-05/3846-64 (условия подключения) от 06.02.2018 года по Теплоснабжению и горячему водоснабжению  </w:t>
            </w:r>
          </w:p>
        </w:tc>
      </w:tr>
    </w:tbl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*(1)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*(2) Заполняется в соответствии с </w:t>
      </w:r>
      <w:hyperlink r:id="rId42" w:anchor="/document/71249284/entry/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приказом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Минфина России от 5 ноября 2015 г. N 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элементов" (зарегистрировано в Минюсте России 10 декабря 2015 г. N 40069) с указанием присвоенных адресов объектов адресации.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*(3) В </w:t>
      </w:r>
      <w:hyperlink r:id="rId43" w:anchor="/document/71580910/entry/15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графах 1.5.1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44" w:anchor="/document/71580910/entry/152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1.5.2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указываются телефон и адрес электронной почты застройщика, по которым участник долевого строительства может получить информацию об исполнении договора участия в долевом строительстве, в том числе о порядке ознакомления с документами, указанными в </w:t>
      </w:r>
      <w:hyperlink r:id="rId45" w:anchor="/document/12138267/entry/2102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части 2 статьи 21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*(4) Если полномочия по управлению юридическим лицом находятся у управляющей компании, то в </w:t>
      </w:r>
      <w:hyperlink r:id="rId46" w:anchor="/document/71580910/entry/16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подразделе 1.6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заполняется информация в отношении руководителя единоличного исполнительного органа управляющей компании.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*(5) Подраздел 1.7 заполняется в случае, если застройщик планирует использовать коммерческое обозначение в рекламе, связанной с привлечением денежных средств участников долевого строительства.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*(6) Графы </w:t>
      </w:r>
      <w:hyperlink r:id="rId47" w:anchor="/document/71580910/entry/3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3.1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учредителя - юридического лица, являющегося резидентом Российской Федерации, которое обладает пятью и более процентами голосов в органе управления застройщика.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*(7) Графы </w:t>
      </w:r>
      <w:hyperlink r:id="rId48" w:anchor="/document/71580910/entry/32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3.2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учредителя - юридического лица, являющегося нерезидентом Российской Федерации, которое обладает пятью и более процентами голосов в органе управления застройщика.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*(8) Графы </w:t>
      </w:r>
      <w:hyperlink r:id="rId49" w:anchor="/document/71580910/entry/33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3.3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учредителя - физического лица, которое обладает пятью и более процентами голосов в органе управления застройщика.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*(9) Графы </w:t>
      </w:r>
      <w:hyperlink r:id="rId50" w:anchor="/document/71580910/entry/4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4.1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объекта капитального строительства, в которых принимал участие застройщик в течение трех лет, предшествующих опубликованию проектной декларации.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*(10) В </w:t>
      </w:r>
      <w:hyperlink r:id="rId51" w:anchor="/document/71580910/entry/4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4.1.1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указывается наименование объекта капитального строительства в соответствии с разрешением на ввод объекта капитального строительства в эксплуатацию.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*(11) </w:t>
      </w:r>
      <w:hyperlink r:id="rId52" w:anchor="/document/71580910/entry/41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Графы 4.1.11 - 4.1.13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при наличии разрешения на ввод объекта в эксплуатацию.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*(12) Графы </w:t>
      </w:r>
      <w:hyperlink r:id="rId53" w:anchor="/document/71580910/entry/5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5.1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случае, если застройщик состоит в членстве в саморегулируемой организации. Заполняются в отношении каждой саморегулируемой организации, членом которой является застройщик.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*(13) Графы </w:t>
      </w:r>
      <w:hyperlink r:id="rId54" w:anchor="/document/71580910/entry/52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5.2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случае, если застройщик состоит в членстве в иных некоммерческих организациях (в том числе обществах взаимного страхования, ассоциациях). Заполняются в отношении каждой некоммерческой организации, членом которой является застройщик.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*(14) По состоянию на дату, на которую застройщиком составлена последняя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предоставленный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иных объектов недвижимости. Если застройщик ранее не предоставлял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то последней отчетной датой является дата, по состоянию на которую застройщиком составлена последняя бухгалтерская (финансовая) отчетность, представленная в федеральный орган исполнительной власти, осуществляющий функции по контролю и надзору за соблюдением </w:t>
      </w:r>
      <w:hyperlink r:id="rId55" w:anchor="/document/10900200/entry/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законодательства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 налогах и сборах. В </w:t>
      </w:r>
      <w:hyperlink r:id="rId56" w:anchor="/document/71580910/entry/612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графах 6.1.2 - 6.1.4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значения указываются в тысячах рублей с двумя десятичными знаками.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*(15) Графы </w:t>
      </w:r>
      <w:hyperlink r:id="rId57" w:anchor="/document/71580910/entry/1007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раздела 7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случае привлечения застройщиком денежных средств граждан для строительства (создания) многоквартирного дома. </w:t>
      </w:r>
      <w:hyperlink r:id="rId58" w:anchor="/document/71580910/entry/7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7.1.1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 графы </w:t>
      </w:r>
      <w:hyperlink r:id="rId59" w:anchor="/document/71580910/entry/72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7.2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заполняются в проектных декларациях, направляемых застройщиком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иных объектов недвижимости в соответствии с </w:t>
      </w:r>
      <w:hyperlink r:id="rId60" w:anchor="/document/12138267/entry/1902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частью 2 статьи 19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если государственная регистрация первого договора участия в долевом строительстве многоквартирного дома осуществлена 1 июля 2017 года и позже.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*(16) Возможные значения: соответствует; не соответствует.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*(17) Возможные значения: проводятся; не проводятся.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*(18) Возможные значения: отсутствует; имеется.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*(19) Возможные значения: подано; не подано. </w:t>
      </w:r>
      <w:hyperlink r:id="rId61" w:anchor="/document/71580910/entry/719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7.1.9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</w:t>
      </w:r>
      <w:hyperlink r:id="rId62" w:anchor="/document/71580910/entry/729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7.2.9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заполняется, если в </w:t>
      </w:r>
      <w:hyperlink r:id="rId63" w:anchor="/document/71580910/entry/718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7.1.8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</w:t>
      </w:r>
      <w:hyperlink r:id="rId64" w:anchor="/document/71580910/entry/728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7.2.8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выбрано значение: "имеется".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*(20) Возможные значения: принято; не принято. </w:t>
      </w:r>
      <w:hyperlink r:id="rId65" w:anchor="/document/71580910/entry/711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7.1.10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</w:t>
      </w:r>
      <w:hyperlink r:id="rId66" w:anchor="/document/71580910/entry/721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7.2.10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заполняется, если в </w:t>
      </w:r>
      <w:hyperlink r:id="rId67" w:anchor="/document/71580910/entry/719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7.1.9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</w:t>
      </w:r>
      <w:hyperlink r:id="rId68" w:anchor="/document/71580910/entry/729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7.2.9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выбрано значение: "подано".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*(21) Возможные значения: применялись; не применялись.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*(22) Графы </w:t>
      </w:r>
      <w:hyperlink r:id="rId69" w:anchor="/document/71580910/entry/72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7.2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подлежат заполнению, если в </w:t>
      </w:r>
      <w:hyperlink r:id="rId70" w:anchor="/document/71580910/entry/7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7.1.1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выбрано значение "не соответствует". Графы подраздела 7.2 заполняются в отношении каждого поручителя, сопоручителя застройщика.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*(23) В </w:t>
      </w:r>
      <w:hyperlink r:id="rId71" w:anchor="/document/71580910/entry/1008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разделе 8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заполняется по желанию застройщика информация: о наградах, дипломах, рейтингах, присвоенных застройщику, иная информация, не противоречащая законодательству Российской Федерации.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*(24) Информация о проекте строительства заполняется в отношении одного многоквартирного дома и (или) иного объекта недвижимости, либо в отношении нескольких многоквартирных домов и (или) иных объектов недвижимости в пределах одного разрешения на строительство. Если проектная декларация заполняется в отношении нескольких многоквартирных домов и (или) иных объектов недвижимости, то первым заполняется </w:t>
      </w:r>
      <w:hyperlink r:id="rId72" w:anchor="/document/71580910/entry/1009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раздел 9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затем заполняются разделы (подразделы), имеющие общие сведения в отношении всех указанных объектов недвижимости, затем заполняются иные разделы (подразделы) отдельно для каждого объекта недвижимости в последовательности перечисления этих объектов в </w:t>
      </w:r>
      <w:hyperlink r:id="rId73" w:anchor="/document/71580910/entry/92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подразделе 9.2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*(25) </w:t>
      </w:r>
      <w:hyperlink r:id="rId74" w:anchor="/document/71580910/entry/912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9.1.2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заполняется, если в </w:t>
      </w:r>
      <w:hyperlink r:id="rId75" w:anchor="/document/71580910/entry/9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9.1.1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указано значение больше единицы.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*(26) Графы </w:t>
      </w:r>
      <w:hyperlink r:id="rId76" w:anchor="/document/71580910/entry/92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9.2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объекта недвижимости по количеству, указанному в </w:t>
      </w:r>
      <w:hyperlink r:id="rId77" w:anchor="/document/71580910/entry/9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9.1.1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Если многоквартирный дом состоит из блок-секций, имеющих различный срок ввода их в эксплуатацию, то графы подраздела 9.2 заполняются отдельно для каждой такой блок-секции (группы блок-секций).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*(27) Возможные значения: многоквартирный дом; жилой дом блокированной застройки, состоящий из трех и более блоков; нежилое здание.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*(28) Возможные значения: жилое; нежилое.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*(29) Указывается количество всех этажей, включая подземный, подвальный, цокольный, надземный, технический, мансардный.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*(30) В </w:t>
      </w:r>
      <w:hyperlink r:id="rId78" w:anchor="/document/71580910/entry/922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9.2.20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площадь указывается в соответствии с разрешением на строительство, если такое разрешение выдано по </w:t>
      </w:r>
      <w:hyperlink r:id="rId79" w:anchor="/document/70964644/entry/100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форме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утвержденной </w:t>
      </w:r>
      <w:hyperlink r:id="rId80" w:anchor="/document/70964644/entry/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приказом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Минстроя России от 19 февраля 2015 г. N 117/пр "Об утверждении формы разрешения на строительство и формы разрешения на ввод объекта в эксплуатацию" (зарегистрирован Минюстом России 9 апреля 2015 г., регистрационный N 36782). Если разрешение на строительство выдано по иной форме, то площадь указывается в соответствии с проектной документацией.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*(31) Возможные значения: деревянные, каркасно-щитовые; деревянные, брусчатые (бревенчатые); бескаркасные со стенами из мелкоштучных каменных материалов (кирпич, керамические камни, блоки и другие); бескаркасные со стенами из крупных каменных блоков и панелей; со сборным железобетонным каркасом и стенами из мелкоштучных каменных материалов (кирпич, керамические камни, блоки и другие); со сборным железобетонным каркасом и стенами из крупных каменных блоков и панелей; с монолитным железобетонным каркасом и стенами из мелкоштучных каменных материалов (кирпич, керамические камни, блоки и другие); со сборно-монолитным железобетонным каркасом и стенами из мелкоштучных каменных материалов (кирпич, керамические камни, блоки и другие); со сборно-монолитным железобетонным каркасом и стенами из крупных каменных блоков и панелей. Также подлежат указанию иные материалы, не предусмотренные возможными значениями.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*(32) Возможные значения: деревянные; деревянные по металлическим блокам; сборные железобетонные по металлическим балкам; монолитные железобетонные по металлическим балкам; сборно-монолитные железобетонные по металлическим балкам; сборные железобетонные; монолитные железобетонные; сборно-монолитные железобетонные. Также подлежат указанию иные материалы, не предусмотренные возможными значениями.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*(33) В </w:t>
      </w:r>
      <w:hyperlink r:id="rId81" w:anchor="/document/71580910/entry/9223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9.2.23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класс энергоэффективности указывается в соответствии с </w:t>
      </w:r>
      <w:hyperlink r:id="rId82" w:anchor="/document/71462244/entry/100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Приказом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Минстроя России от 6 июня 2016 г. N 399/пр "Об утверждении Правил определения класса энергетической эффективности многоквартирных домов" (зарегистрирован Минюстом России 8 августа 2016 г., регистрационный N 43169).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*(34) В </w:t>
      </w:r>
      <w:hyperlink r:id="rId83" w:anchor="/document/71580910/entry/9224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9.2.24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сейсмостойкость указывается в соответствии с </w:t>
      </w:r>
      <w:hyperlink r:id="rId84" w:anchor="/document/70835592/entry/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постановлением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26 декабря 2014 г. N 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 </w:t>
      </w:r>
      <w:hyperlink r:id="rId85" w:anchor="/document/70693840/entry/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СП 14.13330.2011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Свод правил "Строительство в сейсмических районах. СНиП Н-7-81*", утвержденных </w:t>
      </w:r>
      <w:hyperlink r:id="rId86" w:anchor="/document/70667624/entry/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Приказом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Минстроя России от 18 февраля 2014 г. N 60/пр "Об утверждении свода правил пересмотр СП 14.13330.2011 "СНиП И-7-81*. Строительство в сейсмических районах".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*(35) Графы </w:t>
      </w:r>
      <w:hyperlink r:id="rId87" w:anchor="/document/71580910/entry/100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10.1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случае заключения договора, предусмотренного </w:t>
      </w:r>
      <w:hyperlink r:id="rId88" w:anchor="/document/12138258/entry/3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законодательством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о градостроительной деятельности.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*(36) Возможные значения: договор о развитии застроенной территории; договор о комплексном освоении территории; договор об освоении территории в целях строительства жилья экономического класса; договор о комплексном освоении территории в целях строительства жилья экономического класса; договор о комплексном развитии территории по инициативе правообладателей; договор о комплексном развитии территории по инициативе органов местного самоуправления. Также подлежит указанию иной договор, предусмотренный </w:t>
      </w:r>
      <w:hyperlink r:id="rId89" w:anchor="/document/12138258/entry/3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законодательством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о градостроительной деятельности, не предусмотренный возможными значениями.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*(37) Графы </w:t>
      </w:r>
      <w:hyperlink r:id="rId90" w:anchor="/document/71580910/entry/102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10.2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всех лиц, выполнивших инженерные изыскания. При наличии положительного заключения экспертизы результатов инженерных изысканий, графы подраздела 10.2 заполняются в отношении лиц, выполнивших инженерные изыскания, указанных в заключении.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*(38) Графы </w:t>
      </w:r>
      <w:hyperlink r:id="rId91" w:anchor="/document/71580910/entry/103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10.3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всех лиц, выполнивших архитектурно-строительное проектирование. При наличии положительного заключения экспертизы проектной документации, графы подраздела 10.3 заполняются в отношении лиц, выполнивших архитектурно-строительное проектирование, указанных в заключении.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*(39) Графы </w:t>
      </w:r>
      <w:hyperlink r:id="rId92" w:anchor="/document/71580910/entry/104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10.4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заполняются, если требование о проведении экспертизы проектной документации и (или) результатов инженерных изысканий установлено федеральным законом. Если выданы отдельно заключение экспертизы проектной документации и заключение экспертизы результатов инженерных изысканий, то графы подраздела 10.4 заполняются в отношении каждого вида такого заключения.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*(40) Возможные значения: положительное заключение экспертизы проектной документации и результатов инженерных изысканий; положительное заключение экспертизы проектной документации; положительное заключение экспертизы результатов инженерных изысканий.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*(41) Графы </w:t>
      </w:r>
      <w:hyperlink r:id="rId93" w:anchor="/document/71580910/entry/105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10.5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заполняются, если требование о проведении экологической экспертизы установлено федеральным законом.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*(42) Графа </w:t>
      </w:r>
      <w:hyperlink r:id="rId94" w:anchor="/document/71580910/entry/106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10.6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заполняется в случае, если застройщик планирует использовать коммерческое обозначение, индивидуализирующее объект капитального строительства, в рекламе, связанной с привлечением денежных средств участников долевого строительства.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*(43) </w:t>
      </w:r>
      <w:hyperlink r:id="rId95" w:anchor="/document/71580910/entry/1113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11.1.3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заполняется в случае продления срока действия разрешения на строительство.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*(44) </w:t>
      </w:r>
      <w:hyperlink r:id="rId96" w:anchor="/document/71580910/entry/1212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Графы 12.1.2 - 12.1.7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случае приобретения застройщиком права на земельный участок на основании договора. </w:t>
      </w:r>
      <w:hyperlink r:id="rId97" w:anchor="/document/71580910/entry/1218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12.1.8 - 12.1.11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заполняется в случае предоставления земельного участка в собственность без договора.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*(45) Возможные значения: право собственности; право аренды; право субаренды; право безвозмездного пользования.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*(46) В </w:t>
      </w:r>
      <w:hyperlink r:id="rId98" w:anchor="/document/71580910/entry/1212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12.1.2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указывается вид договора.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*(47) </w:t>
      </w:r>
      <w:hyperlink r:id="rId99" w:anchor="/document/71580910/entry/1215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Графы 12.1.5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100" w:anchor="/document/71580910/entry/1217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12.1.7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случае заключения договора, подлежащего государственной регистрации.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*(48) </w:t>
      </w:r>
      <w:hyperlink r:id="rId101" w:anchor="/document/71580910/entry/1216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12.1.6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заполняется в случае заключения срочного договора.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*(49) В </w:t>
      </w:r>
      <w:hyperlink r:id="rId102" w:anchor="/document/71580910/entry/1217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12.1.7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указываются даты государственной регистрации изменений договора, которые предусматривают изменение срока действия договора и сторон договора (при наличии).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*(50) Если в </w:t>
      </w:r>
      <w:hyperlink r:id="rId103" w:anchor="/document/71580910/entry/122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12.2.1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указано значение "застройщик", то </w:t>
      </w:r>
      <w:hyperlink r:id="rId104" w:anchor="/document/71580910/entry/1222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графы 12.2.2 - 12.2.7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не заполняются. Графы 12.2.2 -12.2.3 заполняются в случае, если в графе 12.2.1 указано значение "иное юридическое лицо, кроме застройщика". </w:t>
      </w:r>
      <w:hyperlink r:id="rId105" w:anchor="/document/71580910/entry/1224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Графы 12.2.4- 12.2.6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случае, если в графе 12.2.1 указано значение "физическое лицо, являющееся индивидуальным предпринимателем" или "физическое лицо, не являющееся индивидуальным предпринимателем". </w:t>
      </w:r>
      <w:hyperlink r:id="rId106" w:anchor="/document/71580910/entry/1227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12.2.7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заполняется в случае, если в графе 12.2.1 указано значение "иное юридическое лицо, кроме застройщика" или "физическое лицо, являющееся индивидуальным предпринимателем". </w:t>
      </w:r>
      <w:hyperlink r:id="rId107" w:anchor="/document/71580910/entry/1228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Графы 12.2.8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108" w:anchor="/document/71580910/entry/1229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12.2.9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заполняются в случае, если в графе 12.2.1 указано значение "публичный собственник". Если земельный участок принадлежит на праве общей собственности двум и более лицам, то соответствующие графы 12.2.2 - 12.2.7 заполняются в отношении каждого сособственника.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*(51) Возможные значения: застройщик; иное юридическое лицо, кроме застройщика; физическое лицо, являющееся индивидуальным предпринимателем; физическое лицо, не являющееся индивидуальным предпринимателем; публичный собственник.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*(52) Возможные значения: федеральная собственность; собственность субъекта Российской Федерации; муниципальная собственность, неразграниченная собственность.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*(53) Если строительство осуществляется на двух и более земельных участках, то графы </w:t>
      </w:r>
      <w:hyperlink r:id="rId109" w:anchor="/document/71580910/entry/123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12.3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земельного участка.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*(54) Графы </w:t>
      </w:r>
      <w:hyperlink r:id="rId110" w:anchor="/document/71580910/entry/14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14.1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заполняются в отношении каждого вида сетей инженерно-технического обеспечения.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*(55) Виды сетей: теплоснабжение; горячее водоснабжение; холодное водоснабжение; бытовое или общесплавное водоотведение; ливневое водоотведение; электроснабжение; газоснабжение.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*(56) Графы </w:t>
      </w:r>
      <w:hyperlink r:id="rId111" w:anchor="/document/71580910/entry/142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14.2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вида сети связи.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*(57) Виды сетей связи: проводная телефонная связь; проводное телевизионное вещание; проводное радиовещание; передача данных и доступа в информационно-телекоммуникационную сеть "Интернет"; диспетчеризация лифтов.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*(58) Графы </w:t>
      </w:r>
      <w:hyperlink r:id="rId112" w:anchor="/document/71580910/entry/152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15.2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жилого помещения, в отношении которого могут быть заключены договоры участия в долевом строительстве. Графы </w:t>
      </w:r>
      <w:hyperlink r:id="rId113" w:anchor="/document/71580910/entry/153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15.3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нежилого помещения, в отношении которого могут быть заключены договоры участия в долевом строительстве.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*(59) Уникальный, неповторяющийся для многоквартирного дома или иного объекта недвижимости номер объекта долевого строительства, входящего в состав указанного многоквартирного дома или иного объекта недвижимости.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*(60) Графы </w:t>
      </w:r>
      <w:hyperlink r:id="rId114" w:anchor="/document/71580910/entry/161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16.1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помещения общего пользования. Графы </w:t>
      </w:r>
      <w:hyperlink r:id="rId115" w:anchor="/document/71580910/entry/162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16.2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вида технологического и инженерного оборудования.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*(61) Графы </w:t>
      </w:r>
      <w:hyperlink r:id="rId116" w:anchor="/document/71580910/entry/17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17.1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из этапов: 20 процентов готовности; 40 процентов готовности; 60 процентов готовности; 80 процентов готовности; получение разрешения на ввод в эксплуатацию объекта недвижимости.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*(62) Графы </w:t>
      </w:r>
      <w:hyperlink r:id="rId117" w:anchor="/document/71580910/entry/19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19.1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не заполняются, если застройщик выбрал способ привлечения денежных средств граждан - эскроу-счета.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*(63) Возможные значения: страхование; поручительство.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*(64) В </w:t>
      </w:r>
      <w:hyperlink r:id="rId118" w:anchor="/document/71580910/entry/1912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19.1.2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указываются кадастровые номера каждого из земельных участков, указанных в </w:t>
      </w:r>
      <w:hyperlink r:id="rId119" w:anchor="/document/71580910/entry/123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12.3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находящихся в залоге у участников долевого строительства.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*(65) Графы </w:t>
      </w:r>
      <w:hyperlink r:id="rId120" w:anchor="/document/71580910/entry/192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19.2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заполняются, если застройщик выбрал способ привлечения денежных средств граждан - эскроу-счета.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*(66) В </w:t>
      </w:r>
      <w:hyperlink r:id="rId121" w:anchor="/document/71580910/entry/20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20.1.1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указывается договор, заключенный с банком или иной кредитной организацией, либо с другим юридическим лицом, предоставившим кредит или целевой заем для строительства многоквартирного дома или иного объекта недвижимости.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*(67) В </w:t>
      </w:r>
      <w:hyperlink r:id="rId122" w:anchor="/document/71580910/entry/2017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20.1.7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указываются кадастровые номера каждого из земельных участков, указанных в </w:t>
      </w:r>
      <w:hyperlink r:id="rId123" w:anchor="/document/71580910/entry/123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12.3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находящихся в залоге у юридического лица, предоставившего кредит или целевой заем для строительства многоквартирного дома или иного объекта недвижимости.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*(68) Утратила силу с 2 февраля 2018 г. - </w:t>
      </w:r>
      <w:hyperlink r:id="rId124" w:anchor="/document/71859816/entry/11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Минстроя России от 21 декабря 2017 г. N 1694/пр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*(69) Возможные значения: да; нет.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*(70) Утратила силу с 2 февраля 2018 г. - </w:t>
      </w:r>
      <w:hyperlink r:id="rId125" w:anchor="/document/71859816/entry/11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Минстроя России от 21 декабря 2017 г. N 1694/пр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*(71) Утратила силу с 2 февраля 2018 г. - </w:t>
      </w:r>
      <w:hyperlink r:id="rId126" w:anchor="/document/71859816/entry/11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Минстроя России от 21 декабря 2017 г. N 1694/пр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*(72) Утратила силу с 2 февраля 2018 г. - </w:t>
      </w:r>
      <w:hyperlink r:id="rId127" w:anchor="/document/71859816/entry/11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Минстроя России от 21 декабря 2017 г. N 1694/пр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*(73) Утратила силу с 2 февраля 2018 г. - </w:t>
      </w:r>
      <w:hyperlink r:id="rId128" w:anchor="/document/71859816/entry/11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Минстроя России от 21 декабря 2017 г. N 1694/пр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*(74) Утратила силу с 2 февраля 2018 г. - </w:t>
      </w:r>
      <w:hyperlink r:id="rId129" w:anchor="/document/71859816/entry/11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Минстроя России от 21 декабря 2017 г. N 1694/пр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*(75) Утратила силу с 2 февраля 2018 г. - </w:t>
      </w:r>
      <w:hyperlink r:id="rId130" w:anchor="/document/71859816/entry/11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Минстроя России от 21 декабря 2017 г. N 1694/пр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*(76) Утратила силу с 2 февраля 2018 г. - </w:t>
      </w:r>
      <w:hyperlink r:id="rId131" w:anchor="/document/71859816/entry/11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Минстроя России от 21 декабря 2017 г. N 1694/пр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*(77) </w:t>
      </w:r>
      <w:hyperlink r:id="rId132" w:anchor="/document/71580910/entry/2414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Графы 24.1.4 - 24.1.7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случае, если в </w:t>
      </w:r>
      <w:hyperlink r:id="rId133" w:anchor="/document/71580910/entry/24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24.1.1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указано значение "да".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*(78) </w:t>
      </w:r>
      <w:hyperlink r:id="rId134" w:anchor="/document/71580910/entry/2418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24.1.9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заполняется в отношении каждой цели затрат застройщика, планируемой к возмещению за счет денежных средств, уплачиваемых участниками долевого строительства по договору участия в долевом строительстве, перечисленной в </w:t>
      </w:r>
      <w:hyperlink r:id="rId135" w:anchor="/document/12138267/entry/1818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пунктах 8 - 10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136" w:anchor="/document/12138267/entry/18112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12 части 1 статьи 18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*(79) Возможные значения: здание; строение, сооружение, помещение.</w:t>
      </w:r>
    </w:p>
    <w:p w:rsidR="001B4E88" w:rsidRPr="001B4E88" w:rsidRDefault="001B4E88" w:rsidP="001B4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B4E88" w:rsidRDefault="001B4E88"/>
    <w:sectPr w:rsidR="001B4E88" w:rsidSect="006E0ED7">
      <w:footerReference w:type="default" r:id="rId137"/>
      <w:pgSz w:w="16838" w:h="11906" w:orient="landscape"/>
      <w:pgMar w:top="709" w:right="1134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A3E" w:rsidRDefault="00744A3E" w:rsidP="004068FB">
      <w:pPr>
        <w:spacing w:after="0" w:line="240" w:lineRule="auto"/>
      </w:pPr>
      <w:r>
        <w:separator/>
      </w:r>
    </w:p>
  </w:endnote>
  <w:endnote w:type="continuationSeparator" w:id="0">
    <w:p w:rsidR="00744A3E" w:rsidRDefault="00744A3E" w:rsidP="00406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772157"/>
      <w:docPartObj>
        <w:docPartGallery w:val="Page Numbers (Bottom of Page)"/>
        <w:docPartUnique/>
      </w:docPartObj>
    </w:sdtPr>
    <w:sdtContent>
      <w:p w:rsidR="00744A3E" w:rsidRDefault="00744A3E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412">
          <w:rPr>
            <w:noProof/>
          </w:rPr>
          <w:t>24</w:t>
        </w:r>
        <w:r>
          <w:fldChar w:fldCharType="end"/>
        </w:r>
      </w:p>
    </w:sdtContent>
  </w:sdt>
  <w:p w:rsidR="00744A3E" w:rsidRDefault="00744A3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3E" w:rsidRDefault="00744A3E" w:rsidP="004068FB">
      <w:pPr>
        <w:spacing w:after="0" w:line="240" w:lineRule="auto"/>
      </w:pPr>
      <w:r>
        <w:separator/>
      </w:r>
    </w:p>
  </w:footnote>
  <w:footnote w:type="continuationSeparator" w:id="0">
    <w:p w:rsidR="00744A3E" w:rsidRDefault="00744A3E" w:rsidP="00406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C6"/>
    <w:rsid w:val="00016AF9"/>
    <w:rsid w:val="00026172"/>
    <w:rsid w:val="00061139"/>
    <w:rsid w:val="00066FA5"/>
    <w:rsid w:val="00122DC0"/>
    <w:rsid w:val="00165523"/>
    <w:rsid w:val="001945A5"/>
    <w:rsid w:val="001A133C"/>
    <w:rsid w:val="001A5A2C"/>
    <w:rsid w:val="001B4E88"/>
    <w:rsid w:val="001C578A"/>
    <w:rsid w:val="00213DB8"/>
    <w:rsid w:val="00237A4D"/>
    <w:rsid w:val="00262E36"/>
    <w:rsid w:val="00294704"/>
    <w:rsid w:val="002B6D52"/>
    <w:rsid w:val="002C45B8"/>
    <w:rsid w:val="002D4F54"/>
    <w:rsid w:val="002D76EF"/>
    <w:rsid w:val="00326BC2"/>
    <w:rsid w:val="00354659"/>
    <w:rsid w:val="003628C0"/>
    <w:rsid w:val="003654F7"/>
    <w:rsid w:val="00394BDF"/>
    <w:rsid w:val="003D171B"/>
    <w:rsid w:val="003E534C"/>
    <w:rsid w:val="004068FB"/>
    <w:rsid w:val="00422A99"/>
    <w:rsid w:val="00431754"/>
    <w:rsid w:val="004744C1"/>
    <w:rsid w:val="00497264"/>
    <w:rsid w:val="004A7D8A"/>
    <w:rsid w:val="004B533F"/>
    <w:rsid w:val="004B6420"/>
    <w:rsid w:val="004D1972"/>
    <w:rsid w:val="004D35C1"/>
    <w:rsid w:val="005253B0"/>
    <w:rsid w:val="0053006F"/>
    <w:rsid w:val="005C13A9"/>
    <w:rsid w:val="00601C46"/>
    <w:rsid w:val="00607412"/>
    <w:rsid w:val="00645874"/>
    <w:rsid w:val="006474B1"/>
    <w:rsid w:val="00655B74"/>
    <w:rsid w:val="00665B24"/>
    <w:rsid w:val="006679A6"/>
    <w:rsid w:val="00672D4D"/>
    <w:rsid w:val="006778E6"/>
    <w:rsid w:val="00695B91"/>
    <w:rsid w:val="006B611B"/>
    <w:rsid w:val="006C68F4"/>
    <w:rsid w:val="006D0997"/>
    <w:rsid w:val="006E0ED7"/>
    <w:rsid w:val="006F56A8"/>
    <w:rsid w:val="007074B5"/>
    <w:rsid w:val="0073725A"/>
    <w:rsid w:val="00744A3E"/>
    <w:rsid w:val="007469F7"/>
    <w:rsid w:val="007654F6"/>
    <w:rsid w:val="007C2837"/>
    <w:rsid w:val="007C6FA8"/>
    <w:rsid w:val="00837345"/>
    <w:rsid w:val="0085390C"/>
    <w:rsid w:val="00880612"/>
    <w:rsid w:val="008D69F3"/>
    <w:rsid w:val="0090483F"/>
    <w:rsid w:val="00935523"/>
    <w:rsid w:val="00962478"/>
    <w:rsid w:val="00965687"/>
    <w:rsid w:val="00997E1E"/>
    <w:rsid w:val="009D1BA6"/>
    <w:rsid w:val="00A127E4"/>
    <w:rsid w:val="00A237C2"/>
    <w:rsid w:val="00A25F7B"/>
    <w:rsid w:val="00A460D7"/>
    <w:rsid w:val="00AC602C"/>
    <w:rsid w:val="00AE19DC"/>
    <w:rsid w:val="00AF5D5E"/>
    <w:rsid w:val="00B353D2"/>
    <w:rsid w:val="00B53930"/>
    <w:rsid w:val="00B85D20"/>
    <w:rsid w:val="00B92FF9"/>
    <w:rsid w:val="00BB1911"/>
    <w:rsid w:val="00BD5432"/>
    <w:rsid w:val="00C11640"/>
    <w:rsid w:val="00C137DC"/>
    <w:rsid w:val="00C16914"/>
    <w:rsid w:val="00C61C13"/>
    <w:rsid w:val="00C66E74"/>
    <w:rsid w:val="00C66FC6"/>
    <w:rsid w:val="00C85FFB"/>
    <w:rsid w:val="00CA4D75"/>
    <w:rsid w:val="00D24A1E"/>
    <w:rsid w:val="00D255B1"/>
    <w:rsid w:val="00DA41DC"/>
    <w:rsid w:val="00DC2F84"/>
    <w:rsid w:val="00DE19B1"/>
    <w:rsid w:val="00E5439F"/>
    <w:rsid w:val="00E65628"/>
    <w:rsid w:val="00E92AE2"/>
    <w:rsid w:val="00F22A74"/>
    <w:rsid w:val="00F26762"/>
    <w:rsid w:val="00F26DC6"/>
    <w:rsid w:val="00F314DB"/>
    <w:rsid w:val="00F323B4"/>
    <w:rsid w:val="00F73400"/>
    <w:rsid w:val="00FA79B2"/>
    <w:rsid w:val="00FD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66FC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FC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6FC6"/>
  </w:style>
  <w:style w:type="character" w:customStyle="1" w:styleId="a3">
    <w:name w:val="Цветовое выделение"/>
    <w:uiPriority w:val="99"/>
    <w:rsid w:val="00C66FC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66FC6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C66F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C66F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66FC6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66F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C66F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66F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66FC6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66F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C66FC6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C66FC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C66FC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66FC6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6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6FC6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C66FC6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C66FC6"/>
    <w:rPr>
      <w:color w:val="800080"/>
      <w:u w:val="single"/>
    </w:rPr>
  </w:style>
  <w:style w:type="paragraph" w:customStyle="1" w:styleId="xl67">
    <w:name w:val="xl67"/>
    <w:basedOn w:val="a"/>
    <w:rsid w:val="00C66F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66FC6"/>
    <w:pP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66FC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C66FC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C66FC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ru-RU"/>
    </w:rPr>
  </w:style>
  <w:style w:type="paragraph" w:customStyle="1" w:styleId="xl72">
    <w:name w:val="xl72"/>
    <w:basedOn w:val="a"/>
    <w:rsid w:val="00C66FC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66F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66F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66FC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66FC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66FC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66FC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C6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C66F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C66F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C66F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C6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C66F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C66FC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C66F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C66F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C66FC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C66F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C66FC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C66FC6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C66FC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C66FC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C66FC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C66FC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C66FC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C66FC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C66FC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C66FC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C66FC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C66FC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C66FC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C66FC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C66FC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C66F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C66FC6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C66FC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C66FC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C66F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C66FC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C66FC6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C66FC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C66F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C66FC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C66FC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C66FC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C66FC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C66FC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C66FC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C66FC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C66F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C66F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C66FC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8">
    <w:name w:val="xl158"/>
    <w:basedOn w:val="a"/>
    <w:rsid w:val="00C66F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C66FC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C66FC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C66F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C66FC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C66F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5">
    <w:name w:val="xl165"/>
    <w:basedOn w:val="a"/>
    <w:rsid w:val="00C66FC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6E0ED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67">
    <w:name w:val="xl167"/>
    <w:basedOn w:val="a"/>
    <w:rsid w:val="006E0ED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6E0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69">
    <w:name w:val="xl169"/>
    <w:basedOn w:val="a"/>
    <w:rsid w:val="006E0ED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0">
    <w:name w:val="xl170"/>
    <w:basedOn w:val="a"/>
    <w:rsid w:val="006E0E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1">
    <w:name w:val="xl171"/>
    <w:basedOn w:val="a"/>
    <w:rsid w:val="006E0E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2">
    <w:name w:val="xl172"/>
    <w:basedOn w:val="a"/>
    <w:rsid w:val="006E0E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3">
    <w:name w:val="xl173"/>
    <w:basedOn w:val="a"/>
    <w:rsid w:val="006E0E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6E0E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5">
    <w:name w:val="xl175"/>
    <w:basedOn w:val="a"/>
    <w:rsid w:val="006E0ED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6">
    <w:name w:val="xl176"/>
    <w:basedOn w:val="a"/>
    <w:rsid w:val="006E0E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7">
    <w:name w:val="xl177"/>
    <w:basedOn w:val="a"/>
    <w:rsid w:val="006E0E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8">
    <w:name w:val="xl178"/>
    <w:basedOn w:val="a"/>
    <w:rsid w:val="006E0ED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9">
    <w:name w:val="xl179"/>
    <w:basedOn w:val="a"/>
    <w:rsid w:val="006E0ED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1B4E88"/>
  </w:style>
  <w:style w:type="paragraph" w:styleId="af4">
    <w:name w:val="footer"/>
    <w:basedOn w:val="a"/>
    <w:link w:val="af5"/>
    <w:uiPriority w:val="99"/>
    <w:unhideWhenUsed/>
    <w:rsid w:val="00406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06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66FC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FC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6FC6"/>
  </w:style>
  <w:style w:type="character" w:customStyle="1" w:styleId="a3">
    <w:name w:val="Цветовое выделение"/>
    <w:uiPriority w:val="99"/>
    <w:rsid w:val="00C66FC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66FC6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C66F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C66F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66FC6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66F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C66F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66F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66FC6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66F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C66FC6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C66FC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C66FC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66FC6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6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6FC6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C66FC6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C66FC6"/>
    <w:rPr>
      <w:color w:val="800080"/>
      <w:u w:val="single"/>
    </w:rPr>
  </w:style>
  <w:style w:type="paragraph" w:customStyle="1" w:styleId="xl67">
    <w:name w:val="xl67"/>
    <w:basedOn w:val="a"/>
    <w:rsid w:val="00C66F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66FC6"/>
    <w:pP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66FC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C66FC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C66FC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ru-RU"/>
    </w:rPr>
  </w:style>
  <w:style w:type="paragraph" w:customStyle="1" w:styleId="xl72">
    <w:name w:val="xl72"/>
    <w:basedOn w:val="a"/>
    <w:rsid w:val="00C66FC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66F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66F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66FC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66FC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66FC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66FC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C6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C66F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C66F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C66F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C6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C66F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C66FC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C66F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C66F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C66FC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C66F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C66FC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C66FC6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C66FC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C66FC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C66FC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C66FC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C66FC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C66FC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C66FC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C66FC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C66FC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C66FC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C66FC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C66FC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C66FC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C66F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C66FC6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C66FC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C66FC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C66F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C66FC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C66FC6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C66FC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C66F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C66FC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C66FC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C66FC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C66FC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C66FC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C66FC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C66FC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C66F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C66F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C66FC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8">
    <w:name w:val="xl158"/>
    <w:basedOn w:val="a"/>
    <w:rsid w:val="00C66F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C66FC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C66FC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C66F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C66FC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C66F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5">
    <w:name w:val="xl165"/>
    <w:basedOn w:val="a"/>
    <w:rsid w:val="00C66FC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6E0ED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67">
    <w:name w:val="xl167"/>
    <w:basedOn w:val="a"/>
    <w:rsid w:val="006E0ED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6E0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69">
    <w:name w:val="xl169"/>
    <w:basedOn w:val="a"/>
    <w:rsid w:val="006E0ED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0">
    <w:name w:val="xl170"/>
    <w:basedOn w:val="a"/>
    <w:rsid w:val="006E0E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1">
    <w:name w:val="xl171"/>
    <w:basedOn w:val="a"/>
    <w:rsid w:val="006E0E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2">
    <w:name w:val="xl172"/>
    <w:basedOn w:val="a"/>
    <w:rsid w:val="006E0E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3">
    <w:name w:val="xl173"/>
    <w:basedOn w:val="a"/>
    <w:rsid w:val="006E0E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6E0E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5">
    <w:name w:val="xl175"/>
    <w:basedOn w:val="a"/>
    <w:rsid w:val="006E0ED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6">
    <w:name w:val="xl176"/>
    <w:basedOn w:val="a"/>
    <w:rsid w:val="006E0E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7">
    <w:name w:val="xl177"/>
    <w:basedOn w:val="a"/>
    <w:rsid w:val="006E0E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8">
    <w:name w:val="xl178"/>
    <w:basedOn w:val="a"/>
    <w:rsid w:val="006E0ED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9">
    <w:name w:val="xl179"/>
    <w:basedOn w:val="a"/>
    <w:rsid w:val="006E0ED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1B4E88"/>
  </w:style>
  <w:style w:type="paragraph" w:styleId="af4">
    <w:name w:val="footer"/>
    <w:basedOn w:val="a"/>
    <w:link w:val="af5"/>
    <w:uiPriority w:val="99"/>
    <w:unhideWhenUsed/>
    <w:rsid w:val="00406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06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?id=12038258&amp;sub=3" TargetMode="External"/><Relationship Id="rId117" Type="http://schemas.openxmlformats.org/officeDocument/2006/relationships/hyperlink" Target="http://internet.garant.ru/" TargetMode="External"/><Relationship Id="rId21" Type="http://schemas.openxmlformats.org/officeDocument/2006/relationships/hyperlink" Target="http://internet.garant.ru/document?id=70253464&amp;sub=2" TargetMode="External"/><Relationship Id="rId42" Type="http://schemas.openxmlformats.org/officeDocument/2006/relationships/hyperlink" Target="http://internet.garant.ru/" TargetMode="External"/><Relationship Id="rId47" Type="http://schemas.openxmlformats.org/officeDocument/2006/relationships/hyperlink" Target="http://internet.garant.ru/" TargetMode="External"/><Relationship Id="rId63" Type="http://schemas.openxmlformats.org/officeDocument/2006/relationships/hyperlink" Target="http://internet.garant.ru/" TargetMode="External"/><Relationship Id="rId68" Type="http://schemas.openxmlformats.org/officeDocument/2006/relationships/hyperlink" Target="http://internet.garant.ru/" TargetMode="External"/><Relationship Id="rId84" Type="http://schemas.openxmlformats.org/officeDocument/2006/relationships/hyperlink" Target="http://internet.garant.ru/" TargetMode="External"/><Relationship Id="rId89" Type="http://schemas.openxmlformats.org/officeDocument/2006/relationships/hyperlink" Target="http://internet.garant.ru/" TargetMode="External"/><Relationship Id="rId112" Type="http://schemas.openxmlformats.org/officeDocument/2006/relationships/hyperlink" Target="http://internet.garant.ru/" TargetMode="External"/><Relationship Id="rId133" Type="http://schemas.openxmlformats.org/officeDocument/2006/relationships/hyperlink" Target="http://internet.garant.ru/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internet.garant.ru/document?id=10800200&amp;sub=21014" TargetMode="External"/><Relationship Id="rId107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document?id=12038267&amp;sub=302" TargetMode="External"/><Relationship Id="rId32" Type="http://schemas.openxmlformats.org/officeDocument/2006/relationships/hyperlink" Target="http://internet.garant.ru/document?id=3000000&amp;sub=0" TargetMode="External"/><Relationship Id="rId37" Type="http://schemas.openxmlformats.org/officeDocument/2006/relationships/hyperlink" Target="http://internet.garant.ru/document?id=12038267&amp;sub=18011" TargetMode="External"/><Relationship Id="rId53" Type="http://schemas.openxmlformats.org/officeDocument/2006/relationships/hyperlink" Target="http://internet.garant.ru/" TargetMode="External"/><Relationship Id="rId58" Type="http://schemas.openxmlformats.org/officeDocument/2006/relationships/hyperlink" Target="http://internet.garant.ru/" TargetMode="External"/><Relationship Id="rId74" Type="http://schemas.openxmlformats.org/officeDocument/2006/relationships/hyperlink" Target="http://internet.garant.ru/" TargetMode="External"/><Relationship Id="rId79" Type="http://schemas.openxmlformats.org/officeDocument/2006/relationships/hyperlink" Target="http://internet.garant.ru/" TargetMode="External"/><Relationship Id="rId102" Type="http://schemas.openxmlformats.org/officeDocument/2006/relationships/hyperlink" Target="http://internet.garant.ru/" TargetMode="External"/><Relationship Id="rId123" Type="http://schemas.openxmlformats.org/officeDocument/2006/relationships/hyperlink" Target="http://internet.garant.ru/" TargetMode="External"/><Relationship Id="rId128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internet.garant.ru/" TargetMode="External"/><Relationship Id="rId95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document?id=12024624&amp;sub=391228" TargetMode="External"/><Relationship Id="rId27" Type="http://schemas.openxmlformats.org/officeDocument/2006/relationships/image" Target="media/image1.emf"/><Relationship Id="rId43" Type="http://schemas.openxmlformats.org/officeDocument/2006/relationships/hyperlink" Target="http://internet.garant.ru/" TargetMode="External"/><Relationship Id="rId48" Type="http://schemas.openxmlformats.org/officeDocument/2006/relationships/hyperlink" Target="http://internet.garant.ru/" TargetMode="External"/><Relationship Id="rId64" Type="http://schemas.openxmlformats.org/officeDocument/2006/relationships/hyperlink" Target="http://internet.garant.ru/" TargetMode="External"/><Relationship Id="rId69" Type="http://schemas.openxmlformats.org/officeDocument/2006/relationships/hyperlink" Target="http://internet.garant.ru/" TargetMode="External"/><Relationship Id="rId113" Type="http://schemas.openxmlformats.org/officeDocument/2006/relationships/hyperlink" Target="http://internet.garant.ru/" TargetMode="External"/><Relationship Id="rId118" Type="http://schemas.openxmlformats.org/officeDocument/2006/relationships/hyperlink" Target="http://internet.garant.ru/" TargetMode="External"/><Relationship Id="rId134" Type="http://schemas.openxmlformats.org/officeDocument/2006/relationships/hyperlink" Target="http://internet.garant.ru/" TargetMode="External"/><Relationship Id="rId13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internet.garant.ru/" TargetMode="External"/><Relationship Id="rId72" Type="http://schemas.openxmlformats.org/officeDocument/2006/relationships/hyperlink" Target="http://internet.garant.ru/" TargetMode="External"/><Relationship Id="rId80" Type="http://schemas.openxmlformats.org/officeDocument/2006/relationships/hyperlink" Target="http://internet.garant.ru/" TargetMode="External"/><Relationship Id="rId85" Type="http://schemas.openxmlformats.org/officeDocument/2006/relationships/hyperlink" Target="http://internet.garant.ru/" TargetMode="External"/><Relationship Id="rId93" Type="http://schemas.openxmlformats.org/officeDocument/2006/relationships/hyperlink" Target="http://internet.garant.ru/" TargetMode="External"/><Relationship Id="rId98" Type="http://schemas.openxmlformats.org/officeDocument/2006/relationships/hyperlink" Target="http://internet.garant.ru/" TargetMode="External"/><Relationship Id="rId121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?id=85181&amp;sub=27" TargetMode="External"/><Relationship Id="rId17" Type="http://schemas.openxmlformats.org/officeDocument/2006/relationships/hyperlink" Target="http://internet.garant.ru/document?id=10800200&amp;sub=59" TargetMode="External"/><Relationship Id="rId25" Type="http://schemas.openxmlformats.org/officeDocument/2006/relationships/hyperlink" Target="http://internet.garant.ru/document?id=12038258&amp;sub=3" TargetMode="External"/><Relationship Id="rId33" Type="http://schemas.openxmlformats.org/officeDocument/2006/relationships/hyperlink" Target="http://internet.garant.ru/document?id=71759816&amp;sub=17" TargetMode="External"/><Relationship Id="rId38" Type="http://schemas.openxmlformats.org/officeDocument/2006/relationships/hyperlink" Target="http://internet.garant.ru/document?id=12038267&amp;sub=18013" TargetMode="External"/><Relationship Id="rId46" Type="http://schemas.openxmlformats.org/officeDocument/2006/relationships/hyperlink" Target="http://internet.garant.ru/" TargetMode="External"/><Relationship Id="rId59" Type="http://schemas.openxmlformats.org/officeDocument/2006/relationships/hyperlink" Target="http://internet.garant.ru/" TargetMode="External"/><Relationship Id="rId67" Type="http://schemas.openxmlformats.org/officeDocument/2006/relationships/hyperlink" Target="http://internet.garant.ru/" TargetMode="External"/><Relationship Id="rId103" Type="http://schemas.openxmlformats.org/officeDocument/2006/relationships/hyperlink" Target="http://internet.garant.ru/" TargetMode="External"/><Relationship Id="rId108" Type="http://schemas.openxmlformats.org/officeDocument/2006/relationships/hyperlink" Target="http://internet.garant.ru/" TargetMode="External"/><Relationship Id="rId116" Type="http://schemas.openxmlformats.org/officeDocument/2006/relationships/hyperlink" Target="http://internet.garant.ru/" TargetMode="External"/><Relationship Id="rId124" Type="http://schemas.openxmlformats.org/officeDocument/2006/relationships/hyperlink" Target="http://internet.garant.ru/" TargetMode="External"/><Relationship Id="rId129" Type="http://schemas.openxmlformats.org/officeDocument/2006/relationships/hyperlink" Target="http://internet.garant.ru/" TargetMode="External"/><Relationship Id="rId137" Type="http://schemas.openxmlformats.org/officeDocument/2006/relationships/footer" Target="footer1.xml"/><Relationship Id="rId20" Type="http://schemas.openxmlformats.org/officeDocument/2006/relationships/hyperlink" Target="http://internet.garant.ru/document?id=12088083&amp;sub=2" TargetMode="External"/><Relationship Id="rId41" Type="http://schemas.openxmlformats.org/officeDocument/2006/relationships/hyperlink" Target="http://internet.garant.ru/document?id=12038267&amp;sub=18112" TargetMode="External"/><Relationship Id="rId54" Type="http://schemas.openxmlformats.org/officeDocument/2006/relationships/hyperlink" Target="http://internet.garant.ru/" TargetMode="External"/><Relationship Id="rId62" Type="http://schemas.openxmlformats.org/officeDocument/2006/relationships/hyperlink" Target="http://internet.garant.ru/" TargetMode="External"/><Relationship Id="rId70" Type="http://schemas.openxmlformats.org/officeDocument/2006/relationships/hyperlink" Target="http://internet.garant.ru/" TargetMode="External"/><Relationship Id="rId75" Type="http://schemas.openxmlformats.org/officeDocument/2006/relationships/hyperlink" Target="http://internet.garant.ru/" TargetMode="External"/><Relationship Id="rId83" Type="http://schemas.openxmlformats.org/officeDocument/2006/relationships/hyperlink" Target="http://internet.garant.ru/" TargetMode="External"/><Relationship Id="rId88" Type="http://schemas.openxmlformats.org/officeDocument/2006/relationships/hyperlink" Target="http://internet.garant.ru/" TargetMode="External"/><Relationship Id="rId91" Type="http://schemas.openxmlformats.org/officeDocument/2006/relationships/hyperlink" Target="http://internet.garant.ru/" TargetMode="External"/><Relationship Id="rId96" Type="http://schemas.openxmlformats.org/officeDocument/2006/relationships/hyperlink" Target="http://internet.garant.ru/" TargetMode="External"/><Relationship Id="rId111" Type="http://schemas.openxmlformats.org/officeDocument/2006/relationships/hyperlink" Target="http://internet.garant.ru/" TargetMode="External"/><Relationship Id="rId132" Type="http://schemas.openxmlformats.org/officeDocument/2006/relationships/hyperlink" Target="http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internet.garant.ru/document?id=12024624&amp;sub=391228" TargetMode="External"/><Relationship Id="rId23" Type="http://schemas.openxmlformats.org/officeDocument/2006/relationships/hyperlink" Target="http://internet.garant.ru/document?id=10800200&amp;sub=21014" TargetMode="External"/><Relationship Id="rId28" Type="http://schemas.openxmlformats.org/officeDocument/2006/relationships/image" Target="media/image2.emf"/><Relationship Id="rId36" Type="http://schemas.openxmlformats.org/officeDocument/2006/relationships/hyperlink" Target="http://internet.garant.ru/document?id=12038267&amp;sub=18016" TargetMode="External"/><Relationship Id="rId49" Type="http://schemas.openxmlformats.org/officeDocument/2006/relationships/hyperlink" Target="http://internet.garant.ru/" TargetMode="External"/><Relationship Id="rId57" Type="http://schemas.openxmlformats.org/officeDocument/2006/relationships/hyperlink" Target="http://internet.garant.ru/" TargetMode="External"/><Relationship Id="rId106" Type="http://schemas.openxmlformats.org/officeDocument/2006/relationships/hyperlink" Target="http://internet.garant.ru/" TargetMode="External"/><Relationship Id="rId114" Type="http://schemas.openxmlformats.org/officeDocument/2006/relationships/hyperlink" Target="http://internet.garant.ru/" TargetMode="External"/><Relationship Id="rId119" Type="http://schemas.openxmlformats.org/officeDocument/2006/relationships/hyperlink" Target="http://internet.garant.ru/" TargetMode="External"/><Relationship Id="rId127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document?id=57327763&amp;sub=15303" TargetMode="External"/><Relationship Id="rId31" Type="http://schemas.openxmlformats.org/officeDocument/2006/relationships/hyperlink" Target="http://internet.garant.ru/document?id=12038267&amp;sub=30021" TargetMode="External"/><Relationship Id="rId44" Type="http://schemas.openxmlformats.org/officeDocument/2006/relationships/hyperlink" Target="http://internet.garant.ru/" TargetMode="External"/><Relationship Id="rId52" Type="http://schemas.openxmlformats.org/officeDocument/2006/relationships/hyperlink" Target="http://internet.garant.ru/" TargetMode="External"/><Relationship Id="rId60" Type="http://schemas.openxmlformats.org/officeDocument/2006/relationships/hyperlink" Target="http://internet.garant.ru/" TargetMode="External"/><Relationship Id="rId65" Type="http://schemas.openxmlformats.org/officeDocument/2006/relationships/hyperlink" Target="http://internet.garant.ru/" TargetMode="External"/><Relationship Id="rId73" Type="http://schemas.openxmlformats.org/officeDocument/2006/relationships/hyperlink" Target="http://internet.garant.ru/" TargetMode="External"/><Relationship Id="rId78" Type="http://schemas.openxmlformats.org/officeDocument/2006/relationships/hyperlink" Target="http://internet.garant.ru/" TargetMode="External"/><Relationship Id="rId81" Type="http://schemas.openxmlformats.org/officeDocument/2006/relationships/hyperlink" Target="http://internet.garant.ru/" TargetMode="External"/><Relationship Id="rId86" Type="http://schemas.openxmlformats.org/officeDocument/2006/relationships/hyperlink" Target="http://internet.garant.ru/" TargetMode="External"/><Relationship Id="rId94" Type="http://schemas.openxmlformats.org/officeDocument/2006/relationships/hyperlink" Target="http://internet.garant.ru/" TargetMode="External"/><Relationship Id="rId99" Type="http://schemas.openxmlformats.org/officeDocument/2006/relationships/hyperlink" Target="http://internet.garant.ru/" TargetMode="External"/><Relationship Id="rId101" Type="http://schemas.openxmlformats.org/officeDocument/2006/relationships/hyperlink" Target="http://internet.garant.ru/" TargetMode="External"/><Relationship Id="rId122" Type="http://schemas.openxmlformats.org/officeDocument/2006/relationships/hyperlink" Target="http://internet.garant.ru/" TargetMode="External"/><Relationship Id="rId130" Type="http://schemas.openxmlformats.org/officeDocument/2006/relationships/hyperlink" Target="http://internet.garant.ru/" TargetMode="External"/><Relationship Id="rId135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12038267&amp;sub=302" TargetMode="External"/><Relationship Id="rId13" Type="http://schemas.openxmlformats.org/officeDocument/2006/relationships/hyperlink" Target="http://internet.garant.ru/document?id=12088083&amp;sub=2" TargetMode="External"/><Relationship Id="rId18" Type="http://schemas.openxmlformats.org/officeDocument/2006/relationships/hyperlink" Target="http://internet.garant.ru/document?id=57327763&amp;sub=15303" TargetMode="External"/><Relationship Id="rId39" Type="http://schemas.openxmlformats.org/officeDocument/2006/relationships/hyperlink" Target="http://internet.garant.ru/document?id=12038267&amp;sub=18014" TargetMode="External"/><Relationship Id="rId109" Type="http://schemas.openxmlformats.org/officeDocument/2006/relationships/hyperlink" Target="http://internet.garant.ru/" TargetMode="External"/><Relationship Id="rId34" Type="http://schemas.openxmlformats.org/officeDocument/2006/relationships/hyperlink" Target="http://internet.garant.ru/document?id=12038267&amp;sub=15003" TargetMode="External"/><Relationship Id="rId50" Type="http://schemas.openxmlformats.org/officeDocument/2006/relationships/hyperlink" Target="http://internet.garant.ru/" TargetMode="External"/><Relationship Id="rId55" Type="http://schemas.openxmlformats.org/officeDocument/2006/relationships/hyperlink" Target="http://internet.garant.ru/" TargetMode="External"/><Relationship Id="rId76" Type="http://schemas.openxmlformats.org/officeDocument/2006/relationships/hyperlink" Target="http://internet.garant.ru/" TargetMode="External"/><Relationship Id="rId97" Type="http://schemas.openxmlformats.org/officeDocument/2006/relationships/hyperlink" Target="http://internet.garant.ru/" TargetMode="External"/><Relationship Id="rId104" Type="http://schemas.openxmlformats.org/officeDocument/2006/relationships/hyperlink" Target="http://internet.garant.ru/" TargetMode="External"/><Relationship Id="rId120" Type="http://schemas.openxmlformats.org/officeDocument/2006/relationships/hyperlink" Target="http://internet.garant.ru/" TargetMode="External"/><Relationship Id="rId125" Type="http://schemas.openxmlformats.org/officeDocument/2006/relationships/hyperlink" Target="http://internet.garant.ru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internet.garant.ru/" TargetMode="External"/><Relationship Id="rId92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ternet.garant.ru/document?id=12038291&amp;sub=5" TargetMode="External"/><Relationship Id="rId24" Type="http://schemas.openxmlformats.org/officeDocument/2006/relationships/hyperlink" Target="http://internet.garant.ru/document?id=10800200&amp;sub=59" TargetMode="External"/><Relationship Id="rId40" Type="http://schemas.openxmlformats.org/officeDocument/2006/relationships/hyperlink" Target="http://internet.garant.ru/document?id=12038267&amp;sub=1818" TargetMode="External"/><Relationship Id="rId45" Type="http://schemas.openxmlformats.org/officeDocument/2006/relationships/hyperlink" Target="http://internet.garant.ru/" TargetMode="External"/><Relationship Id="rId66" Type="http://schemas.openxmlformats.org/officeDocument/2006/relationships/hyperlink" Target="http://internet.garant.ru/" TargetMode="External"/><Relationship Id="rId87" Type="http://schemas.openxmlformats.org/officeDocument/2006/relationships/hyperlink" Target="http://internet.garant.ru/" TargetMode="External"/><Relationship Id="rId110" Type="http://schemas.openxmlformats.org/officeDocument/2006/relationships/hyperlink" Target="http://internet.garant.ru/" TargetMode="External"/><Relationship Id="rId115" Type="http://schemas.openxmlformats.org/officeDocument/2006/relationships/hyperlink" Target="http://internet.garant.ru/" TargetMode="External"/><Relationship Id="rId131" Type="http://schemas.openxmlformats.org/officeDocument/2006/relationships/hyperlink" Target="http://internet.garant.ru/" TargetMode="External"/><Relationship Id="rId136" Type="http://schemas.openxmlformats.org/officeDocument/2006/relationships/hyperlink" Target="http://internet.garant.ru/" TargetMode="External"/><Relationship Id="rId61" Type="http://schemas.openxmlformats.org/officeDocument/2006/relationships/hyperlink" Target="http://internet.garant.ru/" TargetMode="External"/><Relationship Id="rId82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document?id=85181&amp;sub=27" TargetMode="External"/><Relationship Id="rId14" Type="http://schemas.openxmlformats.org/officeDocument/2006/relationships/hyperlink" Target="http://internet.garant.ru/document?id=70253464&amp;sub=2" TargetMode="External"/><Relationship Id="rId30" Type="http://schemas.openxmlformats.org/officeDocument/2006/relationships/hyperlink" Target="http://internet.garant.ru/document?id=71759816&amp;sub=143" TargetMode="External"/><Relationship Id="rId35" Type="http://schemas.openxmlformats.org/officeDocument/2006/relationships/hyperlink" Target="http://internet.garant.ru/document?id=71759816&amp;sub=17" TargetMode="External"/><Relationship Id="rId56" Type="http://schemas.openxmlformats.org/officeDocument/2006/relationships/hyperlink" Target="http://internet.garant.ru/" TargetMode="External"/><Relationship Id="rId77" Type="http://schemas.openxmlformats.org/officeDocument/2006/relationships/hyperlink" Target="http://internet.garant.ru/" TargetMode="External"/><Relationship Id="rId100" Type="http://schemas.openxmlformats.org/officeDocument/2006/relationships/hyperlink" Target="http://internet.garant.ru/" TargetMode="External"/><Relationship Id="rId105" Type="http://schemas.openxmlformats.org/officeDocument/2006/relationships/hyperlink" Target="http://internet.garant.ru/" TargetMode="External"/><Relationship Id="rId126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9AB45-3548-489F-8329-CB48DBA6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181</Pages>
  <Words>50376</Words>
  <Characters>287144</Characters>
  <Application>Microsoft Office Word</Application>
  <DocSecurity>0</DocSecurity>
  <Lines>2392</Lines>
  <Paragraphs>673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Григорьева</dc:creator>
  <cp:lastModifiedBy>User</cp:lastModifiedBy>
  <cp:revision>76</cp:revision>
  <dcterms:created xsi:type="dcterms:W3CDTF">2018-04-05T08:29:00Z</dcterms:created>
  <dcterms:modified xsi:type="dcterms:W3CDTF">2018-04-06T13:09:00Z</dcterms:modified>
</cp:coreProperties>
</file>