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47" w:rsidRPr="00E80275" w:rsidRDefault="00663F47" w:rsidP="00E813F4">
      <w:pPr>
        <w:jc w:val="center"/>
        <w:rPr>
          <w:rFonts w:ascii="Calibri" w:hAnsi="Calibri" w:cs="Calibri"/>
          <w:b/>
          <w:sz w:val="20"/>
          <w:szCs w:val="20"/>
        </w:rPr>
      </w:pPr>
      <w:r w:rsidRPr="00E80275">
        <w:rPr>
          <w:rFonts w:ascii="Calibri" w:hAnsi="Calibri" w:cs="Calibri"/>
          <w:b/>
          <w:sz w:val="20"/>
          <w:szCs w:val="20"/>
        </w:rPr>
        <w:t>ОБЩЕСТВО С ОГРАНИЧЕННОЙ ОТВЕТСТВЕННОСТЬЮ</w:t>
      </w:r>
    </w:p>
    <w:p w:rsidR="00663F47" w:rsidRPr="00E80275" w:rsidRDefault="00663F47" w:rsidP="00E813F4">
      <w:pPr>
        <w:jc w:val="center"/>
        <w:rPr>
          <w:rFonts w:ascii="Calibri" w:hAnsi="Calibri" w:cs="Calibri"/>
          <w:b/>
          <w:sz w:val="20"/>
          <w:szCs w:val="20"/>
        </w:rPr>
      </w:pPr>
      <w:r>
        <w:rPr>
          <w:rFonts w:ascii="Calibri" w:hAnsi="Calibri" w:cs="Calibri"/>
          <w:b/>
          <w:sz w:val="20"/>
          <w:szCs w:val="20"/>
        </w:rPr>
        <w:t>"</w:t>
      </w:r>
      <w:r w:rsidRPr="00E80275">
        <w:rPr>
          <w:rFonts w:ascii="Calibri" w:hAnsi="Calibri" w:cs="Calibri"/>
          <w:b/>
          <w:sz w:val="20"/>
          <w:szCs w:val="20"/>
        </w:rPr>
        <w:t xml:space="preserve">Страховая компания </w:t>
      </w:r>
      <w:r>
        <w:rPr>
          <w:rFonts w:ascii="Calibri" w:hAnsi="Calibri" w:cs="Calibri"/>
          <w:b/>
          <w:sz w:val="20"/>
          <w:szCs w:val="20"/>
        </w:rPr>
        <w:t>"</w:t>
      </w:r>
      <w:r w:rsidRPr="00E80275">
        <w:rPr>
          <w:rFonts w:ascii="Calibri" w:hAnsi="Calibri" w:cs="Calibri"/>
          <w:b/>
          <w:sz w:val="20"/>
          <w:szCs w:val="20"/>
        </w:rPr>
        <w:t>Советская</w:t>
      </w:r>
      <w:r>
        <w:rPr>
          <w:rFonts w:ascii="Calibri" w:hAnsi="Calibri" w:cs="Calibri"/>
          <w:b/>
          <w:sz w:val="20"/>
          <w:szCs w:val="20"/>
        </w:rPr>
        <w:t>"</w:t>
      </w:r>
    </w:p>
    <w:p w:rsidR="00663F47" w:rsidRPr="00E80275" w:rsidRDefault="00663F47" w:rsidP="00E813F4">
      <w:pPr>
        <w:rPr>
          <w:rFonts w:ascii="Calibri" w:hAnsi="Calibri" w:cs="Calibri"/>
          <w:b/>
          <w:sz w:val="20"/>
          <w:szCs w:val="20"/>
        </w:rPr>
      </w:pPr>
      <w:r w:rsidRPr="00E80275">
        <w:rPr>
          <w:rFonts w:ascii="Calibri" w:hAnsi="Calibri" w:cs="Calibri"/>
          <w:b/>
          <w:sz w:val="20"/>
          <w:szCs w:val="20"/>
        </w:rPr>
        <w:t>_____________________________________________________________________________________________________</w:t>
      </w:r>
    </w:p>
    <w:p w:rsidR="00663F47" w:rsidRPr="00E80275" w:rsidRDefault="00663F47" w:rsidP="00E813F4">
      <w:pPr>
        <w:rPr>
          <w:rFonts w:ascii="Calibri" w:hAnsi="Calibri" w:cs="Calibri"/>
          <w:b/>
          <w:sz w:val="20"/>
          <w:szCs w:val="20"/>
        </w:rPr>
      </w:pPr>
    </w:p>
    <w:p w:rsidR="00663F47" w:rsidRPr="00E80275" w:rsidRDefault="00663F47" w:rsidP="00E813F4">
      <w:pPr>
        <w:rPr>
          <w:rFonts w:ascii="Calibri" w:hAnsi="Calibri" w:cs="Calibri"/>
          <w:b/>
          <w:sz w:val="20"/>
          <w:szCs w:val="20"/>
        </w:rPr>
      </w:pPr>
    </w:p>
    <w:p w:rsidR="00663F47" w:rsidRPr="00E80275" w:rsidRDefault="00663F47" w:rsidP="00E813F4">
      <w:pPr>
        <w:jc w:val="right"/>
        <w:rPr>
          <w:rFonts w:ascii="Calibri" w:hAnsi="Calibri" w:cs="Calibri"/>
          <w:b/>
          <w:snapToGrid w:val="0"/>
          <w:sz w:val="20"/>
          <w:szCs w:val="20"/>
        </w:rPr>
      </w:pPr>
      <w:r w:rsidRPr="00E80275">
        <w:rPr>
          <w:rFonts w:ascii="Calibri" w:hAnsi="Calibri" w:cs="Calibri"/>
          <w:b/>
          <w:snapToGrid w:val="0"/>
          <w:sz w:val="20"/>
          <w:szCs w:val="20"/>
        </w:rPr>
        <w:t>Утверждаю</w:t>
      </w:r>
    </w:p>
    <w:p w:rsidR="00663F47" w:rsidRPr="00E80275" w:rsidRDefault="00663F47" w:rsidP="00E813F4">
      <w:pPr>
        <w:jc w:val="right"/>
        <w:rPr>
          <w:rFonts w:ascii="Calibri" w:hAnsi="Calibri" w:cs="Calibri"/>
          <w:b/>
          <w:snapToGrid w:val="0"/>
          <w:sz w:val="20"/>
          <w:szCs w:val="20"/>
        </w:rPr>
      </w:pPr>
    </w:p>
    <w:p w:rsidR="00663F47" w:rsidRPr="00E80275" w:rsidRDefault="00663F47" w:rsidP="00E813F4">
      <w:pPr>
        <w:jc w:val="right"/>
        <w:rPr>
          <w:rFonts w:ascii="Calibri" w:hAnsi="Calibri" w:cs="Calibri"/>
          <w:snapToGrid w:val="0"/>
          <w:sz w:val="20"/>
          <w:szCs w:val="20"/>
        </w:rPr>
      </w:pPr>
      <w:r w:rsidRPr="00E80275">
        <w:rPr>
          <w:rFonts w:ascii="Calibri" w:hAnsi="Calibri" w:cs="Calibri"/>
          <w:snapToGrid w:val="0"/>
          <w:sz w:val="20"/>
          <w:szCs w:val="20"/>
        </w:rPr>
        <w:t>Генеральный директор</w:t>
      </w:r>
    </w:p>
    <w:p w:rsidR="00663F47" w:rsidRPr="00E80275" w:rsidRDefault="00663F47" w:rsidP="00E813F4">
      <w:pPr>
        <w:jc w:val="right"/>
        <w:rPr>
          <w:rFonts w:ascii="Calibri" w:hAnsi="Calibri" w:cs="Calibri"/>
          <w:snapToGrid w:val="0"/>
          <w:sz w:val="20"/>
          <w:szCs w:val="20"/>
        </w:rPr>
      </w:pPr>
    </w:p>
    <w:p w:rsidR="00663F47" w:rsidRDefault="00663F47" w:rsidP="00E813F4">
      <w:pPr>
        <w:jc w:val="right"/>
        <w:rPr>
          <w:rFonts w:ascii="Calibri" w:hAnsi="Calibri" w:cs="Calibri"/>
          <w:snapToGrid w:val="0"/>
          <w:sz w:val="20"/>
          <w:szCs w:val="20"/>
        </w:rPr>
      </w:pPr>
      <w:r w:rsidRPr="00E80275">
        <w:rPr>
          <w:rFonts w:ascii="Calibri" w:hAnsi="Calibri" w:cs="Calibri"/>
          <w:snapToGrid w:val="0"/>
          <w:sz w:val="20"/>
          <w:szCs w:val="20"/>
        </w:rPr>
        <w:t>_______________  / А.В. Василенко /</w:t>
      </w:r>
    </w:p>
    <w:p w:rsidR="00663F47" w:rsidRPr="00E80275" w:rsidRDefault="00663F47" w:rsidP="00E813F4">
      <w:pPr>
        <w:jc w:val="right"/>
        <w:rPr>
          <w:rFonts w:ascii="Calibri" w:hAnsi="Calibri" w:cs="Calibri"/>
          <w:b/>
          <w:snapToGrid w:val="0"/>
          <w:sz w:val="20"/>
          <w:szCs w:val="20"/>
        </w:rPr>
      </w:pPr>
    </w:p>
    <w:p w:rsidR="00663F47" w:rsidRPr="00E80275" w:rsidRDefault="00663F47" w:rsidP="00E813F4">
      <w:pPr>
        <w:jc w:val="right"/>
        <w:rPr>
          <w:rFonts w:ascii="Calibri" w:hAnsi="Calibri" w:cs="Calibri"/>
          <w:snapToGrid w:val="0"/>
          <w:sz w:val="20"/>
          <w:szCs w:val="20"/>
        </w:rPr>
      </w:pPr>
      <w:r>
        <w:rPr>
          <w:rFonts w:ascii="Calibri" w:hAnsi="Calibri" w:cs="Calibri"/>
          <w:snapToGrid w:val="0"/>
          <w:sz w:val="20"/>
          <w:szCs w:val="20"/>
        </w:rPr>
        <w:t xml:space="preserve">"23" января </w:t>
      </w:r>
      <w:smartTag w:uri="urn:schemas-microsoft-com:office:smarttags" w:element="metricconverter">
        <w:smartTagPr>
          <w:attr w:name="ProductID" w:val="2014 г"/>
        </w:smartTagPr>
        <w:r w:rsidRPr="00E80275">
          <w:rPr>
            <w:rFonts w:ascii="Calibri" w:hAnsi="Calibri" w:cs="Calibri"/>
            <w:snapToGrid w:val="0"/>
            <w:sz w:val="20"/>
            <w:szCs w:val="20"/>
          </w:rPr>
          <w:t>2014 г</w:t>
        </w:r>
      </w:smartTag>
      <w:r w:rsidRPr="00E80275">
        <w:rPr>
          <w:rFonts w:ascii="Calibri" w:hAnsi="Calibri" w:cs="Calibri"/>
          <w:snapToGrid w:val="0"/>
          <w:sz w:val="20"/>
          <w:szCs w:val="20"/>
        </w:rPr>
        <w:t>.</w:t>
      </w:r>
    </w:p>
    <w:p w:rsidR="00663F47" w:rsidRPr="00E80275" w:rsidRDefault="00663F47" w:rsidP="00E813F4">
      <w:pPr>
        <w:jc w:val="right"/>
        <w:rPr>
          <w:rFonts w:ascii="Calibri" w:hAnsi="Calibri" w:cs="Calibri"/>
          <w:snapToGrid w:val="0"/>
          <w:sz w:val="20"/>
          <w:szCs w:val="20"/>
        </w:rPr>
      </w:pPr>
    </w:p>
    <w:p w:rsidR="00663F47" w:rsidRPr="00E80275" w:rsidRDefault="00663F47" w:rsidP="00E813F4">
      <w:pPr>
        <w:jc w:val="right"/>
        <w:rPr>
          <w:rFonts w:ascii="Calibri" w:hAnsi="Calibri" w:cs="Calibri"/>
          <w:sz w:val="20"/>
          <w:szCs w:val="20"/>
        </w:rPr>
      </w:pPr>
    </w:p>
    <w:p w:rsidR="00663F47" w:rsidRDefault="00663F47" w:rsidP="00E813F4">
      <w:pPr>
        <w:jc w:val="center"/>
        <w:rPr>
          <w:rFonts w:ascii="Calibri" w:hAnsi="Calibri" w:cs="Calibri"/>
          <w:b/>
          <w:sz w:val="20"/>
          <w:szCs w:val="20"/>
        </w:rPr>
      </w:pPr>
    </w:p>
    <w:p w:rsidR="00663F47" w:rsidRDefault="00663F47" w:rsidP="00E813F4">
      <w:pPr>
        <w:jc w:val="center"/>
        <w:rPr>
          <w:rFonts w:ascii="Calibri" w:hAnsi="Calibri" w:cs="Calibri"/>
          <w:b/>
          <w:sz w:val="20"/>
          <w:szCs w:val="20"/>
        </w:rPr>
      </w:pPr>
    </w:p>
    <w:p w:rsidR="00663F47" w:rsidRPr="00E80275" w:rsidRDefault="00663F47" w:rsidP="00E813F4">
      <w:pPr>
        <w:jc w:val="center"/>
        <w:rPr>
          <w:rFonts w:ascii="Calibri" w:hAnsi="Calibri" w:cs="Calibri"/>
          <w:b/>
          <w:sz w:val="20"/>
          <w:szCs w:val="20"/>
        </w:rPr>
      </w:pPr>
    </w:p>
    <w:p w:rsidR="00663F47" w:rsidRDefault="00663F47" w:rsidP="00E813F4">
      <w:pPr>
        <w:jc w:val="center"/>
        <w:rPr>
          <w:rFonts w:ascii="Calibri" w:hAnsi="Calibri"/>
          <w:b/>
          <w:sz w:val="20"/>
          <w:szCs w:val="20"/>
        </w:rPr>
      </w:pPr>
    </w:p>
    <w:p w:rsidR="00663F47" w:rsidRDefault="00663F47" w:rsidP="00E813F4">
      <w:pPr>
        <w:jc w:val="center"/>
        <w:rPr>
          <w:rFonts w:ascii="Calibri" w:hAnsi="Calibri"/>
          <w:b/>
          <w:sz w:val="20"/>
          <w:szCs w:val="20"/>
        </w:rPr>
      </w:pPr>
    </w:p>
    <w:p w:rsidR="00663F47" w:rsidRDefault="00663F47" w:rsidP="00E813F4">
      <w:pPr>
        <w:jc w:val="center"/>
        <w:rPr>
          <w:rFonts w:ascii="Calibri" w:hAnsi="Calibri"/>
          <w:b/>
          <w:sz w:val="20"/>
          <w:szCs w:val="20"/>
        </w:rPr>
      </w:pPr>
    </w:p>
    <w:p w:rsidR="00663F47" w:rsidRDefault="00663F47" w:rsidP="00E813F4">
      <w:pPr>
        <w:jc w:val="center"/>
        <w:rPr>
          <w:rFonts w:ascii="Calibri" w:hAnsi="Calibri"/>
          <w:b/>
          <w:sz w:val="20"/>
          <w:szCs w:val="20"/>
        </w:rPr>
      </w:pPr>
      <w:r>
        <w:rPr>
          <w:rFonts w:ascii="Calibri" w:hAnsi="Calibri"/>
          <w:b/>
          <w:sz w:val="20"/>
          <w:szCs w:val="20"/>
        </w:rPr>
        <w:t>П Р А В И Л А   С Т Р А Х О В А Н И Я</w:t>
      </w:r>
    </w:p>
    <w:p w:rsidR="00663F47" w:rsidRDefault="00663F47" w:rsidP="00E813F4">
      <w:pPr>
        <w:jc w:val="center"/>
        <w:rPr>
          <w:rFonts w:ascii="Calibri" w:hAnsi="Calibri"/>
          <w:b/>
          <w:sz w:val="20"/>
          <w:szCs w:val="20"/>
        </w:rPr>
      </w:pPr>
      <w:r>
        <w:rPr>
          <w:rFonts w:ascii="Calibri" w:hAnsi="Calibri"/>
          <w:b/>
          <w:sz w:val="20"/>
          <w:szCs w:val="20"/>
        </w:rPr>
        <w:t>Г Р А Ж Д А Н С К О Й   О Т В Е Т С Т В Е Н Н О С Т И   З А С Т Р О Й Щ И К А</w:t>
      </w:r>
    </w:p>
    <w:p w:rsidR="00663F47" w:rsidRDefault="00663F47" w:rsidP="00533BA5">
      <w:pPr>
        <w:jc w:val="center"/>
        <w:rPr>
          <w:rFonts w:ascii="Calibri" w:hAnsi="Calibri"/>
          <w:b/>
          <w:sz w:val="20"/>
          <w:szCs w:val="20"/>
        </w:rPr>
      </w:pPr>
      <w:r>
        <w:rPr>
          <w:rFonts w:ascii="Calibri" w:hAnsi="Calibri"/>
          <w:b/>
          <w:sz w:val="20"/>
          <w:szCs w:val="20"/>
        </w:rPr>
        <w:t>З А   Н Е И С П О Л Н Е Н И Е   И Л И   Н Е Н А Д Л Е Ж А Щ Е Е   И С П О Л Н Е Н И Е   О Б Я З А Т Е Л Ь С Т В</w:t>
      </w:r>
    </w:p>
    <w:p w:rsidR="00663F47" w:rsidRPr="00E80275" w:rsidRDefault="00663F47" w:rsidP="00533BA5">
      <w:pPr>
        <w:jc w:val="center"/>
        <w:rPr>
          <w:rFonts w:ascii="Calibri" w:hAnsi="Calibri"/>
          <w:b/>
          <w:sz w:val="20"/>
          <w:szCs w:val="20"/>
        </w:rPr>
      </w:pPr>
      <w:r>
        <w:rPr>
          <w:rFonts w:ascii="Calibri" w:hAnsi="Calibri"/>
          <w:b/>
          <w:sz w:val="20"/>
          <w:szCs w:val="20"/>
        </w:rPr>
        <w:t>П О   П Е Р Е Д А Ч Е   П О М Е Щ Е Н И Я   П О   Д О Г О В О Р У   У Ч А С Т И Я   В   Д О Л Е В О М   С Т Р О И Т Е Л Ь С Т В Е</w:t>
      </w:r>
    </w:p>
    <w:p w:rsidR="00663F47" w:rsidRPr="00E80275" w:rsidRDefault="00663F47" w:rsidP="00E813F4">
      <w:pPr>
        <w:jc w:val="center"/>
        <w:rPr>
          <w:rFonts w:ascii="Calibri" w:hAnsi="Calibri" w:cs="Arial"/>
          <w:b/>
          <w:sz w:val="20"/>
          <w:szCs w:val="20"/>
        </w:rPr>
      </w:pPr>
    </w:p>
    <w:p w:rsidR="00663F47" w:rsidRPr="00B955ED" w:rsidRDefault="00663F47" w:rsidP="00817636">
      <w:pPr>
        <w:jc w:val="center"/>
        <w:rPr>
          <w:rFonts w:ascii="Calibri" w:hAnsi="Calibri" w:cs="Calibri"/>
          <w:snapToGrid w:val="0"/>
          <w:sz w:val="20"/>
        </w:rPr>
      </w:pPr>
      <w:r>
        <w:rPr>
          <w:rFonts w:ascii="Calibri" w:hAnsi="Calibri" w:cs="Calibri"/>
          <w:snapToGrid w:val="0"/>
          <w:sz w:val="20"/>
        </w:rPr>
        <w:t>Приказ № 23/1</w:t>
      </w:r>
      <w:r w:rsidRPr="00B955ED">
        <w:rPr>
          <w:rFonts w:ascii="Calibri" w:hAnsi="Calibri" w:cs="Calibri"/>
          <w:snapToGrid w:val="0"/>
          <w:sz w:val="20"/>
        </w:rPr>
        <w:t xml:space="preserve">/14 от </w:t>
      </w:r>
      <w:r>
        <w:rPr>
          <w:rFonts w:ascii="Calibri" w:hAnsi="Calibri" w:cs="Calibri"/>
          <w:snapToGrid w:val="0"/>
          <w:sz w:val="20"/>
        </w:rPr>
        <w:t>"23"</w:t>
      </w:r>
      <w:r w:rsidRPr="00B955ED">
        <w:rPr>
          <w:rFonts w:ascii="Calibri" w:hAnsi="Calibri" w:cs="Calibri"/>
          <w:snapToGrid w:val="0"/>
          <w:sz w:val="20"/>
        </w:rPr>
        <w:t xml:space="preserve"> января </w:t>
      </w:r>
      <w:smartTag w:uri="urn:schemas-microsoft-com:office:smarttags" w:element="metricconverter">
        <w:smartTagPr>
          <w:attr w:name="ProductID" w:val="2014 г"/>
        </w:smartTagPr>
        <w:r w:rsidRPr="00B955ED">
          <w:rPr>
            <w:rFonts w:ascii="Calibri" w:hAnsi="Calibri" w:cs="Calibri"/>
            <w:snapToGrid w:val="0"/>
            <w:sz w:val="20"/>
          </w:rPr>
          <w:t>2014 г</w:t>
        </w:r>
      </w:smartTag>
      <w:r w:rsidRPr="00B955ED">
        <w:rPr>
          <w:rFonts w:ascii="Calibri" w:hAnsi="Calibri" w:cs="Calibri"/>
          <w:snapToGrid w:val="0"/>
          <w:sz w:val="20"/>
        </w:rPr>
        <w:t>.</w:t>
      </w:r>
    </w:p>
    <w:p w:rsidR="00663F47" w:rsidRPr="00B955ED" w:rsidRDefault="00663F47" w:rsidP="00817636">
      <w:pPr>
        <w:jc w:val="center"/>
        <w:rPr>
          <w:rFonts w:ascii="Calibri" w:hAnsi="Calibri" w:cs="Calibri"/>
          <w:sz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Default="00663F47" w:rsidP="00E813F4">
      <w:pPr>
        <w:rPr>
          <w:rFonts w:ascii="Calibri" w:hAnsi="Calibri" w:cs="Calibri"/>
          <w:sz w:val="20"/>
          <w:szCs w:val="20"/>
        </w:rPr>
      </w:pPr>
    </w:p>
    <w:p w:rsidR="00663F47" w:rsidRDefault="00663F47" w:rsidP="00E813F4">
      <w:pPr>
        <w:rPr>
          <w:rFonts w:ascii="Calibri" w:hAnsi="Calibri" w:cs="Calibri"/>
          <w:sz w:val="20"/>
          <w:szCs w:val="20"/>
        </w:rPr>
      </w:pPr>
    </w:p>
    <w:p w:rsidR="00663F47" w:rsidRDefault="00663F47" w:rsidP="00E813F4">
      <w:pPr>
        <w:rPr>
          <w:rFonts w:ascii="Calibri" w:hAnsi="Calibri" w:cs="Calibri"/>
          <w:sz w:val="20"/>
          <w:szCs w:val="20"/>
        </w:rPr>
      </w:pPr>
    </w:p>
    <w:p w:rsidR="00663F47"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Default="00663F47" w:rsidP="00E813F4">
      <w:pPr>
        <w:rPr>
          <w:rFonts w:ascii="Calibri" w:hAnsi="Calibri" w:cs="Calibri"/>
          <w:sz w:val="20"/>
          <w:szCs w:val="20"/>
        </w:rPr>
      </w:pPr>
    </w:p>
    <w:p w:rsidR="00663F47" w:rsidRDefault="00663F47" w:rsidP="00E813F4">
      <w:pPr>
        <w:rPr>
          <w:rFonts w:ascii="Calibri" w:hAnsi="Calibri" w:cs="Calibri"/>
          <w:sz w:val="20"/>
          <w:szCs w:val="20"/>
        </w:rPr>
      </w:pPr>
    </w:p>
    <w:p w:rsidR="00663F47" w:rsidRPr="00E80275" w:rsidRDefault="00663F47" w:rsidP="00E813F4">
      <w:pPr>
        <w:rPr>
          <w:rFonts w:ascii="Calibri" w:hAnsi="Calibri" w:cs="Calibri"/>
          <w:sz w:val="20"/>
          <w:szCs w:val="20"/>
        </w:rPr>
      </w:pPr>
    </w:p>
    <w:p w:rsidR="00663F47" w:rsidRDefault="00663F47" w:rsidP="00E813F4">
      <w:pPr>
        <w:jc w:val="center"/>
        <w:rPr>
          <w:rFonts w:ascii="Calibri" w:hAnsi="Calibri" w:cs="Calibri"/>
          <w:b/>
          <w:sz w:val="20"/>
          <w:szCs w:val="20"/>
        </w:rPr>
      </w:pPr>
      <w:r>
        <w:rPr>
          <w:rFonts w:ascii="Calibri" w:hAnsi="Calibri" w:cs="Calibri"/>
          <w:b/>
          <w:sz w:val="20"/>
          <w:szCs w:val="20"/>
        </w:rPr>
        <w:t>Санкт-Петербург</w:t>
      </w:r>
    </w:p>
    <w:p w:rsidR="00663F47" w:rsidRDefault="00663F47">
      <w:pPr>
        <w:widowControl/>
        <w:spacing w:after="160" w:line="259" w:lineRule="auto"/>
        <w:rPr>
          <w:rFonts w:ascii="Calibri" w:hAnsi="Calibri" w:cs="Calibri"/>
          <w:b/>
          <w:sz w:val="20"/>
          <w:szCs w:val="20"/>
        </w:rPr>
      </w:pPr>
      <w:r>
        <w:rPr>
          <w:rFonts w:ascii="Calibri" w:hAnsi="Calibri" w:cs="Calibri"/>
          <w:b/>
          <w:sz w:val="20"/>
          <w:szCs w:val="20"/>
        </w:rPr>
        <w:br w:type="page"/>
      </w:r>
    </w:p>
    <w:p w:rsidR="00663F47" w:rsidRPr="00533BA5" w:rsidRDefault="00663F47" w:rsidP="00533BA5">
      <w:pPr>
        <w:pStyle w:val="TOCHeading"/>
        <w:spacing w:before="0" w:line="240" w:lineRule="auto"/>
        <w:jc w:val="center"/>
        <w:rPr>
          <w:rFonts w:ascii="Calibri" w:hAnsi="Calibri"/>
          <w:color w:val="auto"/>
          <w:sz w:val="20"/>
          <w:szCs w:val="20"/>
        </w:rPr>
      </w:pPr>
      <w:r w:rsidRPr="00533BA5">
        <w:rPr>
          <w:rFonts w:ascii="Calibri" w:hAnsi="Calibri"/>
          <w:color w:val="auto"/>
          <w:sz w:val="20"/>
          <w:szCs w:val="20"/>
        </w:rPr>
        <w:t>ОГЛАВЛЕНИЕ</w:t>
      </w:r>
    </w:p>
    <w:p w:rsidR="00663F47" w:rsidRPr="00A245CD" w:rsidRDefault="00663F47" w:rsidP="00A245CD">
      <w:pPr>
        <w:pStyle w:val="TOC1"/>
        <w:rPr>
          <w:rFonts w:ascii="Calibri" w:hAnsi="Calibri" w:cs="Times New Roman"/>
          <w:noProof/>
          <w:color w:val="auto"/>
          <w:sz w:val="20"/>
          <w:szCs w:val="20"/>
        </w:rPr>
      </w:pPr>
      <w:r w:rsidRPr="00A245CD">
        <w:rPr>
          <w:rFonts w:ascii="Calibri" w:hAnsi="Calibri"/>
          <w:sz w:val="20"/>
          <w:szCs w:val="20"/>
        </w:rPr>
        <w:fldChar w:fldCharType="begin"/>
      </w:r>
      <w:r w:rsidRPr="00A245CD">
        <w:rPr>
          <w:rFonts w:ascii="Calibri" w:hAnsi="Calibri"/>
          <w:sz w:val="20"/>
          <w:szCs w:val="20"/>
        </w:rPr>
        <w:instrText xml:space="preserve"> TOC \o "1-3" \h \z \u </w:instrText>
      </w:r>
      <w:r w:rsidRPr="00A245CD">
        <w:rPr>
          <w:rFonts w:ascii="Calibri" w:hAnsi="Calibri"/>
          <w:sz w:val="20"/>
          <w:szCs w:val="20"/>
        </w:rPr>
        <w:fldChar w:fldCharType="separate"/>
      </w:r>
      <w:hyperlink w:anchor="_Toc379467395" w:history="1">
        <w:r w:rsidRPr="00A245CD">
          <w:rPr>
            <w:rStyle w:val="Hyperlink"/>
            <w:rFonts w:ascii="Calibri" w:hAnsi="Calibri" w:cs="Courier New"/>
            <w:noProof/>
            <w:snapToGrid w:val="0"/>
            <w:sz w:val="20"/>
            <w:szCs w:val="20"/>
          </w:rPr>
          <w:t>1.</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ОБЩИЕ ПОЛОЖЕНИЯ. СУБЪЕКТЫ СТРАХОВАНИЯ.</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_Toc379467395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3</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396" w:history="1">
        <w:r w:rsidRPr="00A245CD">
          <w:rPr>
            <w:rStyle w:val="Hyperlink"/>
            <w:rFonts w:ascii="Calibri" w:hAnsi="Calibri" w:cs="Courier New"/>
            <w:noProof/>
            <w:snapToGrid w:val="0"/>
            <w:sz w:val="20"/>
            <w:szCs w:val="20"/>
          </w:rPr>
          <w:t>2.</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ОБЪЕКТ СТРАХОВАНИЯ.</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_Toc379467396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4</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397" w:history="1">
        <w:r w:rsidRPr="00A245CD">
          <w:rPr>
            <w:rStyle w:val="Hyperlink"/>
            <w:rFonts w:ascii="Calibri" w:hAnsi="Calibri" w:cs="Courier New"/>
            <w:noProof/>
            <w:snapToGrid w:val="0"/>
            <w:sz w:val="20"/>
            <w:szCs w:val="20"/>
          </w:rPr>
          <w:t>3.</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СТРАХОВОЙ РИСК. СТРАХОВОЙ СЛУЧАЙ.</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_Toc379467397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4</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398" w:history="1">
        <w:r w:rsidRPr="00A245CD">
          <w:rPr>
            <w:rStyle w:val="Hyperlink"/>
            <w:rFonts w:ascii="Calibri" w:hAnsi="Calibri" w:cs="Courier New"/>
            <w:noProof/>
            <w:snapToGrid w:val="0"/>
            <w:sz w:val="20"/>
            <w:szCs w:val="20"/>
          </w:rPr>
          <w:t>4.</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СТРАХОВАЯ СУММА.</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_Toc379467398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4</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399" w:history="1">
        <w:r w:rsidRPr="00A245CD">
          <w:rPr>
            <w:rStyle w:val="Hyperlink"/>
            <w:rFonts w:ascii="Calibri" w:hAnsi="Calibri" w:cs="Courier New"/>
            <w:noProof/>
            <w:snapToGrid w:val="0"/>
            <w:sz w:val="20"/>
            <w:szCs w:val="20"/>
          </w:rPr>
          <w:t>5.</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СТРАХОВАЯ ПРЕМИЯ. СТРАХОВОЙ ТАРИФ.</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_Toc379467399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5</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400" w:history="1">
        <w:r w:rsidRPr="00A245CD">
          <w:rPr>
            <w:rStyle w:val="Hyperlink"/>
            <w:rFonts w:ascii="Calibri" w:hAnsi="Calibri" w:cs="Courier New"/>
            <w:noProof/>
            <w:snapToGrid w:val="0"/>
            <w:sz w:val="20"/>
            <w:szCs w:val="20"/>
          </w:rPr>
          <w:t>6.</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СРОК СТРАХОВАНИЯ. ПОРЯДОК ЗАКЛЮЧЕНИЯ И ИСПОЛНЕНИЯ ДОГОВОРА СТРАХОВАНИЯ.</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_Toc379467400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6</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401" w:history="1">
        <w:r w:rsidRPr="00A245CD">
          <w:rPr>
            <w:rStyle w:val="Hyperlink"/>
            <w:rFonts w:ascii="Calibri" w:hAnsi="Calibri" w:cs="Courier New"/>
            <w:noProof/>
            <w:snapToGrid w:val="0"/>
            <w:sz w:val="20"/>
            <w:szCs w:val="20"/>
          </w:rPr>
          <w:t>7.</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ПОРЯДОК ПРЕКРАЩЕНИЯ ДОГОВОРА СТРАХОВАНИЯ.</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_Toc379467401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8</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402" w:history="1">
        <w:r w:rsidRPr="00A245CD">
          <w:rPr>
            <w:rStyle w:val="Hyperlink"/>
            <w:rFonts w:ascii="Calibri" w:hAnsi="Calibri" w:cs="Calibri"/>
            <w:noProof/>
            <w:snapToGrid w:val="0"/>
            <w:sz w:val="20"/>
            <w:szCs w:val="20"/>
          </w:rPr>
          <w:t>8.</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ИЗМЕНЕНИЕ СТРАХОВОГО РИСКА.</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_Toc379467402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9</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403" w:history="1">
        <w:r w:rsidRPr="00A245CD">
          <w:rPr>
            <w:rStyle w:val="Hyperlink"/>
            <w:rFonts w:ascii="Calibri" w:hAnsi="Calibri" w:cs="Calibri"/>
            <w:noProof/>
            <w:snapToGrid w:val="0"/>
            <w:sz w:val="20"/>
            <w:szCs w:val="20"/>
          </w:rPr>
          <w:t>9.</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ПРАВА И ОБЯЗАННОСТИ СТОРОН.</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_Toc379467403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9</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404" w:history="1">
        <w:r w:rsidRPr="00A245CD">
          <w:rPr>
            <w:rStyle w:val="Hyperlink"/>
            <w:rFonts w:ascii="Calibri" w:hAnsi="Calibri" w:cs="Calibri"/>
            <w:noProof/>
            <w:snapToGrid w:val="0"/>
            <w:sz w:val="20"/>
            <w:szCs w:val="20"/>
          </w:rPr>
          <w:t>10.</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ПОРЯДОК ОПРЕДЕЛЕНИЯ РАЗМЕРА СУММЫ СТРАХОВОГО ВОЗМЕЩЕНИЯ.</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_Toc379467404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11</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405" w:history="1">
        <w:r w:rsidRPr="00A245CD">
          <w:rPr>
            <w:rStyle w:val="Hyperlink"/>
            <w:rFonts w:ascii="Calibri" w:hAnsi="Calibri" w:cs="Calibri"/>
            <w:noProof/>
            <w:snapToGrid w:val="0"/>
            <w:sz w:val="20"/>
            <w:szCs w:val="20"/>
          </w:rPr>
          <w:t>11.</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ВЫПЛАТА СТРАХОВОГО ВОЗМЕЩЕНИЯ. ОТКАЗ В СТРАХОВОЙ ВЫПЛАТЕ.</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_Toc379467405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12</w:t>
        </w:r>
        <w:r w:rsidRPr="00A245CD">
          <w:rPr>
            <w:rFonts w:ascii="Calibri" w:hAnsi="Calibri"/>
            <w:noProof/>
            <w:webHidden/>
            <w:sz w:val="20"/>
            <w:szCs w:val="20"/>
          </w:rPr>
          <w:fldChar w:fldCharType="end"/>
        </w:r>
      </w:hyperlink>
    </w:p>
    <w:p w:rsidR="00663F47" w:rsidRPr="00A245CD" w:rsidRDefault="00663F47" w:rsidP="00A245CD">
      <w:pPr>
        <w:pStyle w:val="TOC1"/>
        <w:rPr>
          <w:rFonts w:ascii="Calibri" w:hAnsi="Calibri" w:cs="Times New Roman"/>
          <w:noProof/>
          <w:color w:val="auto"/>
          <w:sz w:val="20"/>
          <w:szCs w:val="20"/>
        </w:rPr>
      </w:pPr>
      <w:hyperlink w:anchor="_Toc379467406" w:history="1">
        <w:r w:rsidRPr="00A245CD">
          <w:rPr>
            <w:rStyle w:val="Hyperlink"/>
            <w:rFonts w:ascii="Calibri" w:hAnsi="Calibri" w:cs="Calibri"/>
            <w:noProof/>
            <w:snapToGrid w:val="0"/>
            <w:sz w:val="20"/>
            <w:szCs w:val="20"/>
          </w:rPr>
          <w:t>12.</w:t>
        </w:r>
        <w:r w:rsidRPr="00A245CD">
          <w:rPr>
            <w:rFonts w:ascii="Calibri" w:hAnsi="Calibri" w:cs="Times New Roman"/>
            <w:noProof/>
            <w:color w:val="auto"/>
            <w:sz w:val="20"/>
            <w:szCs w:val="20"/>
          </w:rPr>
          <w:tab/>
        </w:r>
        <w:r w:rsidRPr="00A245CD">
          <w:rPr>
            <w:rStyle w:val="Hyperlink"/>
            <w:rFonts w:ascii="Calibri" w:hAnsi="Calibri" w:cs="Calibri"/>
            <w:noProof/>
            <w:snapToGrid w:val="0"/>
            <w:sz w:val="20"/>
            <w:szCs w:val="20"/>
          </w:rPr>
          <w:t>ИСКОВАЯ ДАВНОСТЬ. ПОРЯДОК РАЗРЕШЕНИЯ СПОРОВ.</w:t>
        </w:r>
        <w:r w:rsidRPr="00A245CD">
          <w:rPr>
            <w:rFonts w:ascii="Calibri" w:hAnsi="Calibri"/>
            <w:noProof/>
            <w:webHidden/>
            <w:sz w:val="20"/>
            <w:szCs w:val="20"/>
          </w:rPr>
          <w:tab/>
        </w:r>
        <w:r w:rsidRPr="00A245CD">
          <w:rPr>
            <w:rFonts w:ascii="Calibri" w:hAnsi="Calibri"/>
            <w:noProof/>
            <w:webHidden/>
            <w:sz w:val="20"/>
            <w:szCs w:val="20"/>
          </w:rPr>
          <w:fldChar w:fldCharType="begin"/>
        </w:r>
        <w:r w:rsidRPr="00A245CD">
          <w:rPr>
            <w:rFonts w:ascii="Calibri" w:hAnsi="Calibri"/>
            <w:noProof/>
            <w:webHidden/>
            <w:sz w:val="20"/>
            <w:szCs w:val="20"/>
          </w:rPr>
          <w:instrText xml:space="preserve"> PAGEREF _Toc379467406 \h </w:instrText>
        </w:r>
        <w:r w:rsidRPr="00A245CD">
          <w:rPr>
            <w:rFonts w:ascii="Calibri" w:hAnsi="Calibri"/>
            <w:noProof/>
            <w:webHidden/>
            <w:sz w:val="20"/>
            <w:szCs w:val="20"/>
          </w:rPr>
        </w:r>
        <w:r w:rsidRPr="00A245CD">
          <w:rPr>
            <w:rFonts w:ascii="Calibri" w:hAnsi="Calibri"/>
            <w:noProof/>
            <w:webHidden/>
            <w:sz w:val="20"/>
            <w:szCs w:val="20"/>
          </w:rPr>
          <w:fldChar w:fldCharType="separate"/>
        </w:r>
        <w:r>
          <w:rPr>
            <w:rFonts w:ascii="Calibri" w:hAnsi="Calibri"/>
            <w:noProof/>
            <w:webHidden/>
            <w:sz w:val="20"/>
            <w:szCs w:val="20"/>
          </w:rPr>
          <w:t>13</w:t>
        </w:r>
        <w:r w:rsidRPr="00A245CD">
          <w:rPr>
            <w:rFonts w:ascii="Calibri" w:hAnsi="Calibri"/>
            <w:noProof/>
            <w:webHidden/>
            <w:sz w:val="20"/>
            <w:szCs w:val="20"/>
          </w:rPr>
          <w:fldChar w:fldCharType="end"/>
        </w:r>
      </w:hyperlink>
    </w:p>
    <w:p w:rsidR="00663F47" w:rsidRPr="00A245CD" w:rsidRDefault="00663F47" w:rsidP="00A245CD">
      <w:pPr>
        <w:tabs>
          <w:tab w:val="left" w:pos="660"/>
        </w:tabs>
        <w:rPr>
          <w:rFonts w:ascii="Calibri" w:hAnsi="Calibri"/>
          <w:sz w:val="20"/>
          <w:szCs w:val="20"/>
        </w:rPr>
      </w:pPr>
      <w:r w:rsidRPr="00A245CD">
        <w:rPr>
          <w:rFonts w:ascii="Calibri" w:hAnsi="Calibri"/>
          <w:sz w:val="20"/>
          <w:szCs w:val="20"/>
        </w:rPr>
        <w:fldChar w:fldCharType="end"/>
      </w:r>
    </w:p>
    <w:p w:rsidR="00663F47" w:rsidRDefault="00663F47" w:rsidP="001D4185">
      <w:pPr>
        <w:widowControl/>
        <w:spacing w:after="160" w:line="259" w:lineRule="auto"/>
        <w:rPr>
          <w:rFonts w:ascii="Calibri" w:hAnsi="Calibri" w:cs="Calibri"/>
          <w:b/>
          <w:sz w:val="20"/>
          <w:szCs w:val="20"/>
        </w:rPr>
      </w:pPr>
      <w:r>
        <w:rPr>
          <w:rFonts w:ascii="Calibri" w:hAnsi="Calibri" w:cs="Calibri"/>
          <w:b/>
          <w:sz w:val="20"/>
          <w:szCs w:val="20"/>
        </w:rPr>
        <w:br w:type="page"/>
      </w:r>
    </w:p>
    <w:p w:rsidR="00663F47" w:rsidRPr="00B078C8" w:rsidRDefault="00663F47" w:rsidP="00B078C8">
      <w:pPr>
        <w:pStyle w:val="Heading1"/>
        <w:widowControl w:val="0"/>
        <w:numPr>
          <w:ilvl w:val="0"/>
          <w:numId w:val="1"/>
        </w:numPr>
        <w:spacing w:before="0"/>
        <w:jc w:val="center"/>
        <w:rPr>
          <w:rFonts w:ascii="Calibri" w:hAnsi="Calibri" w:cs="Calibri"/>
          <w:snapToGrid w:val="0"/>
          <w:sz w:val="20"/>
        </w:rPr>
      </w:pPr>
      <w:bookmarkStart w:id="0" w:name="_Toc379467395"/>
      <w:r w:rsidRPr="00B078C8">
        <w:rPr>
          <w:rFonts w:ascii="Calibri" w:hAnsi="Calibri" w:cs="Calibri"/>
          <w:snapToGrid w:val="0"/>
          <w:sz w:val="20"/>
        </w:rPr>
        <w:t>ОБЩИЕ ПОЛОЖЕНИЯ. СУБЪЕКТЫ СТРАХОВАНИЯ.</w:t>
      </w:r>
      <w:bookmarkEnd w:id="0"/>
    </w:p>
    <w:p w:rsidR="00663F47" w:rsidRPr="00DB5BF2" w:rsidRDefault="00663F47" w:rsidP="00DB5BF2">
      <w:pPr>
        <w:spacing w:line="24" w:lineRule="atLeast"/>
        <w:ind w:left="720"/>
        <w:rPr>
          <w:rFonts w:ascii="Calibri" w:hAnsi="Calibri" w:cs="Calibri"/>
          <w:b/>
          <w:sz w:val="20"/>
          <w:szCs w:val="20"/>
        </w:rPr>
      </w:pPr>
    </w:p>
    <w:p w:rsidR="00663F47" w:rsidRPr="000F7020" w:rsidRDefault="00663F47" w:rsidP="00B86660">
      <w:pPr>
        <w:pStyle w:val="ListParagraph"/>
        <w:numPr>
          <w:ilvl w:val="1"/>
          <w:numId w:val="1"/>
        </w:numPr>
        <w:spacing w:line="24" w:lineRule="atLeast"/>
        <w:ind w:left="0"/>
        <w:jc w:val="both"/>
        <w:rPr>
          <w:rFonts w:ascii="Calibri" w:hAnsi="Calibri" w:cs="Calibri"/>
          <w:b/>
          <w:sz w:val="20"/>
          <w:szCs w:val="20"/>
        </w:rPr>
      </w:pPr>
      <w:r w:rsidRPr="00B86660">
        <w:rPr>
          <w:rFonts w:ascii="Calibri" w:hAnsi="Calibri" w:cs="Times New Roman"/>
          <w:sz w:val="20"/>
          <w:szCs w:val="20"/>
        </w:rPr>
        <w:t xml:space="preserve">Настоящие Правила страхования (далее по тексту – Правила) разработаны в соответствии с Законом Российской Федерации </w:t>
      </w:r>
      <w:r>
        <w:rPr>
          <w:rFonts w:ascii="Calibri" w:hAnsi="Calibri" w:cs="Times New Roman"/>
          <w:sz w:val="20"/>
          <w:szCs w:val="20"/>
        </w:rPr>
        <w:t>"</w:t>
      </w:r>
      <w:r w:rsidRPr="00B86660">
        <w:rPr>
          <w:rFonts w:ascii="Calibri" w:hAnsi="Calibri" w:cs="Times New Roman"/>
          <w:sz w:val="20"/>
          <w:szCs w:val="20"/>
        </w:rPr>
        <w:t>Об организации страхового дела в Российской Федерации</w:t>
      </w:r>
      <w:r>
        <w:rPr>
          <w:rFonts w:ascii="Calibri" w:hAnsi="Calibri" w:cs="Times New Roman"/>
          <w:sz w:val="20"/>
          <w:szCs w:val="20"/>
        </w:rPr>
        <w:t>"</w:t>
      </w:r>
      <w:r w:rsidRPr="00B86660">
        <w:rPr>
          <w:rFonts w:ascii="Calibri" w:hAnsi="Calibri" w:cs="Times New Roman"/>
          <w:sz w:val="20"/>
          <w:szCs w:val="20"/>
        </w:rPr>
        <w:t xml:space="preserve"> от 27.11.1992 г. № 4015-1, Гражданским законодательством РФ, Федеральным законом </w:t>
      </w:r>
      <w:r>
        <w:rPr>
          <w:rFonts w:ascii="Calibri" w:hAnsi="Calibri" w:cs="Times New Roman"/>
          <w:sz w:val="20"/>
          <w:szCs w:val="20"/>
        </w:rPr>
        <w:t>"</w:t>
      </w:r>
      <w:r w:rsidRPr="00B86660">
        <w:rPr>
          <w:rFonts w:ascii="Calibri" w:hAnsi="Calibri" w:cs="Times New Roman"/>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Calibri" w:hAnsi="Calibri" w:cs="Times New Roman"/>
          <w:sz w:val="20"/>
          <w:szCs w:val="20"/>
        </w:rPr>
        <w:t>" от 30.12.2004.г. № 214-</w:t>
      </w:r>
      <w:r w:rsidRPr="00B86660">
        <w:rPr>
          <w:rFonts w:ascii="Calibri" w:hAnsi="Calibri" w:cs="Times New Roman"/>
          <w:sz w:val="20"/>
          <w:szCs w:val="20"/>
        </w:rPr>
        <w:t>ФЗ, иными нормативными правовыми актами и нормативными актами</w:t>
      </w:r>
      <w:r>
        <w:rPr>
          <w:rFonts w:ascii="Calibri" w:hAnsi="Calibri" w:cs="Times New Roman"/>
          <w:sz w:val="20"/>
          <w:szCs w:val="20"/>
        </w:rPr>
        <w:t xml:space="preserve"> </w:t>
      </w:r>
      <w:r w:rsidRPr="00B86660">
        <w:rPr>
          <w:rFonts w:ascii="Calibri" w:hAnsi="Calibri" w:cs="Times New Roman"/>
          <w:sz w:val="20"/>
          <w:szCs w:val="20"/>
        </w:rPr>
        <w:t>органа</w:t>
      </w:r>
      <w:r>
        <w:rPr>
          <w:rFonts w:ascii="Calibri" w:hAnsi="Calibri" w:cs="Times New Roman"/>
          <w:sz w:val="20"/>
          <w:szCs w:val="20"/>
        </w:rPr>
        <w:t xml:space="preserve"> </w:t>
      </w:r>
      <w:r w:rsidRPr="00B86660">
        <w:rPr>
          <w:rFonts w:ascii="Calibri" w:hAnsi="Calibri" w:cs="Times New Roman"/>
          <w:sz w:val="20"/>
          <w:szCs w:val="20"/>
        </w:rPr>
        <w:t xml:space="preserve">страхового надзора, и определяют общие условия и порядок осуществления Обществом с ограниченной ответственностью </w:t>
      </w:r>
      <w:r>
        <w:rPr>
          <w:rFonts w:ascii="Calibri" w:hAnsi="Calibri" w:cs="Times New Roman"/>
          <w:sz w:val="20"/>
          <w:szCs w:val="20"/>
        </w:rPr>
        <w:t>"</w:t>
      </w:r>
      <w:r w:rsidRPr="00B86660">
        <w:rPr>
          <w:rFonts w:ascii="Calibri" w:hAnsi="Calibri" w:cs="Times New Roman"/>
          <w:sz w:val="20"/>
          <w:szCs w:val="20"/>
        </w:rPr>
        <w:t xml:space="preserve">Страховая компания </w:t>
      </w:r>
      <w:r>
        <w:rPr>
          <w:rFonts w:ascii="Calibri" w:hAnsi="Calibri" w:cs="Times New Roman"/>
          <w:sz w:val="20"/>
          <w:szCs w:val="20"/>
        </w:rPr>
        <w:t>"</w:t>
      </w:r>
      <w:r w:rsidRPr="00B86660">
        <w:rPr>
          <w:rFonts w:ascii="Calibri" w:hAnsi="Calibri" w:cs="Times New Roman"/>
          <w:sz w:val="20"/>
          <w:szCs w:val="20"/>
        </w:rPr>
        <w:t>Советская</w:t>
      </w:r>
      <w:r>
        <w:rPr>
          <w:rFonts w:ascii="Calibri" w:hAnsi="Calibri" w:cs="Times New Roman"/>
          <w:sz w:val="20"/>
          <w:szCs w:val="20"/>
        </w:rPr>
        <w:t>"</w:t>
      </w:r>
      <w:r w:rsidRPr="00B86660">
        <w:rPr>
          <w:rFonts w:ascii="Calibri" w:hAnsi="Calibri" w:cs="Times New Roman"/>
          <w:sz w:val="20"/>
          <w:szCs w:val="20"/>
        </w:rPr>
        <w:t xml:space="preserve"> страхования </w:t>
      </w:r>
      <w:r>
        <w:rPr>
          <w:rFonts w:ascii="Calibri" w:hAnsi="Calibri" w:cs="Times New Roman"/>
          <w:sz w:val="20"/>
          <w:szCs w:val="20"/>
        </w:rPr>
        <w:t xml:space="preserve">гражданской </w:t>
      </w:r>
      <w:r w:rsidRPr="00B86660">
        <w:rPr>
          <w:rFonts w:ascii="Calibri" w:hAnsi="Calibri" w:cs="Times New Roman"/>
          <w:sz w:val="20"/>
          <w:szCs w:val="20"/>
        </w:rPr>
        <w:t>ответственности за неисполнение или ненадлежащее исполнение обязательств по передаче помещения участнику долевого строительства по договору</w:t>
      </w:r>
      <w:r w:rsidRPr="000F7020">
        <w:rPr>
          <w:rFonts w:ascii="Calibri" w:hAnsi="Calibri" w:cs="Times New Roman"/>
          <w:sz w:val="20"/>
          <w:szCs w:val="20"/>
        </w:rPr>
        <w:t xml:space="preserve"> участия в долевом строительстве.</w:t>
      </w:r>
    </w:p>
    <w:p w:rsidR="00663F47" w:rsidRPr="000F7020" w:rsidRDefault="00663F47" w:rsidP="000F7020">
      <w:pPr>
        <w:pStyle w:val="1"/>
        <w:numPr>
          <w:ilvl w:val="1"/>
          <w:numId w:val="1"/>
        </w:numPr>
        <w:spacing w:line="24" w:lineRule="atLeast"/>
        <w:jc w:val="both"/>
        <w:rPr>
          <w:rFonts w:ascii="Calibri" w:hAnsi="Calibri"/>
          <w:sz w:val="20"/>
        </w:rPr>
      </w:pPr>
      <w:r w:rsidRPr="000F7020">
        <w:rPr>
          <w:rFonts w:ascii="Calibri" w:hAnsi="Calibri"/>
          <w:sz w:val="20"/>
        </w:rPr>
        <w:t xml:space="preserve">Страховщик </w:t>
      </w:r>
      <w:r>
        <w:rPr>
          <w:rFonts w:ascii="Calibri" w:hAnsi="Calibri"/>
          <w:sz w:val="20"/>
        </w:rPr>
        <w:t>–</w:t>
      </w:r>
      <w:r w:rsidRPr="000F7020">
        <w:rPr>
          <w:rFonts w:ascii="Calibri" w:hAnsi="Calibri"/>
          <w:sz w:val="20"/>
        </w:rPr>
        <w:t xml:space="preserve"> ООО </w:t>
      </w:r>
      <w:r>
        <w:rPr>
          <w:rFonts w:ascii="Calibri" w:hAnsi="Calibri"/>
          <w:sz w:val="20"/>
        </w:rPr>
        <w:t>"</w:t>
      </w:r>
      <w:r w:rsidRPr="000F7020">
        <w:rPr>
          <w:rFonts w:ascii="Calibri" w:hAnsi="Calibri"/>
          <w:sz w:val="20"/>
        </w:rPr>
        <w:t xml:space="preserve">Страховая компания </w:t>
      </w:r>
      <w:r>
        <w:rPr>
          <w:rFonts w:ascii="Calibri" w:hAnsi="Calibri"/>
          <w:sz w:val="20"/>
        </w:rPr>
        <w:t>"</w:t>
      </w:r>
      <w:r w:rsidRPr="000F7020">
        <w:rPr>
          <w:rFonts w:ascii="Calibri" w:hAnsi="Calibri"/>
          <w:sz w:val="20"/>
        </w:rPr>
        <w:t>Советская</w:t>
      </w:r>
      <w:r>
        <w:rPr>
          <w:rFonts w:ascii="Calibri" w:hAnsi="Calibri"/>
          <w:sz w:val="20"/>
        </w:rPr>
        <w:t>"</w:t>
      </w:r>
      <w:r w:rsidRPr="000F7020">
        <w:rPr>
          <w:rFonts w:ascii="Calibri" w:hAnsi="Calibri"/>
          <w:sz w:val="20"/>
        </w:rPr>
        <w:t>, осуществля</w:t>
      </w:r>
      <w:r>
        <w:rPr>
          <w:rFonts w:ascii="Calibri" w:hAnsi="Calibri"/>
          <w:sz w:val="20"/>
        </w:rPr>
        <w:t>юще</w:t>
      </w:r>
      <w:r w:rsidRPr="000F7020">
        <w:rPr>
          <w:rFonts w:ascii="Calibri" w:hAnsi="Calibri"/>
          <w:sz w:val="20"/>
        </w:rPr>
        <w:t>е страховую деятельность в соответствии с Лицензией, выданной органом страхового надзора.</w:t>
      </w:r>
    </w:p>
    <w:p w:rsidR="00663F47" w:rsidRPr="000F7020" w:rsidRDefault="00663F47" w:rsidP="000F7020">
      <w:pPr>
        <w:pStyle w:val="1"/>
        <w:numPr>
          <w:ilvl w:val="1"/>
          <w:numId w:val="1"/>
        </w:numPr>
        <w:spacing w:line="24" w:lineRule="atLeast"/>
        <w:jc w:val="both"/>
        <w:rPr>
          <w:rFonts w:ascii="Calibri" w:hAnsi="Calibri"/>
          <w:sz w:val="20"/>
        </w:rPr>
      </w:pPr>
      <w:r w:rsidRPr="000F7020">
        <w:rPr>
          <w:rFonts w:ascii="Calibri" w:hAnsi="Calibri"/>
          <w:sz w:val="20"/>
        </w:rPr>
        <w:t>Страхователи</w:t>
      </w:r>
      <w:r>
        <w:rPr>
          <w:rFonts w:ascii="Calibri" w:hAnsi="Calibri"/>
          <w:sz w:val="20"/>
        </w:rPr>
        <w:t xml:space="preserve"> – </w:t>
      </w:r>
      <w:r w:rsidRPr="000F7020">
        <w:rPr>
          <w:rFonts w:ascii="Calibri" w:hAnsi="Calibri"/>
          <w:sz w:val="20"/>
        </w:rPr>
        <w:t>застройщики</w:t>
      </w:r>
      <w:r>
        <w:rPr>
          <w:rFonts w:ascii="Calibri" w:hAnsi="Calibri"/>
          <w:sz w:val="20"/>
        </w:rPr>
        <w:t>:</w:t>
      </w:r>
      <w:r w:rsidRPr="000F7020">
        <w:rPr>
          <w:rFonts w:ascii="Calibri" w:hAnsi="Calibri"/>
          <w:sz w:val="20"/>
        </w:rPr>
        <w:t xml:space="preserve"> юридические лица независимо от организационно-правовой формы, имеющие в собственности или на праве аренды, на праве субаренды либо в предусмотренных Федеральным законом от 24.07.2008 г. № 161-ФЗ </w:t>
      </w:r>
      <w:r>
        <w:rPr>
          <w:rFonts w:ascii="Calibri" w:hAnsi="Calibri"/>
          <w:sz w:val="20"/>
        </w:rPr>
        <w:t>"</w:t>
      </w:r>
      <w:r w:rsidRPr="000F7020">
        <w:rPr>
          <w:rFonts w:ascii="Calibri" w:hAnsi="Calibri"/>
          <w:sz w:val="20"/>
        </w:rPr>
        <w:t>О содействии развитию жилищного строительства</w:t>
      </w:r>
      <w:r>
        <w:rPr>
          <w:rFonts w:ascii="Calibri" w:hAnsi="Calibri"/>
          <w:sz w:val="20"/>
        </w:rPr>
        <w:t>"</w:t>
      </w:r>
      <w:r w:rsidRPr="000F7020">
        <w:rPr>
          <w:rFonts w:ascii="Calibri" w:hAnsi="Calibri"/>
          <w:sz w:val="20"/>
        </w:rPr>
        <w:t xml:space="preserve"> случаях на праве безвозмездного срочного пользования земельный участок и привлекающие денежные средства участников долевого строительства в соответствии с федеральным законодательством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заключившие договор страхования.</w:t>
      </w:r>
    </w:p>
    <w:p w:rsidR="00663F47" w:rsidRPr="000F7020" w:rsidRDefault="00663F47" w:rsidP="000F7020">
      <w:pPr>
        <w:pStyle w:val="1"/>
        <w:numPr>
          <w:ilvl w:val="1"/>
          <w:numId w:val="1"/>
        </w:numPr>
        <w:spacing w:line="24" w:lineRule="atLeast"/>
        <w:jc w:val="both"/>
        <w:rPr>
          <w:rFonts w:ascii="Calibri" w:hAnsi="Calibri"/>
          <w:sz w:val="20"/>
        </w:rPr>
      </w:pPr>
      <w:r w:rsidRPr="000F7020">
        <w:rPr>
          <w:rFonts w:ascii="Calibri" w:hAnsi="Calibri"/>
          <w:sz w:val="20"/>
        </w:rPr>
        <w:t>Застройщик за свой счёт заключает со Страховщиком договор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до государственной регистрации такого договора, заключённого с первым участником долевого строительства.</w:t>
      </w:r>
    </w:p>
    <w:p w:rsidR="00663F47" w:rsidRPr="00E813F4" w:rsidRDefault="00663F47" w:rsidP="00A865C5">
      <w:pPr>
        <w:pStyle w:val="1"/>
        <w:numPr>
          <w:ilvl w:val="1"/>
          <w:numId w:val="1"/>
        </w:numPr>
        <w:shd w:val="clear" w:color="auto" w:fill="auto"/>
        <w:spacing w:line="24" w:lineRule="atLeast"/>
        <w:jc w:val="both"/>
        <w:rPr>
          <w:rFonts w:ascii="Calibri" w:hAnsi="Calibri"/>
          <w:sz w:val="20"/>
        </w:rPr>
      </w:pPr>
      <w:r w:rsidRPr="00E813F4">
        <w:rPr>
          <w:rFonts w:ascii="Calibri" w:hAnsi="Calibri"/>
          <w:sz w:val="20"/>
        </w:rPr>
        <w:t>По договору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(далее по тексту - договор страхования) может быть застрахован только риск ответственности самого Страхователя. Договор страхования, не соответствующий этому требованию, ничтожен.</w:t>
      </w:r>
    </w:p>
    <w:p w:rsidR="00663F47" w:rsidRPr="00E813F4" w:rsidRDefault="00663F47" w:rsidP="00FA270D">
      <w:pPr>
        <w:pStyle w:val="1"/>
        <w:numPr>
          <w:ilvl w:val="1"/>
          <w:numId w:val="1"/>
        </w:numPr>
        <w:shd w:val="clear" w:color="auto" w:fill="auto"/>
        <w:spacing w:line="24" w:lineRule="atLeast"/>
        <w:jc w:val="both"/>
        <w:rPr>
          <w:rFonts w:ascii="Calibri" w:hAnsi="Calibri"/>
          <w:sz w:val="20"/>
        </w:rPr>
      </w:pPr>
      <w:r w:rsidRPr="00E813F4">
        <w:rPr>
          <w:rFonts w:ascii="Calibri" w:hAnsi="Calibri"/>
          <w:sz w:val="20"/>
        </w:rPr>
        <w:t>Риск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считается застрахованным в пользу Выгодоприобретателя - участника долевого строительства, перед которым по договору участия в долевом строительстве Страхователь должен нести ответственность, даже если договор страхования заключён в пользу другого лица либо в нем не сказано, в чью пользу он заключён.</w:t>
      </w:r>
    </w:p>
    <w:p w:rsidR="00663F47" w:rsidRPr="00E813F4" w:rsidRDefault="00663F47" w:rsidP="00A865C5">
      <w:pPr>
        <w:pStyle w:val="1"/>
        <w:numPr>
          <w:ilvl w:val="1"/>
          <w:numId w:val="1"/>
        </w:numPr>
        <w:shd w:val="clear" w:color="auto" w:fill="auto"/>
        <w:spacing w:line="24" w:lineRule="atLeast"/>
        <w:jc w:val="both"/>
        <w:rPr>
          <w:rFonts w:ascii="Calibri" w:hAnsi="Calibri"/>
          <w:sz w:val="20"/>
        </w:rPr>
      </w:pPr>
      <w:r w:rsidRPr="00E813F4">
        <w:rPr>
          <w:rFonts w:ascii="Calibri" w:hAnsi="Calibri"/>
          <w:sz w:val="20"/>
        </w:rPr>
        <w:t>По договору страхования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Выгодоприобретателю, в пользу которого заключён договор, причинённые вследствие этого события убытки, связанные с неисполнением или ненадлежащим исполнением обязательств по передаче жилого помещения по договору участия в долевом строительстве (выплатить страховое возмещение) в пределах определённой договором страховой суммы.</w:t>
      </w:r>
    </w:p>
    <w:p w:rsidR="00663F47" w:rsidRPr="00E813F4" w:rsidRDefault="00663F47" w:rsidP="00FA270D">
      <w:pPr>
        <w:pStyle w:val="1"/>
        <w:numPr>
          <w:ilvl w:val="1"/>
          <w:numId w:val="1"/>
        </w:numPr>
        <w:shd w:val="clear" w:color="auto" w:fill="auto"/>
        <w:spacing w:line="24" w:lineRule="atLeast"/>
        <w:jc w:val="both"/>
        <w:rPr>
          <w:rFonts w:ascii="Calibri" w:hAnsi="Calibri"/>
          <w:sz w:val="20"/>
        </w:rPr>
      </w:pPr>
      <w:r w:rsidRPr="00E813F4">
        <w:rPr>
          <w:rFonts w:ascii="Calibri" w:hAnsi="Calibri"/>
          <w:sz w:val="20"/>
        </w:rPr>
        <w:t xml:space="preserve">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законом </w:t>
      </w:r>
      <w:r>
        <w:rPr>
          <w:rFonts w:ascii="Calibri" w:hAnsi="Calibri"/>
          <w:sz w:val="20"/>
        </w:rPr>
        <w:t xml:space="preserve">№ 214-ФЗ от 30.12.2004 г. </w:t>
      </w:r>
      <w:r w:rsidRPr="00E813F4">
        <w:rPr>
          <w:rFonts w:ascii="Calibri" w:hAnsi="Calibri"/>
          <w:sz w:val="20"/>
        </w:rPr>
        <w:t>для строительства (создания) объекта долевого строительства по договору, предусматривающему передачу жилого помещения.</w:t>
      </w:r>
    </w:p>
    <w:p w:rsidR="00663F47" w:rsidRPr="00E813F4" w:rsidRDefault="00663F47" w:rsidP="00FA270D">
      <w:pPr>
        <w:pStyle w:val="1"/>
        <w:shd w:val="clear" w:color="auto" w:fill="auto"/>
        <w:spacing w:line="24" w:lineRule="atLeast"/>
        <w:jc w:val="both"/>
        <w:rPr>
          <w:rFonts w:ascii="Calibri" w:hAnsi="Calibri"/>
          <w:sz w:val="20"/>
        </w:rPr>
      </w:pPr>
      <w:r w:rsidRPr="00E813F4">
        <w:rPr>
          <w:rFonts w:ascii="Calibri" w:hAnsi="Calibri"/>
          <w:sz w:val="20"/>
        </w:rPr>
        <w:t>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663F47" w:rsidRPr="00E813F4" w:rsidRDefault="00663F47" w:rsidP="009E0DBB">
      <w:pPr>
        <w:pStyle w:val="1"/>
        <w:numPr>
          <w:ilvl w:val="1"/>
          <w:numId w:val="1"/>
        </w:numPr>
        <w:shd w:val="clear" w:color="auto" w:fill="auto"/>
        <w:spacing w:line="24" w:lineRule="atLeast"/>
        <w:jc w:val="both"/>
        <w:rPr>
          <w:rFonts w:ascii="Calibri" w:hAnsi="Calibri"/>
          <w:sz w:val="20"/>
        </w:rPr>
      </w:pPr>
      <w:r w:rsidRPr="00E813F4">
        <w:rPr>
          <w:rFonts w:ascii="Calibri" w:hAnsi="Calibri"/>
          <w:sz w:val="20"/>
        </w:rPr>
        <w:t>Основные понятия, используемые для целей настоящих Правил страхования:</w:t>
      </w:r>
    </w:p>
    <w:p w:rsidR="00663F47" w:rsidRPr="00533BA5" w:rsidRDefault="00663F47" w:rsidP="00D14945">
      <w:pPr>
        <w:pStyle w:val="ListParagraph"/>
        <w:numPr>
          <w:ilvl w:val="2"/>
          <w:numId w:val="18"/>
        </w:numPr>
        <w:spacing w:line="24" w:lineRule="atLeast"/>
        <w:ind w:left="0" w:firstLine="0"/>
        <w:jc w:val="both"/>
        <w:rPr>
          <w:rFonts w:ascii="Calibri" w:hAnsi="Calibri" w:cs="Times New Roman"/>
          <w:sz w:val="20"/>
          <w:szCs w:val="20"/>
        </w:rPr>
      </w:pPr>
      <w:r w:rsidRPr="0031601E">
        <w:rPr>
          <w:rFonts w:ascii="Calibri" w:hAnsi="Calibri" w:cs="Times New Roman"/>
          <w:b/>
          <w:sz w:val="20"/>
          <w:szCs w:val="20"/>
        </w:rPr>
        <w:t>Застройщик</w:t>
      </w:r>
      <w:r w:rsidRPr="00533BA5">
        <w:rPr>
          <w:rFonts w:ascii="Calibri" w:hAnsi="Calibri" w:cs="Times New Roman"/>
          <w:sz w:val="20"/>
          <w:szCs w:val="20"/>
        </w:rPr>
        <w:t xml:space="preserve"> – юридическое лицо независимо от его организационно-правовой формы, имеющее в собственности или на праве аренды, субаренды либо, в предусмотренных Федеральным законом </w:t>
      </w:r>
      <w:r>
        <w:rPr>
          <w:rFonts w:ascii="Calibri" w:hAnsi="Calibri" w:cs="Times New Roman"/>
          <w:sz w:val="20"/>
          <w:szCs w:val="20"/>
        </w:rPr>
        <w:t>"</w:t>
      </w:r>
      <w:r w:rsidRPr="00533BA5">
        <w:rPr>
          <w:rFonts w:ascii="Calibri" w:hAnsi="Calibri" w:cs="Times New Roman"/>
          <w:sz w:val="20"/>
          <w:szCs w:val="20"/>
        </w:rPr>
        <w:t>О содействии развитию жилищного строительства</w:t>
      </w:r>
      <w:r>
        <w:rPr>
          <w:rFonts w:ascii="Calibri" w:hAnsi="Calibri" w:cs="Times New Roman"/>
          <w:sz w:val="20"/>
          <w:szCs w:val="20"/>
        </w:rPr>
        <w:t>"</w:t>
      </w:r>
      <w:r w:rsidRPr="00533BA5">
        <w:rPr>
          <w:rFonts w:ascii="Calibri" w:hAnsi="Calibri" w:cs="Times New Roman"/>
          <w:sz w:val="20"/>
          <w:szCs w:val="20"/>
        </w:rPr>
        <w:t xml:space="preserve"> от 24</w:t>
      </w:r>
      <w:r>
        <w:rPr>
          <w:rFonts w:ascii="Calibri" w:hAnsi="Calibri" w:cs="Times New Roman"/>
          <w:sz w:val="20"/>
          <w:szCs w:val="20"/>
        </w:rPr>
        <w:t>.07.</w:t>
      </w:r>
      <w:r w:rsidRPr="00533BA5">
        <w:rPr>
          <w:rFonts w:ascii="Calibri" w:hAnsi="Calibri" w:cs="Times New Roman"/>
          <w:sz w:val="20"/>
          <w:szCs w:val="20"/>
        </w:rPr>
        <w:t>2008 г</w:t>
      </w:r>
      <w:r>
        <w:rPr>
          <w:rFonts w:ascii="Calibri" w:hAnsi="Calibri" w:cs="Times New Roman"/>
          <w:sz w:val="20"/>
          <w:szCs w:val="20"/>
        </w:rPr>
        <w:t>.</w:t>
      </w:r>
      <w:r w:rsidRPr="00533BA5">
        <w:rPr>
          <w:rFonts w:ascii="Calibri" w:hAnsi="Calibri" w:cs="Times New Roman"/>
          <w:sz w:val="20"/>
          <w:szCs w:val="20"/>
        </w:rPr>
        <w:t xml:space="preserve"> N 161-ФЗ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указанным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663F47" w:rsidRPr="00533BA5" w:rsidRDefault="00663F47" w:rsidP="00D14945">
      <w:pPr>
        <w:pStyle w:val="ListParagraph"/>
        <w:numPr>
          <w:ilvl w:val="2"/>
          <w:numId w:val="18"/>
        </w:numPr>
        <w:spacing w:line="24" w:lineRule="atLeast"/>
        <w:ind w:left="0" w:firstLine="0"/>
        <w:jc w:val="both"/>
        <w:rPr>
          <w:rFonts w:ascii="Calibri" w:hAnsi="Calibri" w:cs="Times New Roman"/>
          <w:sz w:val="20"/>
          <w:szCs w:val="20"/>
        </w:rPr>
      </w:pPr>
      <w:r w:rsidRPr="0031601E">
        <w:rPr>
          <w:rFonts w:ascii="Calibri" w:hAnsi="Calibri" w:cs="Times New Roman"/>
          <w:b/>
          <w:sz w:val="20"/>
          <w:szCs w:val="20"/>
        </w:rPr>
        <w:t>Объект долевого строительства</w:t>
      </w:r>
      <w:r w:rsidRPr="00533BA5">
        <w:rPr>
          <w:rFonts w:ascii="Calibri" w:hAnsi="Calibri" w:cs="Times New Roman"/>
          <w:sz w:val="20"/>
          <w:szCs w:val="20"/>
        </w:rPr>
        <w:t xml:space="preserve"> </w:t>
      </w:r>
      <w:r>
        <w:rPr>
          <w:rFonts w:ascii="Calibri" w:hAnsi="Calibri" w:cs="Times New Roman"/>
          <w:sz w:val="20"/>
          <w:szCs w:val="20"/>
        </w:rPr>
        <w:t>–</w:t>
      </w:r>
      <w:r w:rsidRPr="00533BA5">
        <w:rPr>
          <w:rFonts w:ascii="Calibri" w:hAnsi="Calibri" w:cs="Times New Roman"/>
          <w:sz w:val="20"/>
          <w:szCs w:val="20"/>
        </w:rPr>
        <w:t xml:space="preserve">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w:t>
      </w:r>
      <w:r>
        <w:rPr>
          <w:rFonts w:ascii="Calibri" w:hAnsi="Calibri" w:cs="Times New Roman"/>
          <w:sz w:val="20"/>
          <w:szCs w:val="20"/>
        </w:rPr>
        <w:t xml:space="preserve"> </w:t>
      </w:r>
      <w:r w:rsidRPr="00533BA5">
        <w:rPr>
          <w:rFonts w:ascii="Calibri" w:hAnsi="Calibri" w:cs="Times New Roman"/>
          <w:sz w:val="20"/>
          <w:szCs w:val="20"/>
        </w:rPr>
        <w:t>также с привлечением денежных средств участника долевого строительства;</w:t>
      </w:r>
    </w:p>
    <w:p w:rsidR="00663F47" w:rsidRPr="00533BA5" w:rsidRDefault="00663F47" w:rsidP="00D14945">
      <w:pPr>
        <w:pStyle w:val="ListParagraph"/>
        <w:numPr>
          <w:ilvl w:val="2"/>
          <w:numId w:val="18"/>
        </w:numPr>
        <w:spacing w:line="24" w:lineRule="atLeast"/>
        <w:ind w:left="0" w:firstLine="0"/>
        <w:jc w:val="both"/>
        <w:rPr>
          <w:rFonts w:ascii="Calibri" w:hAnsi="Calibri" w:cs="Times New Roman"/>
          <w:sz w:val="20"/>
          <w:szCs w:val="20"/>
        </w:rPr>
      </w:pPr>
      <w:r w:rsidRPr="0031601E">
        <w:rPr>
          <w:rFonts w:ascii="Calibri" w:hAnsi="Calibri" w:cs="Times New Roman"/>
          <w:b/>
          <w:sz w:val="20"/>
          <w:szCs w:val="20"/>
        </w:rPr>
        <w:t>Договор участия в долевом строительстве</w:t>
      </w:r>
      <w:r w:rsidRPr="00533BA5">
        <w:rPr>
          <w:rFonts w:ascii="Calibri" w:hAnsi="Calibri" w:cs="Times New Roman"/>
          <w:sz w:val="20"/>
          <w:szCs w:val="20"/>
        </w:rPr>
        <w:t xml:space="preserve"> </w:t>
      </w:r>
      <w:r>
        <w:rPr>
          <w:rFonts w:ascii="Calibri" w:hAnsi="Calibri" w:cs="Times New Roman"/>
          <w:sz w:val="20"/>
          <w:szCs w:val="20"/>
        </w:rPr>
        <w:t>–</w:t>
      </w:r>
      <w:r w:rsidRPr="00533BA5">
        <w:rPr>
          <w:rFonts w:ascii="Calibri" w:hAnsi="Calibri" w:cs="Times New Roman"/>
          <w:sz w:val="20"/>
          <w:szCs w:val="20"/>
        </w:rPr>
        <w:t xml:space="preserve"> по договору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663F47" w:rsidRPr="00533BA5" w:rsidRDefault="00663F47" w:rsidP="00D14945">
      <w:pPr>
        <w:pStyle w:val="ListParagraph"/>
        <w:numPr>
          <w:ilvl w:val="2"/>
          <w:numId w:val="18"/>
        </w:numPr>
        <w:spacing w:line="24" w:lineRule="atLeast"/>
        <w:ind w:left="0" w:firstLine="0"/>
        <w:jc w:val="both"/>
        <w:rPr>
          <w:rFonts w:ascii="Calibri" w:hAnsi="Calibri" w:cs="Times New Roman"/>
          <w:sz w:val="20"/>
          <w:szCs w:val="20"/>
        </w:rPr>
      </w:pPr>
      <w:r w:rsidRPr="0031601E">
        <w:rPr>
          <w:rFonts w:ascii="Calibri" w:hAnsi="Calibri" w:cs="Times New Roman"/>
          <w:b/>
          <w:sz w:val="20"/>
          <w:szCs w:val="20"/>
        </w:rPr>
        <w:t>Цена договора</w:t>
      </w:r>
      <w:r w:rsidRPr="00533BA5">
        <w:rPr>
          <w:rFonts w:ascii="Calibri" w:hAnsi="Calibri" w:cs="Times New Roman"/>
          <w:sz w:val="20"/>
          <w:szCs w:val="20"/>
        </w:rPr>
        <w:t xml:space="preserve"> </w:t>
      </w:r>
      <w:r>
        <w:rPr>
          <w:rFonts w:ascii="Calibri" w:hAnsi="Calibri" w:cs="Times New Roman"/>
          <w:sz w:val="20"/>
          <w:szCs w:val="20"/>
        </w:rPr>
        <w:t>–</w:t>
      </w:r>
      <w:r w:rsidRPr="00533BA5">
        <w:rPr>
          <w:rFonts w:ascii="Calibri" w:hAnsi="Calibri" w:cs="Times New Roman"/>
          <w:sz w:val="20"/>
          <w:szCs w:val="20"/>
        </w:rPr>
        <w:t xml:space="preserve"> размер денежных средств, подлежащих уплате участником долевого строительства для строительства (создания) объекта долевого строительства.</w:t>
      </w:r>
    </w:p>
    <w:p w:rsidR="00663F47" w:rsidRPr="009E0DBB" w:rsidRDefault="00663F47" w:rsidP="009E0DBB">
      <w:pPr>
        <w:pStyle w:val="1"/>
        <w:numPr>
          <w:ilvl w:val="1"/>
          <w:numId w:val="1"/>
        </w:numPr>
        <w:shd w:val="clear" w:color="auto" w:fill="auto"/>
        <w:spacing w:line="24" w:lineRule="atLeast"/>
        <w:jc w:val="both"/>
        <w:rPr>
          <w:rFonts w:ascii="Calibri" w:hAnsi="Calibri"/>
          <w:sz w:val="20"/>
        </w:rPr>
      </w:pPr>
      <w:r w:rsidRPr="009E0DBB">
        <w:rPr>
          <w:rFonts w:ascii="Calibri" w:hAnsi="Calibri"/>
          <w:sz w:val="20"/>
        </w:rPr>
        <w:t>В соответствии с настоящими Правилами не допускается страхование:</w:t>
      </w:r>
    </w:p>
    <w:p w:rsidR="00663F47" w:rsidRPr="00982CE9" w:rsidRDefault="00663F47" w:rsidP="00D14945">
      <w:pPr>
        <w:pStyle w:val="ListParagraph"/>
        <w:numPr>
          <w:ilvl w:val="2"/>
          <w:numId w:val="19"/>
        </w:numPr>
        <w:spacing w:line="24" w:lineRule="atLeast"/>
        <w:ind w:left="0" w:firstLine="0"/>
        <w:jc w:val="both"/>
        <w:rPr>
          <w:rFonts w:ascii="Calibri" w:hAnsi="Calibri" w:cs="Times New Roman"/>
          <w:sz w:val="20"/>
          <w:szCs w:val="20"/>
        </w:rPr>
      </w:pPr>
      <w:r w:rsidRPr="00982CE9">
        <w:rPr>
          <w:rFonts w:ascii="Calibri" w:hAnsi="Calibri" w:cs="Times New Roman"/>
          <w:sz w:val="20"/>
          <w:szCs w:val="20"/>
        </w:rPr>
        <w:t>противоправных интересов, а также интересов, которые не являются противоправными, но страхо</w:t>
      </w:r>
      <w:r>
        <w:rPr>
          <w:rFonts w:ascii="Calibri" w:hAnsi="Calibri" w:cs="Times New Roman"/>
          <w:sz w:val="20"/>
          <w:szCs w:val="20"/>
        </w:rPr>
        <w:t>вание которых запрещено законом.</w:t>
      </w:r>
    </w:p>
    <w:p w:rsidR="00663F47" w:rsidRPr="00E813F4" w:rsidRDefault="00663F47" w:rsidP="00A865C5">
      <w:pPr>
        <w:pStyle w:val="1"/>
        <w:numPr>
          <w:ilvl w:val="1"/>
          <w:numId w:val="1"/>
        </w:numPr>
        <w:shd w:val="clear" w:color="auto" w:fill="auto"/>
        <w:spacing w:line="24" w:lineRule="atLeast"/>
        <w:jc w:val="both"/>
        <w:rPr>
          <w:rFonts w:ascii="Calibri" w:hAnsi="Calibri"/>
          <w:sz w:val="20"/>
        </w:rPr>
      </w:pPr>
      <w:r w:rsidRPr="00E813F4">
        <w:rPr>
          <w:rFonts w:ascii="Calibri" w:hAnsi="Calibri"/>
          <w:sz w:val="20"/>
        </w:rPr>
        <w:t>Страховщик не вправе разглашать полученные им в результате своей профессиональной деятельности сведения о Страхователе и его имущественном положении.</w:t>
      </w:r>
    </w:p>
    <w:p w:rsidR="00663F47" w:rsidRDefault="00663F47" w:rsidP="00FA270D">
      <w:pPr>
        <w:pStyle w:val="1"/>
        <w:shd w:val="clear" w:color="auto" w:fill="auto"/>
        <w:spacing w:line="24" w:lineRule="atLeast"/>
        <w:jc w:val="both"/>
        <w:rPr>
          <w:rFonts w:ascii="Calibri" w:hAnsi="Calibri"/>
          <w:sz w:val="20"/>
        </w:rPr>
      </w:pPr>
      <w:r w:rsidRPr="00E813F4">
        <w:rPr>
          <w:rFonts w:ascii="Calibri" w:hAnsi="Calibri"/>
          <w:sz w:val="20"/>
        </w:rPr>
        <w:t>За нарушение тайны страхования Страховщик в зависимости от рода нарушенных прав и характера нарушения несёт ответственность в порядке, предусмотренном гражданским законодательством Российской Федерации</w:t>
      </w:r>
      <w:r>
        <w:rPr>
          <w:rFonts w:ascii="Calibri" w:hAnsi="Calibri"/>
          <w:sz w:val="20"/>
        </w:rPr>
        <w:t xml:space="preserve"> (далее по тексту – РФ)</w:t>
      </w:r>
      <w:r w:rsidRPr="00E813F4">
        <w:rPr>
          <w:rFonts w:ascii="Calibri" w:hAnsi="Calibri"/>
          <w:sz w:val="20"/>
        </w:rPr>
        <w:t>.</w:t>
      </w:r>
    </w:p>
    <w:p w:rsidR="00663F47" w:rsidRDefault="00663F47" w:rsidP="00A865C5">
      <w:pPr>
        <w:pStyle w:val="1"/>
        <w:shd w:val="clear" w:color="auto" w:fill="auto"/>
        <w:spacing w:line="24" w:lineRule="atLeast"/>
        <w:rPr>
          <w:rFonts w:ascii="Calibri" w:hAnsi="Calibri"/>
          <w:sz w:val="20"/>
        </w:rPr>
      </w:pPr>
    </w:p>
    <w:p w:rsidR="00663F47" w:rsidRPr="00B078C8" w:rsidRDefault="00663F47" w:rsidP="00B078C8">
      <w:pPr>
        <w:pStyle w:val="Heading1"/>
        <w:widowControl w:val="0"/>
        <w:numPr>
          <w:ilvl w:val="0"/>
          <w:numId w:val="1"/>
        </w:numPr>
        <w:spacing w:before="0"/>
        <w:jc w:val="center"/>
        <w:rPr>
          <w:rFonts w:ascii="Calibri" w:hAnsi="Calibri" w:cs="Calibri"/>
          <w:snapToGrid w:val="0"/>
          <w:sz w:val="20"/>
        </w:rPr>
      </w:pPr>
      <w:bookmarkStart w:id="1" w:name="_Toc379467396"/>
      <w:r w:rsidRPr="00B078C8">
        <w:rPr>
          <w:rFonts w:ascii="Calibri" w:hAnsi="Calibri" w:cs="Calibri"/>
          <w:snapToGrid w:val="0"/>
          <w:sz w:val="20"/>
        </w:rPr>
        <w:t>ОБЪЕКТ СТРАХОВАНИЯ.</w:t>
      </w:r>
      <w:bookmarkEnd w:id="1"/>
    </w:p>
    <w:p w:rsidR="00663F47" w:rsidRDefault="00663F47" w:rsidP="00DB5BF2">
      <w:pPr>
        <w:pStyle w:val="1"/>
        <w:shd w:val="clear" w:color="auto" w:fill="auto"/>
        <w:spacing w:line="24" w:lineRule="atLeast"/>
        <w:ind w:left="360"/>
        <w:jc w:val="left"/>
        <w:rPr>
          <w:rFonts w:ascii="Calibri" w:hAnsi="Calibri"/>
          <w:b/>
          <w:sz w:val="20"/>
        </w:rPr>
      </w:pPr>
    </w:p>
    <w:p w:rsidR="00663F47" w:rsidRPr="00A865C5" w:rsidRDefault="00663F47" w:rsidP="00D14945">
      <w:pPr>
        <w:pStyle w:val="1"/>
        <w:numPr>
          <w:ilvl w:val="1"/>
          <w:numId w:val="2"/>
        </w:numPr>
        <w:shd w:val="clear" w:color="auto" w:fill="auto"/>
        <w:spacing w:line="24" w:lineRule="atLeast"/>
        <w:ind w:left="0" w:firstLine="0"/>
        <w:jc w:val="both"/>
        <w:rPr>
          <w:rFonts w:ascii="Calibri" w:hAnsi="Calibri"/>
          <w:b/>
          <w:sz w:val="20"/>
        </w:rPr>
      </w:pPr>
      <w:r w:rsidRPr="00A865C5">
        <w:rPr>
          <w:rFonts w:ascii="Calibri" w:hAnsi="Calibri"/>
          <w:sz w:val="20"/>
        </w:rPr>
        <w:t>Объектом страхования являются имущес</w:t>
      </w:r>
      <w:r>
        <w:rPr>
          <w:rFonts w:ascii="Calibri" w:hAnsi="Calibri"/>
          <w:sz w:val="20"/>
        </w:rPr>
        <w:t>твенные интересы Страхователя (З</w:t>
      </w:r>
      <w:r w:rsidRPr="00A865C5">
        <w:rPr>
          <w:rFonts w:ascii="Calibri" w:hAnsi="Calibri"/>
          <w:sz w:val="20"/>
        </w:rPr>
        <w:t>астройщика), связанные с его ответственностью перед участником долевого строительства в связи с неисполнением или ненадлежащим исполнением им обязательства по передаче жилого помещения по договору</w:t>
      </w:r>
      <w:r>
        <w:rPr>
          <w:rFonts w:ascii="Calibri" w:hAnsi="Calibri"/>
          <w:sz w:val="20"/>
        </w:rPr>
        <w:t xml:space="preserve"> участия в долевом строительстве</w:t>
      </w:r>
      <w:r w:rsidRPr="00A865C5">
        <w:rPr>
          <w:rFonts w:ascii="Calibri" w:hAnsi="Calibri"/>
          <w:sz w:val="20"/>
        </w:rPr>
        <w:t>.</w:t>
      </w:r>
    </w:p>
    <w:p w:rsidR="00663F47" w:rsidRPr="00A865C5" w:rsidRDefault="00663F47" w:rsidP="00A865C5">
      <w:pPr>
        <w:pStyle w:val="1"/>
        <w:shd w:val="clear" w:color="auto" w:fill="auto"/>
        <w:spacing w:line="24" w:lineRule="atLeast"/>
        <w:rPr>
          <w:rFonts w:ascii="Calibri" w:hAnsi="Calibri"/>
          <w:sz w:val="20"/>
        </w:rPr>
      </w:pPr>
    </w:p>
    <w:p w:rsidR="00663F47" w:rsidRPr="00B078C8" w:rsidRDefault="00663F47" w:rsidP="00B078C8">
      <w:pPr>
        <w:pStyle w:val="Heading1"/>
        <w:widowControl w:val="0"/>
        <w:numPr>
          <w:ilvl w:val="0"/>
          <w:numId w:val="1"/>
        </w:numPr>
        <w:spacing w:before="0"/>
        <w:jc w:val="center"/>
        <w:rPr>
          <w:rFonts w:ascii="Calibri" w:hAnsi="Calibri" w:cs="Calibri"/>
          <w:snapToGrid w:val="0"/>
          <w:sz w:val="20"/>
        </w:rPr>
      </w:pPr>
      <w:bookmarkStart w:id="2" w:name="_Toc379467397"/>
      <w:r w:rsidRPr="00B078C8">
        <w:rPr>
          <w:rFonts w:ascii="Calibri" w:hAnsi="Calibri" w:cs="Calibri"/>
          <w:snapToGrid w:val="0"/>
          <w:sz w:val="20"/>
        </w:rPr>
        <w:t>СТРАХОВО</w:t>
      </w:r>
      <w:r>
        <w:rPr>
          <w:rFonts w:ascii="Calibri" w:hAnsi="Calibri" w:cs="Calibri"/>
          <w:snapToGrid w:val="0"/>
          <w:sz w:val="20"/>
        </w:rPr>
        <w:t>Й</w:t>
      </w:r>
      <w:r w:rsidRPr="00B078C8">
        <w:rPr>
          <w:rFonts w:ascii="Calibri" w:hAnsi="Calibri" w:cs="Calibri"/>
          <w:snapToGrid w:val="0"/>
          <w:sz w:val="20"/>
        </w:rPr>
        <w:t xml:space="preserve"> РИСК. СТРАХОВОЙ СЛУЧАЙ.</w:t>
      </w:r>
      <w:bookmarkEnd w:id="2"/>
    </w:p>
    <w:p w:rsidR="00663F47" w:rsidRDefault="00663F47" w:rsidP="00DB5BF2">
      <w:pPr>
        <w:pStyle w:val="1"/>
        <w:shd w:val="clear" w:color="auto" w:fill="auto"/>
        <w:spacing w:line="24" w:lineRule="atLeast"/>
        <w:ind w:left="360"/>
        <w:jc w:val="left"/>
        <w:rPr>
          <w:rFonts w:ascii="Calibri" w:hAnsi="Calibri"/>
          <w:b/>
          <w:sz w:val="20"/>
        </w:rPr>
      </w:pPr>
    </w:p>
    <w:p w:rsidR="00663F47" w:rsidRPr="00A865C5" w:rsidRDefault="00663F47" w:rsidP="00B078C8">
      <w:pPr>
        <w:pStyle w:val="1"/>
        <w:numPr>
          <w:ilvl w:val="1"/>
          <w:numId w:val="1"/>
        </w:numPr>
        <w:shd w:val="clear" w:color="auto" w:fill="auto"/>
        <w:spacing w:line="24" w:lineRule="atLeast"/>
        <w:jc w:val="both"/>
        <w:rPr>
          <w:rFonts w:ascii="Calibri" w:hAnsi="Calibri"/>
          <w:b/>
          <w:sz w:val="20"/>
        </w:rPr>
      </w:pPr>
      <w:r w:rsidRPr="00A865C5">
        <w:rPr>
          <w:rFonts w:ascii="Calibri" w:hAnsi="Calibri"/>
          <w:sz w:val="20"/>
        </w:rPr>
        <w:t>Страховым риском является предполагаемое событие, на случай наступления которого проводится страхование.</w:t>
      </w:r>
    </w:p>
    <w:p w:rsidR="00663F47" w:rsidRPr="00A865C5" w:rsidRDefault="00663F47" w:rsidP="00B078C8">
      <w:pPr>
        <w:spacing w:line="24" w:lineRule="atLeast"/>
        <w:jc w:val="both"/>
        <w:rPr>
          <w:rFonts w:ascii="Calibri" w:hAnsi="Calibri" w:cs="Times New Roman"/>
          <w:sz w:val="20"/>
          <w:szCs w:val="20"/>
        </w:rPr>
      </w:pPr>
      <w:r w:rsidRPr="00A865C5">
        <w:rPr>
          <w:rFonts w:ascii="Calibri" w:hAnsi="Calibri" w:cs="Times New Roman"/>
          <w:sz w:val="20"/>
          <w:szCs w:val="20"/>
        </w:rPr>
        <w:t>Событие, рассматриваемое в качестве страхового риска, должно обладать признаками вероятности и случайности его наступления.</w:t>
      </w:r>
    </w:p>
    <w:p w:rsidR="00663F47" w:rsidRPr="00A865C5" w:rsidRDefault="00663F47" w:rsidP="00A865C5">
      <w:pPr>
        <w:spacing w:line="24" w:lineRule="atLeast"/>
        <w:jc w:val="both"/>
        <w:rPr>
          <w:rFonts w:ascii="Calibri" w:hAnsi="Calibri" w:cs="Times New Roman"/>
          <w:sz w:val="20"/>
          <w:szCs w:val="20"/>
        </w:rPr>
      </w:pPr>
      <w:r w:rsidRPr="00A865C5">
        <w:rPr>
          <w:rFonts w:ascii="Calibri" w:hAnsi="Calibri" w:cs="Times New Roman"/>
          <w:sz w:val="20"/>
          <w:szCs w:val="20"/>
        </w:rPr>
        <w:t>При страховании в соответствии с настоящими Правилами страховым риском является возникновение у Страхователя ответственности перед участником долевого строительства в связи с неисполнением или ненадлежащим исполнением им обязательства по передаче жилого помещения по договору</w:t>
      </w:r>
      <w:r>
        <w:rPr>
          <w:rFonts w:ascii="Calibri" w:hAnsi="Calibri" w:cs="Times New Roman"/>
          <w:sz w:val="20"/>
          <w:szCs w:val="20"/>
        </w:rPr>
        <w:t xml:space="preserve"> участия в долевом строительстве</w:t>
      </w:r>
      <w:r w:rsidRPr="00A865C5">
        <w:rPr>
          <w:rFonts w:ascii="Calibri" w:hAnsi="Calibri" w:cs="Times New Roman"/>
          <w:sz w:val="20"/>
          <w:szCs w:val="20"/>
        </w:rPr>
        <w:t>.</w:t>
      </w:r>
    </w:p>
    <w:p w:rsidR="00663F47" w:rsidRPr="00A865C5" w:rsidRDefault="00663F47" w:rsidP="00B078C8">
      <w:pPr>
        <w:pStyle w:val="ListParagraph"/>
        <w:numPr>
          <w:ilvl w:val="1"/>
          <w:numId w:val="1"/>
        </w:numPr>
        <w:spacing w:line="24" w:lineRule="atLeast"/>
        <w:ind w:left="0"/>
        <w:jc w:val="both"/>
        <w:rPr>
          <w:rFonts w:ascii="Calibri" w:hAnsi="Calibri" w:cs="Times New Roman"/>
          <w:sz w:val="20"/>
          <w:szCs w:val="20"/>
        </w:rPr>
      </w:pPr>
      <w:r w:rsidRPr="00A865C5">
        <w:rPr>
          <w:rFonts w:ascii="Calibri" w:hAnsi="Calibri" w:cs="Times New Roman"/>
          <w:sz w:val="20"/>
          <w:szCs w:val="20"/>
        </w:rPr>
        <w:t>Страховым случаем является неисполнение или ненадлежащее исполнение застройщиком обязательств по передаче жилого помещения участнику долевого строительства по договору участия в долевом строительстве, подтверждённые:</w:t>
      </w:r>
    </w:p>
    <w:p w:rsidR="00663F47" w:rsidRPr="00B078C8" w:rsidRDefault="00663F47" w:rsidP="00D14945">
      <w:pPr>
        <w:pStyle w:val="ListParagraph"/>
        <w:numPr>
          <w:ilvl w:val="2"/>
          <w:numId w:val="12"/>
        </w:numPr>
        <w:spacing w:line="24" w:lineRule="atLeast"/>
        <w:ind w:left="0" w:firstLine="0"/>
        <w:jc w:val="both"/>
        <w:rPr>
          <w:rFonts w:ascii="Calibri" w:hAnsi="Calibri" w:cs="Times New Roman"/>
          <w:sz w:val="20"/>
          <w:szCs w:val="20"/>
        </w:rPr>
      </w:pPr>
      <w:r w:rsidRPr="00B078C8">
        <w:rPr>
          <w:rFonts w:ascii="Calibri" w:hAnsi="Calibri" w:cs="Times New Roman"/>
          <w:sz w:val="20"/>
          <w:szCs w:val="20"/>
        </w:rPr>
        <w:t>решением суда об обращении взыскания в соответствии со ст.</w:t>
      </w:r>
      <w:r>
        <w:rPr>
          <w:rFonts w:ascii="Calibri" w:hAnsi="Calibri" w:cs="Times New Roman"/>
          <w:sz w:val="20"/>
          <w:szCs w:val="20"/>
        </w:rPr>
        <w:t xml:space="preserve"> </w:t>
      </w:r>
      <w:r w:rsidRPr="00B078C8">
        <w:rPr>
          <w:rFonts w:ascii="Calibri" w:hAnsi="Calibri" w:cs="Times New Roman"/>
          <w:sz w:val="20"/>
          <w:szCs w:val="20"/>
        </w:rPr>
        <w:t xml:space="preserve">14 Федерального закона </w:t>
      </w:r>
      <w:r>
        <w:rPr>
          <w:rFonts w:ascii="Calibri" w:hAnsi="Calibri" w:cs="Times New Roman"/>
          <w:sz w:val="20"/>
          <w:szCs w:val="20"/>
        </w:rPr>
        <w:t>"</w:t>
      </w:r>
      <w:r w:rsidRPr="00B078C8">
        <w:rPr>
          <w:rFonts w:ascii="Calibri" w:hAnsi="Calibri" w:cs="Times New Roman"/>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Calibri" w:hAnsi="Calibri" w:cs="Times New Roman"/>
          <w:sz w:val="20"/>
          <w:szCs w:val="20"/>
        </w:rPr>
        <w:t>"</w:t>
      </w:r>
      <w:r w:rsidRPr="00B078C8">
        <w:rPr>
          <w:rFonts w:ascii="Calibri" w:hAnsi="Calibri" w:cs="Times New Roman"/>
          <w:sz w:val="20"/>
          <w:szCs w:val="20"/>
        </w:rPr>
        <w:t xml:space="preserve"> от 30.12.2004 г. № 214-ФЗ;</w:t>
      </w:r>
    </w:p>
    <w:p w:rsidR="00663F47" w:rsidRPr="00B078C8" w:rsidRDefault="00663F47" w:rsidP="00D14945">
      <w:pPr>
        <w:pStyle w:val="ListParagraph"/>
        <w:numPr>
          <w:ilvl w:val="2"/>
          <w:numId w:val="12"/>
        </w:numPr>
        <w:spacing w:line="24" w:lineRule="atLeast"/>
        <w:ind w:left="0" w:firstLine="0"/>
        <w:jc w:val="both"/>
        <w:rPr>
          <w:rFonts w:ascii="Calibri" w:hAnsi="Calibri" w:cs="Times New Roman"/>
          <w:sz w:val="20"/>
          <w:szCs w:val="20"/>
        </w:rPr>
      </w:pPr>
      <w:r w:rsidRPr="00B078C8">
        <w:rPr>
          <w:rFonts w:ascii="Calibri" w:hAnsi="Calibri" w:cs="Times New Roman"/>
          <w:sz w:val="20"/>
          <w:szCs w:val="20"/>
        </w:rPr>
        <w:t xml:space="preserve">решением арбитражного суда о признании должника банкротом и об открытии конкурсного производства в соответствии с Федеральным законом </w:t>
      </w:r>
      <w:r>
        <w:rPr>
          <w:rFonts w:ascii="Calibri" w:hAnsi="Calibri" w:cs="Times New Roman"/>
          <w:sz w:val="20"/>
          <w:szCs w:val="20"/>
        </w:rPr>
        <w:t>"</w:t>
      </w:r>
      <w:r w:rsidRPr="00B078C8">
        <w:rPr>
          <w:rFonts w:ascii="Calibri" w:hAnsi="Calibri" w:cs="Times New Roman"/>
          <w:sz w:val="20"/>
          <w:szCs w:val="20"/>
        </w:rPr>
        <w:t>О несостоятельности (банкротстве)</w:t>
      </w:r>
      <w:r>
        <w:rPr>
          <w:rFonts w:ascii="Calibri" w:hAnsi="Calibri" w:cs="Times New Roman"/>
          <w:sz w:val="20"/>
          <w:szCs w:val="20"/>
        </w:rPr>
        <w:t>"</w:t>
      </w:r>
      <w:r w:rsidRPr="00B078C8">
        <w:rPr>
          <w:rFonts w:ascii="Calibri" w:hAnsi="Calibri" w:cs="Times New Roman"/>
          <w:sz w:val="20"/>
          <w:szCs w:val="20"/>
        </w:rPr>
        <w:t xml:space="preserve"> от 26.10.2002 г. № 127-ФЗ,</w:t>
      </w:r>
      <w:r>
        <w:rPr>
          <w:rFonts w:ascii="Calibri" w:hAnsi="Calibri" w:cs="Times New Roman"/>
          <w:sz w:val="20"/>
          <w:szCs w:val="20"/>
        </w:rPr>
        <w:t xml:space="preserve"> </w:t>
      </w:r>
      <w:r w:rsidRPr="00B078C8">
        <w:rPr>
          <w:rFonts w:ascii="Calibri" w:hAnsi="Calibri" w:cs="Times New Roman"/>
          <w:sz w:val="20"/>
          <w:szCs w:val="20"/>
        </w:rPr>
        <w:t>а также выпиской из реестра требований кредиторов о размере, составе и об очерёдности удовлетворения требований.</w:t>
      </w:r>
    </w:p>
    <w:p w:rsidR="00663F47" w:rsidRPr="00A865C5" w:rsidRDefault="00663F47" w:rsidP="00B078C8">
      <w:pPr>
        <w:pStyle w:val="ListParagraph"/>
        <w:numPr>
          <w:ilvl w:val="1"/>
          <w:numId w:val="1"/>
        </w:numPr>
        <w:spacing w:line="24" w:lineRule="atLeast"/>
        <w:ind w:left="0"/>
        <w:jc w:val="both"/>
        <w:rPr>
          <w:rFonts w:ascii="Calibri" w:hAnsi="Calibri" w:cs="Times New Roman"/>
          <w:sz w:val="20"/>
          <w:szCs w:val="20"/>
        </w:rPr>
      </w:pPr>
      <w:r w:rsidRPr="00A865C5">
        <w:rPr>
          <w:rFonts w:ascii="Calibri" w:hAnsi="Calibri" w:cs="Times New Roman"/>
          <w:sz w:val="20"/>
          <w:szCs w:val="20"/>
        </w:rPr>
        <w:t xml:space="preserve">В соответствии с настоящими Правилами страхование осуществляется на случай неисполнения или ненадлежащего исполнения застройщиком обязательств по передаче участнику долевого строительства жилого помещения по договору участия в долевом строительстве, по любой причине, если они не отнесены настоящими Правилами и законодательными актами </w:t>
      </w:r>
      <w:r>
        <w:rPr>
          <w:rFonts w:ascii="Calibri" w:hAnsi="Calibri" w:cs="Times New Roman"/>
          <w:sz w:val="20"/>
          <w:szCs w:val="20"/>
        </w:rPr>
        <w:t xml:space="preserve">РФ </w:t>
      </w:r>
      <w:r w:rsidRPr="00A865C5">
        <w:rPr>
          <w:rFonts w:ascii="Calibri" w:hAnsi="Calibri" w:cs="Times New Roman"/>
          <w:sz w:val="20"/>
          <w:szCs w:val="20"/>
        </w:rPr>
        <w:t>к событиям, на которые страхование не распространяется.</w:t>
      </w:r>
    </w:p>
    <w:p w:rsidR="00663F47" w:rsidRDefault="00663F47" w:rsidP="00B078C8">
      <w:pPr>
        <w:pStyle w:val="ListParagraph"/>
        <w:numPr>
          <w:ilvl w:val="1"/>
          <w:numId w:val="1"/>
        </w:numPr>
        <w:spacing w:line="24" w:lineRule="atLeast"/>
        <w:ind w:left="0"/>
        <w:jc w:val="both"/>
        <w:rPr>
          <w:rFonts w:ascii="Calibri" w:hAnsi="Calibri" w:cs="Times New Roman"/>
          <w:sz w:val="20"/>
          <w:szCs w:val="20"/>
        </w:rPr>
      </w:pPr>
      <w:r w:rsidRPr="00A865C5">
        <w:rPr>
          <w:rFonts w:ascii="Calibri" w:hAnsi="Calibri" w:cs="Times New Roman"/>
          <w:sz w:val="20"/>
          <w:szCs w:val="20"/>
        </w:rPr>
        <w:t>Страховщик освобождается от выплаты страхового возмещения, если страховой случай наступил вследствие умысла Страхователя или Выгодоприобретателя.</w:t>
      </w:r>
    </w:p>
    <w:p w:rsidR="00663F47" w:rsidRDefault="00663F47" w:rsidP="00A865C5">
      <w:pPr>
        <w:pStyle w:val="ListParagraph"/>
        <w:spacing w:line="24" w:lineRule="atLeast"/>
        <w:ind w:left="0"/>
        <w:jc w:val="center"/>
        <w:rPr>
          <w:rFonts w:ascii="Calibri" w:hAnsi="Calibri" w:cs="Times New Roman"/>
          <w:sz w:val="20"/>
          <w:szCs w:val="20"/>
        </w:rPr>
      </w:pPr>
    </w:p>
    <w:p w:rsidR="00663F47" w:rsidRPr="00B078C8" w:rsidRDefault="00663F47" w:rsidP="00B078C8">
      <w:pPr>
        <w:pStyle w:val="Heading1"/>
        <w:widowControl w:val="0"/>
        <w:numPr>
          <w:ilvl w:val="0"/>
          <w:numId w:val="1"/>
        </w:numPr>
        <w:spacing w:before="0"/>
        <w:jc w:val="center"/>
        <w:rPr>
          <w:rFonts w:ascii="Calibri" w:hAnsi="Calibri" w:cs="Calibri"/>
          <w:snapToGrid w:val="0"/>
          <w:sz w:val="20"/>
        </w:rPr>
      </w:pPr>
      <w:bookmarkStart w:id="3" w:name="_Toc379467398"/>
      <w:r w:rsidRPr="00B078C8">
        <w:rPr>
          <w:rFonts w:ascii="Calibri" w:hAnsi="Calibri" w:cs="Calibri"/>
          <w:snapToGrid w:val="0"/>
          <w:sz w:val="20"/>
        </w:rPr>
        <w:t>СТРАХОВАЯ СУММА.</w:t>
      </w:r>
      <w:bookmarkEnd w:id="3"/>
    </w:p>
    <w:p w:rsidR="00663F47" w:rsidRDefault="00663F47" w:rsidP="00DB5BF2">
      <w:pPr>
        <w:pStyle w:val="ListParagraph"/>
        <w:spacing w:line="24" w:lineRule="atLeast"/>
        <w:ind w:left="360"/>
        <w:rPr>
          <w:rFonts w:ascii="Calibri" w:hAnsi="Calibri" w:cs="Times New Roman"/>
          <w:b/>
          <w:sz w:val="20"/>
          <w:szCs w:val="20"/>
        </w:rPr>
      </w:pPr>
    </w:p>
    <w:p w:rsidR="00663F47" w:rsidRPr="00A865C5" w:rsidRDefault="00663F47" w:rsidP="00B078C8">
      <w:pPr>
        <w:pStyle w:val="ListParagraph"/>
        <w:numPr>
          <w:ilvl w:val="1"/>
          <w:numId w:val="1"/>
        </w:numPr>
        <w:spacing w:line="24" w:lineRule="atLeast"/>
        <w:ind w:left="0"/>
        <w:jc w:val="both"/>
        <w:rPr>
          <w:rFonts w:ascii="Calibri" w:hAnsi="Calibri" w:cs="Times New Roman"/>
          <w:b/>
          <w:sz w:val="20"/>
          <w:szCs w:val="20"/>
        </w:rPr>
      </w:pPr>
      <w:r w:rsidRPr="00A865C5">
        <w:rPr>
          <w:rFonts w:ascii="Calibri" w:hAnsi="Calibri"/>
          <w:sz w:val="20"/>
          <w:szCs w:val="20"/>
        </w:rPr>
        <w:t xml:space="preserve">Страховая сумма </w:t>
      </w:r>
      <w:r>
        <w:rPr>
          <w:rFonts w:ascii="Calibri" w:hAnsi="Calibri"/>
          <w:sz w:val="20"/>
          <w:szCs w:val="20"/>
        </w:rPr>
        <w:t>–</w:t>
      </w:r>
      <w:r w:rsidRPr="00A865C5">
        <w:rPr>
          <w:rFonts w:ascii="Calibri" w:hAnsi="Calibri"/>
          <w:sz w:val="20"/>
          <w:szCs w:val="20"/>
        </w:rPr>
        <w:t xml:space="preserve"> денежная сумма, которая определена договором страхования, исходя из которой устанавливаются размер страховой премии и размер страховой выплаты при наступлении страхового случая.</w:t>
      </w:r>
    </w:p>
    <w:p w:rsidR="00663F47" w:rsidRPr="00A865C5" w:rsidRDefault="00663F47" w:rsidP="000144EC">
      <w:pPr>
        <w:pStyle w:val="ListParagraph"/>
        <w:numPr>
          <w:ilvl w:val="1"/>
          <w:numId w:val="1"/>
        </w:numPr>
        <w:spacing w:line="24" w:lineRule="atLeast"/>
        <w:ind w:left="0"/>
        <w:jc w:val="both"/>
        <w:rPr>
          <w:rFonts w:ascii="Calibri" w:hAnsi="Calibri" w:cs="Times New Roman"/>
          <w:b/>
          <w:sz w:val="20"/>
          <w:szCs w:val="20"/>
        </w:rPr>
      </w:pPr>
      <w:r w:rsidRPr="00A865C5">
        <w:rPr>
          <w:rFonts w:ascii="Calibri" w:hAnsi="Calibri"/>
          <w:sz w:val="20"/>
          <w:szCs w:val="20"/>
        </w:rPr>
        <w:t>В соответствии с Федеральным законом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определён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w:t>
      </w:r>
      <w:r w:rsidRPr="000144EC">
        <w:rPr>
          <w:rFonts w:ascii="Calibri" w:hAnsi="Calibri"/>
          <w:sz w:val="20"/>
          <w:szCs w:val="20"/>
        </w:rPr>
        <w:t>,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663F47" w:rsidRDefault="00663F47" w:rsidP="00A865C5">
      <w:pPr>
        <w:pStyle w:val="ListParagraph"/>
        <w:spacing w:line="24" w:lineRule="atLeast"/>
        <w:ind w:left="0"/>
        <w:jc w:val="center"/>
        <w:rPr>
          <w:rFonts w:ascii="Calibri" w:hAnsi="Calibri"/>
          <w:sz w:val="20"/>
          <w:szCs w:val="20"/>
        </w:rPr>
      </w:pPr>
      <w:r>
        <w:rPr>
          <w:rFonts w:ascii="Calibri" w:hAnsi="Calibri"/>
          <w:sz w:val="20"/>
          <w:szCs w:val="20"/>
        </w:rPr>
        <w:br w:type="page"/>
      </w:r>
    </w:p>
    <w:p w:rsidR="00663F47" w:rsidRPr="00B078C8" w:rsidRDefault="00663F47" w:rsidP="00B078C8">
      <w:pPr>
        <w:pStyle w:val="Heading1"/>
        <w:widowControl w:val="0"/>
        <w:numPr>
          <w:ilvl w:val="0"/>
          <w:numId w:val="1"/>
        </w:numPr>
        <w:spacing w:before="0"/>
        <w:jc w:val="center"/>
        <w:rPr>
          <w:rFonts w:ascii="Calibri" w:hAnsi="Calibri" w:cs="Calibri"/>
          <w:snapToGrid w:val="0"/>
          <w:sz w:val="20"/>
        </w:rPr>
      </w:pPr>
      <w:bookmarkStart w:id="4" w:name="_Toc379467399"/>
      <w:r w:rsidRPr="00B078C8">
        <w:rPr>
          <w:rFonts w:ascii="Calibri" w:hAnsi="Calibri" w:cs="Calibri"/>
          <w:snapToGrid w:val="0"/>
          <w:sz w:val="20"/>
        </w:rPr>
        <w:t>СТРАХОВАЯ ПРЕМИЯ. СТРАХОВОЙ ТАРИФ.</w:t>
      </w:r>
      <w:bookmarkEnd w:id="4"/>
    </w:p>
    <w:p w:rsidR="00663F47" w:rsidRDefault="00663F47" w:rsidP="00DB5BF2">
      <w:pPr>
        <w:pStyle w:val="ListParagraph"/>
        <w:spacing w:line="24" w:lineRule="atLeast"/>
        <w:ind w:left="360"/>
        <w:rPr>
          <w:rFonts w:ascii="Calibri" w:hAnsi="Calibri" w:cs="Times New Roman"/>
          <w:b/>
          <w:sz w:val="20"/>
          <w:szCs w:val="20"/>
        </w:rPr>
      </w:pPr>
    </w:p>
    <w:p w:rsidR="00663F47" w:rsidRPr="00A865C5" w:rsidRDefault="00663F47" w:rsidP="00B078C8">
      <w:pPr>
        <w:pStyle w:val="ListParagraph"/>
        <w:numPr>
          <w:ilvl w:val="1"/>
          <w:numId w:val="1"/>
        </w:numPr>
        <w:spacing w:line="24" w:lineRule="atLeast"/>
        <w:ind w:left="0"/>
        <w:jc w:val="both"/>
        <w:rPr>
          <w:rFonts w:ascii="Calibri" w:hAnsi="Calibri" w:cs="Times New Roman"/>
          <w:b/>
          <w:sz w:val="20"/>
          <w:szCs w:val="20"/>
        </w:rPr>
      </w:pPr>
      <w:r w:rsidRPr="00A865C5">
        <w:rPr>
          <w:rFonts w:ascii="Calibri" w:hAnsi="Calibri"/>
          <w:sz w:val="20"/>
          <w:szCs w:val="20"/>
        </w:rPr>
        <w:t>Под страховой премией понимается плата за страхование, которую Страхователь обязан уплатить Страховщику в порядке и в сроки, установленные договором страхования.</w:t>
      </w:r>
    </w:p>
    <w:p w:rsidR="00663F47" w:rsidRPr="00C91B8E" w:rsidRDefault="00663F47" w:rsidP="00B078C8">
      <w:pPr>
        <w:pStyle w:val="1"/>
        <w:numPr>
          <w:ilvl w:val="1"/>
          <w:numId w:val="1"/>
        </w:numPr>
        <w:shd w:val="clear" w:color="auto" w:fill="auto"/>
        <w:spacing w:line="24" w:lineRule="atLeast"/>
        <w:jc w:val="both"/>
        <w:rPr>
          <w:rFonts w:ascii="Calibri" w:hAnsi="Calibri"/>
          <w:sz w:val="20"/>
        </w:rPr>
      </w:pPr>
      <w:r w:rsidRPr="00970D6C">
        <w:rPr>
          <w:rFonts w:ascii="Calibri" w:hAnsi="Calibri" w:cs="Calibri"/>
          <w:sz w:val="20"/>
        </w:rPr>
        <w:t xml:space="preserve">Страховая премия (страховые взносы) уплачивается страхователем в валюте Российской Федерации, за исключением случаев, предусмотренных валютным </w:t>
      </w:r>
      <w:r>
        <w:rPr>
          <w:rFonts w:ascii="Calibri" w:hAnsi="Calibri" w:cs="Calibri"/>
          <w:sz w:val="20"/>
        </w:rPr>
        <w:t>законодательством</w:t>
      </w:r>
      <w:r>
        <w:t xml:space="preserve"> </w:t>
      </w:r>
      <w:r w:rsidRPr="00970D6C">
        <w:rPr>
          <w:rFonts w:ascii="Calibri" w:hAnsi="Calibri" w:cs="Calibri"/>
          <w:sz w:val="20"/>
        </w:rPr>
        <w:t>Российской Федерации и принятыми в соответствии с ним нормативными правовыми актами органов валютного регулирования.</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При заключении договора страхования Страховщик применяет рассчитанный им базовый страховой тариф (Приложение 1 к настоящим Правилам), определяющий страховую премию, взимаемую с единицы страховой суммы, с учётом объекта страхования и характера страхового риска.</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Страховщик в каждом конкретном случае при заключении договора страхования для определения реальной тарифной ставки, учитывающей степень страхового риска и особенности имущественных интересов конкретного лица, связанных с неисполнением или ненадлежащим исполнением застройщиком обязательств по передаче жилого помещения участнику долевого строительства, вправе применять к базовому страховому тарифу повышающие и понижающие коэффициенты в диапазонах применения, указанных в Приложении 1 к настоящим Правилам.</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Наличие минимальных и максимальных значений повышающих / понижающих коэффициентов в определённых диапазонах применения позволяет Страховщику более полно учитывать условия договора участия в долевом строительстве, особенности объектов долевого строительства, практический опыт застройщика по строительству многоквартирных домов и иных объектов недвижимости, возможные факторы риска и определять наиболее реальную тарифную ставку по конкретному договору страхования, что является одним из условий обеспечения финансовой устойчивости Страховщика.</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В связи с отсутствием какой-либо утверждённой методики (рекомендаций) экономического или иного обоснования повышающих и понижающих коэффициентов, применяемых при определении конкретного страхового тарифа по конкретному договору добровольного страхования, их минимальные и максимальные значения, диапазоны применения, а также основные факторы риска, указанные в Приложении 1 к настоящим Правилам, определены с учётом многолетней практики применения системы повышающих (понижающих) коэффициентов российскими страховыми организациями.</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Основанием для применения Страховщиком повышающих или понижающих коэффициентов в определённых диапазонах применения (Приложение 1 к настоящим Правилам) являются результаты проведённой им оценки страхового риска, осуществляемой на основании: информации и документов, представленных Страхователем с заявлением на страхование, как из числа указанных в настоящих Правилах, так и дополнительно запрошенных Страховщиком (в случае необходимости); информации, самостоятельно полученной Страховщиком; заключений экспертов и оценщиков, которые позволяют Страховщику в совокупности выявить факторы риска, повышающие или понижающие вероятность наступления страхового случая по страховому риску, включаемому в договор страхования, определить особенности осуществляемой Страхователем деятельности по исполнению обязательств, предусмотренных договором участия в долевом строительстве.</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При наличии факторов риска увеличивающих вероятность наступления страхового события по конкретному страховому риску Страховщик применяет к базовой тарифной ставке повышающие коэффициенты (конкретное значение определяется исходя из вида, количества и значимости факторов риска по своему воздействию на наступление страхового случая), а при отсутствии факторов риска или их незначительном влиянии на наступление страхового случая, Страховщик вправе применить к базовой тарифной ставке понижающие коэффициенты.</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Обоснование необходимости применения к базовой тарифной ставке повышающих или понижающих коэффициентов, их конкретный размер в установленных настоящими Правилами диапазонах применения, перечисление факторов риска, увеличивающих вероятность наступления страхового случая, и обстоятельств, понижающих вероятность наступления страхового случая, производится Страховщиком в конкретном договоре страхования с учётом оценки страхового риска.</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При этом Страховщик руководствуется правом, предоставленным ему Гражданским кодексом РФ и Законом РФ “Об организации страхового дела в Российской Федерации” на оценку страхового риска.</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При заключении договора страхования в соответствии с настоящими Правилами Страховщик осуществляет комплекс последовательных действий, направленных на определение степени страхового риска, а именно: анализируется информация и изучаются документы, представленные Страхователем вместе с заявлением на страхование, как из числа указанных в настоящих Правилах, так и дополнительно запрошенных Страховщиком, характеризующих деятельность Страхователя по исполнению обязательств, по договору в долевом строительстве, наличие факторов риска; привлекает экспертов для оценки вероятности наступления страхового события; самостоятельно получает дополнительную информацию, статистические данные в организациях, располагающих такой информацией, о деятельности Страхователя, о квалификации его персонала; практическом опыте работы по строительству многоквартирных домов и иных объектов недвижимости; на основе полученных результатов делает вывод о степени страхового риска (вероятности наступления страхового события), принимает решение о страховании/ отказе в страховании, применении к базовой тарифной ставке повышающих или понижающих коэффициентов.</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Конкретный размер страхового тарифа определяется договором страхования по соглашению сторон.</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Годовая страховая премия определяется путём умножения страхового тарифа на страховую сумму.</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По договорам, заключённым на срок менее одного года, страховая премия рассчитывается в следующих размерах от суммы годовой страховой премии: за 1 месяц - 25%, 2 месяца - 35%, 3 месяца - 40%, 4 месяца - 50%, 5 месяцев - 60%, 6 месяцев - 70%, 7 месяцев - 75%, 8 месяцев - 80%, 9 месяцев - 85%, 10 месяцев - 90%, 11 месяцев - 95%, при этом страховая премия за неполный месяц исчисляется, как за полный.</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По договорам, заключённым на срок более одного года, страховая премия рассчитывается Страховщиком за весь период действия договора страхования путём умножения годовой страховой премии на количество лет страхования.</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При заключении договора страхования на срок более одного года (не в целых годах) размер страховой премии рассчитывается в следующем порядке: годовая страховая премия делится на двенадцать, полученная величина умножается на срок действия договора в месяцах. При этом неполный месяц принимается за полный.</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По соглашению сторон страховая премия по договору страхования, может быть уплачена единовременным платежом или в рассрочку.</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Сроки и порядок уплаты страховой премии определяются сторонами в договоре страхования.</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Страхователь обязан в течение 5</w:t>
      </w:r>
      <w:r>
        <w:rPr>
          <w:rFonts w:ascii="Calibri" w:hAnsi="Calibri"/>
          <w:sz w:val="20"/>
        </w:rPr>
        <w:t xml:space="preserve"> (Пя</w:t>
      </w:r>
      <w:r w:rsidRPr="00A865C5">
        <w:rPr>
          <w:rFonts w:ascii="Calibri" w:hAnsi="Calibri"/>
          <w:sz w:val="20"/>
        </w:rPr>
        <w:t>ти</w:t>
      </w:r>
      <w:r>
        <w:rPr>
          <w:rFonts w:ascii="Calibri" w:hAnsi="Calibri"/>
          <w:sz w:val="20"/>
        </w:rPr>
        <w:t>)</w:t>
      </w:r>
      <w:r w:rsidRPr="00A865C5">
        <w:rPr>
          <w:rFonts w:ascii="Calibri" w:hAnsi="Calibri"/>
          <w:sz w:val="20"/>
        </w:rPr>
        <w:t xml:space="preserve"> рабочих дней (или в иной срок, обусловленный сторонами в договоре страхования) после подписания договора страхования уплатить Страховщику страховую премию (первый взнос страховой премии) наличными деньгами или безналичным расчётом.</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счёт или в кассу Страховщика.</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r w:rsidRPr="00A865C5">
        <w:rPr>
          <w:rFonts w:ascii="Calibri" w:hAnsi="Calibri"/>
          <w:sz w:val="20"/>
        </w:rPr>
        <w:t>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p>
    <w:p w:rsidR="00663F47" w:rsidRPr="00A865C5" w:rsidRDefault="00663F47" w:rsidP="00726D0C">
      <w:pPr>
        <w:pStyle w:val="1"/>
        <w:shd w:val="clear" w:color="auto" w:fill="auto"/>
        <w:spacing w:line="24" w:lineRule="atLeast"/>
        <w:jc w:val="both"/>
        <w:rPr>
          <w:rFonts w:ascii="Calibri" w:hAnsi="Calibri"/>
          <w:sz w:val="20"/>
        </w:rPr>
      </w:pPr>
      <w:r w:rsidRPr="00A865C5">
        <w:rPr>
          <w:rFonts w:ascii="Calibri" w:hAnsi="Calibri"/>
          <w:sz w:val="20"/>
        </w:rPr>
        <w:t xml:space="preserve">При неуплате очередного взноса (при уплате страховой премии в рассрочку) договор страхования расторгается по инициативе Страховщика в соответствии с Гражданским кодексом </w:t>
      </w:r>
      <w:r>
        <w:rPr>
          <w:rFonts w:ascii="Calibri" w:hAnsi="Calibri"/>
          <w:sz w:val="20"/>
        </w:rPr>
        <w:t xml:space="preserve">РФ </w:t>
      </w:r>
      <w:r w:rsidRPr="00A865C5">
        <w:rPr>
          <w:rFonts w:ascii="Calibri" w:hAnsi="Calibri"/>
          <w:sz w:val="20"/>
        </w:rPr>
        <w:t xml:space="preserve">или в одностороннем порядке (в случае если такой порядок был предусмотрен соглашением сторон при заключении договора страхования </w:t>
      </w:r>
      <w:r>
        <w:rPr>
          <w:rFonts w:ascii="Calibri" w:hAnsi="Calibri"/>
          <w:sz w:val="20"/>
        </w:rPr>
        <w:t>–</w:t>
      </w:r>
      <w:r w:rsidRPr="00A865C5">
        <w:rPr>
          <w:rFonts w:ascii="Calibri" w:hAnsi="Calibri"/>
          <w:sz w:val="20"/>
        </w:rPr>
        <w:t xml:space="preserve"> п.</w:t>
      </w:r>
      <w:r>
        <w:rPr>
          <w:rFonts w:ascii="Calibri" w:hAnsi="Calibri"/>
          <w:sz w:val="20"/>
        </w:rPr>
        <w:t xml:space="preserve"> </w:t>
      </w:r>
      <w:r w:rsidRPr="00A865C5">
        <w:rPr>
          <w:rFonts w:ascii="Calibri" w:hAnsi="Calibri"/>
          <w:sz w:val="20"/>
        </w:rPr>
        <w:t>3 ст.</w:t>
      </w:r>
      <w:r>
        <w:rPr>
          <w:rFonts w:ascii="Calibri" w:hAnsi="Calibri"/>
          <w:sz w:val="20"/>
        </w:rPr>
        <w:t xml:space="preserve"> </w:t>
      </w:r>
      <w:r w:rsidRPr="00A865C5">
        <w:rPr>
          <w:rFonts w:ascii="Calibri" w:hAnsi="Calibri"/>
          <w:sz w:val="20"/>
        </w:rPr>
        <w:t>450 ГК РФ), если стороны не договорились об отсрочке уплаты очередного взноса (договорённость об отсрочке страхового взноса оформляется дополнительным соглашением к договору страхования). При этом стороны не вправе требовать возвращения того, что было исполнено ими по обязательству до момента расторжения договора.</w:t>
      </w:r>
    </w:p>
    <w:p w:rsidR="00663F47" w:rsidRPr="00A865C5" w:rsidRDefault="00663F47" w:rsidP="00B078C8">
      <w:pPr>
        <w:pStyle w:val="1"/>
        <w:numPr>
          <w:ilvl w:val="1"/>
          <w:numId w:val="1"/>
        </w:numPr>
        <w:shd w:val="clear" w:color="auto" w:fill="auto"/>
        <w:spacing w:line="24" w:lineRule="atLeast"/>
        <w:jc w:val="both"/>
        <w:rPr>
          <w:rFonts w:ascii="Calibri" w:hAnsi="Calibri"/>
          <w:sz w:val="20"/>
        </w:rPr>
      </w:pPr>
      <w:bookmarkStart w:id="5" w:name="_Ref379464887"/>
      <w:r w:rsidRPr="00A865C5">
        <w:rPr>
          <w:rFonts w:ascii="Calibri" w:hAnsi="Calibri"/>
          <w:sz w:val="20"/>
        </w:rPr>
        <w:t>Расчёт страховой премии по дополнительному соглашению (в связи с увеличением страховой суммы после произведённой выплаты или повышением страхового риска) производится в следующем порядке:</w:t>
      </w:r>
      <w:bookmarkEnd w:id="5"/>
    </w:p>
    <w:p w:rsidR="00663F47" w:rsidRPr="00B078C8" w:rsidRDefault="00663F47" w:rsidP="00D14945">
      <w:pPr>
        <w:pStyle w:val="ListParagraph"/>
        <w:numPr>
          <w:ilvl w:val="2"/>
          <w:numId w:val="23"/>
        </w:numPr>
        <w:spacing w:line="24" w:lineRule="atLeast"/>
        <w:ind w:left="0" w:firstLine="0"/>
        <w:jc w:val="both"/>
        <w:rPr>
          <w:rFonts w:ascii="Calibri" w:hAnsi="Calibri" w:cs="Times New Roman"/>
          <w:sz w:val="20"/>
          <w:szCs w:val="20"/>
        </w:rPr>
      </w:pPr>
      <w:bookmarkStart w:id="6" w:name="_Ref379464867"/>
      <w:r w:rsidRPr="00B078C8">
        <w:rPr>
          <w:rFonts w:ascii="Calibri" w:hAnsi="Calibri" w:cs="Times New Roman"/>
          <w:sz w:val="20"/>
          <w:szCs w:val="20"/>
        </w:rPr>
        <w:t xml:space="preserve">страховая премия по дополнительному соглашению к договору страхования делится на 12 </w:t>
      </w:r>
      <w:r>
        <w:rPr>
          <w:rFonts w:ascii="Calibri" w:hAnsi="Calibri" w:cs="Times New Roman"/>
          <w:sz w:val="20"/>
          <w:szCs w:val="20"/>
        </w:rPr>
        <w:t xml:space="preserve">(Двенадцать) </w:t>
      </w:r>
      <w:r w:rsidRPr="00B078C8">
        <w:rPr>
          <w:rFonts w:ascii="Calibri" w:hAnsi="Calibri" w:cs="Times New Roman"/>
          <w:sz w:val="20"/>
          <w:szCs w:val="20"/>
        </w:rPr>
        <w:t xml:space="preserve">месяцев и умножается на количество месяцев, оставшихся до конца срока действия основного договора страхования (неполный месяц считается за полный) </w:t>
      </w:r>
      <w:r>
        <w:rPr>
          <w:rFonts w:ascii="Calibri" w:hAnsi="Calibri" w:cs="Times New Roman"/>
          <w:sz w:val="20"/>
          <w:szCs w:val="20"/>
        </w:rPr>
        <w:t>–</w:t>
      </w:r>
      <w:r w:rsidRPr="00B078C8">
        <w:rPr>
          <w:rFonts w:ascii="Calibri" w:hAnsi="Calibri" w:cs="Times New Roman"/>
          <w:sz w:val="20"/>
          <w:szCs w:val="20"/>
        </w:rPr>
        <w:t xml:space="preserve"> результатом является величина страховой премии по дополнительному соглашению, полученная исходя из увеличенного размера страховой суммы на оставшийся период срока действия основного договора страхования;</w:t>
      </w:r>
      <w:bookmarkEnd w:id="6"/>
    </w:p>
    <w:p w:rsidR="00663F47" w:rsidRPr="00B078C8" w:rsidRDefault="00663F47" w:rsidP="00D14945">
      <w:pPr>
        <w:pStyle w:val="ListParagraph"/>
        <w:numPr>
          <w:ilvl w:val="2"/>
          <w:numId w:val="23"/>
        </w:numPr>
        <w:spacing w:line="24" w:lineRule="atLeast"/>
        <w:ind w:left="0" w:firstLine="0"/>
        <w:jc w:val="both"/>
        <w:rPr>
          <w:rFonts w:ascii="Calibri" w:hAnsi="Calibri" w:cs="Times New Roman"/>
          <w:sz w:val="20"/>
          <w:szCs w:val="20"/>
        </w:rPr>
      </w:pPr>
      <w:bookmarkStart w:id="7" w:name="_Ref379464877"/>
      <w:r w:rsidRPr="00B078C8">
        <w:rPr>
          <w:rFonts w:ascii="Calibri" w:hAnsi="Calibri" w:cs="Times New Roman"/>
          <w:sz w:val="20"/>
          <w:szCs w:val="20"/>
        </w:rPr>
        <w:t xml:space="preserve">страховая премия по основному договору страхования делится на 12 </w:t>
      </w:r>
      <w:r>
        <w:rPr>
          <w:rFonts w:ascii="Calibri" w:hAnsi="Calibri" w:cs="Times New Roman"/>
          <w:sz w:val="20"/>
          <w:szCs w:val="20"/>
        </w:rPr>
        <w:t>(Двенадцать)</w:t>
      </w:r>
      <w:r w:rsidRPr="00B078C8">
        <w:rPr>
          <w:rFonts w:ascii="Calibri" w:hAnsi="Calibri" w:cs="Times New Roman"/>
          <w:sz w:val="20"/>
          <w:szCs w:val="20"/>
        </w:rPr>
        <w:t xml:space="preserve"> месяцев и умножается на количество месяцев (неполный месяц считается за полный), оставшихся до конца срока действия договора – результатом является величина страховой премии по основному договору на оставшийся период срока действия.</w:t>
      </w:r>
      <w:bookmarkEnd w:id="7"/>
      <w:r w:rsidRPr="00B078C8">
        <w:rPr>
          <w:rFonts w:ascii="Calibri" w:hAnsi="Calibri" w:cs="Times New Roman"/>
          <w:sz w:val="20"/>
          <w:szCs w:val="20"/>
        </w:rPr>
        <w:t xml:space="preserve"> </w:t>
      </w:r>
    </w:p>
    <w:p w:rsidR="00663F47" w:rsidRPr="00B078C8" w:rsidRDefault="00663F47" w:rsidP="00D14945">
      <w:pPr>
        <w:pStyle w:val="ListParagraph"/>
        <w:numPr>
          <w:ilvl w:val="2"/>
          <w:numId w:val="23"/>
        </w:numPr>
        <w:spacing w:line="24" w:lineRule="atLeast"/>
        <w:ind w:left="0" w:firstLine="0"/>
        <w:jc w:val="both"/>
        <w:rPr>
          <w:rFonts w:ascii="Calibri" w:hAnsi="Calibri" w:cs="Times New Roman"/>
          <w:sz w:val="20"/>
          <w:szCs w:val="20"/>
        </w:rPr>
      </w:pPr>
      <w:r w:rsidRPr="00B078C8">
        <w:rPr>
          <w:rFonts w:ascii="Calibri" w:hAnsi="Calibri" w:cs="Times New Roman"/>
          <w:sz w:val="20"/>
          <w:szCs w:val="20"/>
        </w:rPr>
        <w:t xml:space="preserve">величина страховой премии, подлежащая уплате Страхователем по дополнительному соглашению к основному договору страхования, определяется путём вычитания из полученной величины страховой премии по дополнительному соглашению (п. </w:t>
      </w:r>
      <w:fldSimple w:instr=" REF _Ref379464867 \r \h  \* MERGEFORMAT ">
        <w:r w:rsidRPr="0032055B">
          <w:rPr>
            <w:rFonts w:ascii="Calibri" w:hAnsi="Calibri" w:cs="Times New Roman"/>
            <w:sz w:val="20"/>
            <w:szCs w:val="20"/>
          </w:rPr>
          <w:t>5.11.1</w:t>
        </w:r>
      </w:fldSimple>
      <w:r w:rsidRPr="00B078C8">
        <w:rPr>
          <w:rFonts w:ascii="Calibri" w:hAnsi="Calibri" w:cs="Times New Roman"/>
          <w:sz w:val="20"/>
          <w:szCs w:val="20"/>
        </w:rPr>
        <w:t xml:space="preserve">.) величины страховой премии за оставшийся период срока действия по основному договору страхования (п. </w:t>
      </w:r>
      <w:fldSimple w:instr=" REF _Ref379464877 \r \h  \* MERGEFORMAT ">
        <w:r w:rsidRPr="0032055B">
          <w:rPr>
            <w:rFonts w:ascii="Calibri" w:hAnsi="Calibri" w:cs="Times New Roman"/>
            <w:sz w:val="20"/>
            <w:szCs w:val="20"/>
          </w:rPr>
          <w:t>5.11.2</w:t>
        </w:r>
      </w:fldSimple>
      <w:r w:rsidRPr="00B078C8">
        <w:rPr>
          <w:rFonts w:ascii="Calibri" w:hAnsi="Calibri" w:cs="Times New Roman"/>
          <w:sz w:val="20"/>
          <w:szCs w:val="20"/>
        </w:rPr>
        <w:t>.).</w:t>
      </w:r>
    </w:p>
    <w:p w:rsidR="00663F47" w:rsidRPr="00726D0C" w:rsidRDefault="00663F47" w:rsidP="008D5471">
      <w:pPr>
        <w:pStyle w:val="1"/>
        <w:numPr>
          <w:ilvl w:val="1"/>
          <w:numId w:val="1"/>
        </w:numPr>
        <w:shd w:val="clear" w:color="auto" w:fill="auto"/>
        <w:spacing w:line="24" w:lineRule="atLeast"/>
        <w:jc w:val="both"/>
        <w:rPr>
          <w:rFonts w:ascii="Calibri" w:hAnsi="Calibri"/>
          <w:sz w:val="20"/>
        </w:rPr>
      </w:pPr>
      <w:r w:rsidRPr="00726D0C">
        <w:rPr>
          <w:rFonts w:ascii="Calibri" w:hAnsi="Calibri"/>
          <w:sz w:val="20"/>
        </w:rPr>
        <w:t>При увеличении страховой суммы после произведённой выплаты соответствующие изменения в договор страхования, согласованные сторонами, оформляются путём составления и подписания дополнительного соглашения. При этом, если повышается страховой риск, Страховщик, по согласованию со Страхователем, применяет к базовым тарифным ставкам повышающие коэффициенты в установленных диапазонах применения согласно Приложению 1 к настоящим Правилам. Расчёт дополнительной страховой премии производится в соответствии с п.</w:t>
      </w:r>
      <w:r>
        <w:rPr>
          <w:rFonts w:ascii="Calibri" w:hAnsi="Calibri"/>
          <w:sz w:val="20"/>
        </w:rPr>
        <w:t xml:space="preserve"> </w:t>
      </w:r>
      <w:r>
        <w:rPr>
          <w:rFonts w:ascii="Calibri" w:hAnsi="Calibri"/>
          <w:sz w:val="20"/>
        </w:rPr>
        <w:fldChar w:fldCharType="begin"/>
      </w:r>
      <w:r>
        <w:rPr>
          <w:rFonts w:ascii="Calibri" w:hAnsi="Calibri"/>
          <w:sz w:val="20"/>
        </w:rPr>
        <w:instrText xml:space="preserve"> REF _Ref379464887 \r \h </w:instrText>
      </w:r>
      <w:r w:rsidRPr="007F0CC0">
        <w:rPr>
          <w:rFonts w:ascii="Calibri" w:hAnsi="Calibri"/>
          <w:sz w:val="20"/>
        </w:rPr>
      </w:r>
      <w:r>
        <w:rPr>
          <w:rFonts w:ascii="Calibri" w:hAnsi="Calibri"/>
          <w:sz w:val="20"/>
        </w:rPr>
        <w:fldChar w:fldCharType="separate"/>
      </w:r>
      <w:r>
        <w:rPr>
          <w:rFonts w:ascii="Calibri" w:hAnsi="Calibri"/>
          <w:sz w:val="20"/>
        </w:rPr>
        <w:t>5.11</w:t>
      </w:r>
      <w:r>
        <w:rPr>
          <w:rFonts w:ascii="Calibri" w:hAnsi="Calibri"/>
          <w:sz w:val="20"/>
        </w:rPr>
        <w:fldChar w:fldCharType="end"/>
      </w:r>
      <w:r w:rsidRPr="00726D0C">
        <w:rPr>
          <w:rFonts w:ascii="Calibri" w:hAnsi="Calibri"/>
          <w:sz w:val="20"/>
        </w:rPr>
        <w:t>. настоящих Правил.</w:t>
      </w:r>
    </w:p>
    <w:p w:rsidR="00663F47" w:rsidRDefault="00663F47" w:rsidP="008D5471">
      <w:pPr>
        <w:pStyle w:val="1"/>
        <w:shd w:val="clear" w:color="auto" w:fill="auto"/>
        <w:spacing w:line="24" w:lineRule="atLeast"/>
        <w:jc w:val="both"/>
        <w:rPr>
          <w:rFonts w:ascii="Calibri" w:hAnsi="Calibri"/>
          <w:sz w:val="20"/>
        </w:rPr>
      </w:pPr>
      <w:r w:rsidRPr="00726D0C">
        <w:rPr>
          <w:rFonts w:ascii="Calibri" w:hAnsi="Calibri"/>
          <w:sz w:val="20"/>
        </w:rPr>
        <w:t>Аналогичный порядок действует и при увеличении страхового риска в период действия договора страхования.</w:t>
      </w:r>
    </w:p>
    <w:p w:rsidR="00663F47" w:rsidRDefault="00663F47" w:rsidP="008D5471">
      <w:pPr>
        <w:pStyle w:val="1"/>
        <w:shd w:val="clear" w:color="auto" w:fill="auto"/>
        <w:spacing w:line="24" w:lineRule="atLeast"/>
        <w:jc w:val="left"/>
        <w:rPr>
          <w:rFonts w:ascii="Calibri" w:hAnsi="Calibri"/>
          <w:sz w:val="20"/>
        </w:rPr>
      </w:pPr>
    </w:p>
    <w:p w:rsidR="00663F47" w:rsidRPr="00B078C8" w:rsidRDefault="00663F47" w:rsidP="008D5471">
      <w:pPr>
        <w:pStyle w:val="Heading1"/>
        <w:widowControl w:val="0"/>
        <w:numPr>
          <w:ilvl w:val="0"/>
          <w:numId w:val="1"/>
        </w:numPr>
        <w:spacing w:before="0"/>
        <w:jc w:val="center"/>
        <w:rPr>
          <w:rFonts w:ascii="Calibri" w:hAnsi="Calibri" w:cs="Calibri"/>
          <w:snapToGrid w:val="0"/>
          <w:sz w:val="20"/>
        </w:rPr>
      </w:pPr>
      <w:bookmarkStart w:id="8" w:name="_Toc379467400"/>
      <w:r w:rsidRPr="00B078C8">
        <w:rPr>
          <w:rFonts w:ascii="Calibri" w:hAnsi="Calibri" w:cs="Calibri"/>
          <w:snapToGrid w:val="0"/>
          <w:sz w:val="20"/>
        </w:rPr>
        <w:t>СРОК СТРАХОВАНИЯ. ПОРЯДОК ЗАКЛЮЧЕНИЯ И ИСПОЛНЕНИЯ ДОГОВОРА СТРАХОВАНИЯ.</w:t>
      </w:r>
      <w:bookmarkEnd w:id="8"/>
    </w:p>
    <w:p w:rsidR="00663F47" w:rsidRDefault="00663F47" w:rsidP="008D5471">
      <w:pPr>
        <w:pStyle w:val="1"/>
        <w:shd w:val="clear" w:color="auto" w:fill="auto"/>
        <w:spacing w:line="24" w:lineRule="atLeast"/>
        <w:jc w:val="left"/>
        <w:rPr>
          <w:rFonts w:ascii="Calibri" w:hAnsi="Calibri"/>
          <w:b/>
          <w:sz w:val="20"/>
        </w:rPr>
      </w:pPr>
    </w:p>
    <w:p w:rsidR="00663F47" w:rsidRPr="00726D0C" w:rsidRDefault="00663F47" w:rsidP="008D5471">
      <w:pPr>
        <w:pStyle w:val="ListParagraph"/>
        <w:numPr>
          <w:ilvl w:val="1"/>
          <w:numId w:val="1"/>
        </w:numPr>
        <w:spacing w:line="24" w:lineRule="atLeast"/>
        <w:ind w:left="0"/>
        <w:jc w:val="both"/>
        <w:rPr>
          <w:rFonts w:ascii="Calibri" w:hAnsi="Calibri" w:cs="Times New Roman"/>
          <w:sz w:val="20"/>
          <w:szCs w:val="20"/>
        </w:rPr>
      </w:pPr>
      <w:r w:rsidRPr="00726D0C">
        <w:rPr>
          <w:rFonts w:ascii="Calibri" w:hAnsi="Calibri" w:cs="Times New Roman"/>
          <w:sz w:val="20"/>
          <w:szCs w:val="20"/>
        </w:rPr>
        <w:t>По соглашению сторон договор страхования заключается на срок до одного года, один год или более одного года.</w:t>
      </w:r>
    </w:p>
    <w:p w:rsidR="00663F47" w:rsidRDefault="00663F47" w:rsidP="008D5471">
      <w:pPr>
        <w:spacing w:line="24" w:lineRule="atLeast"/>
        <w:jc w:val="both"/>
        <w:rPr>
          <w:rFonts w:ascii="Calibri" w:hAnsi="Calibri" w:cs="Times New Roman"/>
          <w:sz w:val="20"/>
          <w:szCs w:val="20"/>
        </w:rPr>
      </w:pPr>
      <w:r w:rsidRPr="00726D0C">
        <w:rPr>
          <w:rFonts w:ascii="Calibri" w:hAnsi="Calibri" w:cs="Times New Roman"/>
          <w:sz w:val="20"/>
          <w:szCs w:val="20"/>
        </w:rPr>
        <w:t>Договор страхования считается заключённым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w:t>
      </w:r>
    </w:p>
    <w:p w:rsidR="00663F47" w:rsidRDefault="00663F47" w:rsidP="003212CF">
      <w:pPr>
        <w:pStyle w:val="ListParagraph"/>
        <w:numPr>
          <w:ilvl w:val="1"/>
          <w:numId w:val="1"/>
        </w:numPr>
        <w:spacing w:line="24" w:lineRule="atLeast"/>
        <w:ind w:left="0"/>
        <w:jc w:val="both"/>
        <w:rPr>
          <w:rFonts w:ascii="Calibri" w:hAnsi="Calibri" w:cs="Times New Roman"/>
          <w:sz w:val="20"/>
          <w:szCs w:val="20"/>
        </w:rPr>
      </w:pPr>
      <w:r w:rsidRPr="003212CF">
        <w:rPr>
          <w:rFonts w:ascii="Calibri" w:hAnsi="Calibri" w:cs="Times New Roman"/>
          <w:sz w:val="20"/>
          <w:szCs w:val="20"/>
        </w:rPr>
        <w:t>В случае, если принятый на страхование договор долевого участия в строительстве не прошёл государственную регистрацию, то страховые выплаты по данному договору не осуществляются, а уплаченная страховая премия</w:t>
      </w:r>
      <w:r>
        <w:rPr>
          <w:rFonts w:ascii="Calibri" w:hAnsi="Calibri" w:cs="Times New Roman"/>
          <w:sz w:val="20"/>
          <w:szCs w:val="20"/>
        </w:rPr>
        <w:t xml:space="preserve"> подлежит возврату в полном объё</w:t>
      </w:r>
      <w:r w:rsidRPr="003212CF">
        <w:rPr>
          <w:rFonts w:ascii="Calibri" w:hAnsi="Calibri" w:cs="Times New Roman"/>
          <w:sz w:val="20"/>
          <w:szCs w:val="20"/>
        </w:rPr>
        <w:t>ме в течение 5 (</w:t>
      </w:r>
      <w:r>
        <w:rPr>
          <w:rFonts w:ascii="Calibri" w:hAnsi="Calibri" w:cs="Times New Roman"/>
          <w:sz w:val="20"/>
          <w:szCs w:val="20"/>
        </w:rPr>
        <w:t>П</w:t>
      </w:r>
      <w:r w:rsidRPr="003212CF">
        <w:rPr>
          <w:rFonts w:ascii="Calibri" w:hAnsi="Calibri" w:cs="Times New Roman"/>
          <w:sz w:val="20"/>
          <w:szCs w:val="20"/>
        </w:rPr>
        <w:t>яти) рабочих дней с даты обращения к Страховщику.</w:t>
      </w:r>
    </w:p>
    <w:p w:rsidR="00663F47" w:rsidRPr="003212CF" w:rsidRDefault="00663F47" w:rsidP="003212CF">
      <w:pPr>
        <w:pStyle w:val="ListParagraph"/>
        <w:numPr>
          <w:ilvl w:val="1"/>
          <w:numId w:val="1"/>
        </w:numPr>
        <w:spacing w:line="24" w:lineRule="atLeast"/>
        <w:ind w:left="0"/>
        <w:jc w:val="both"/>
        <w:rPr>
          <w:rFonts w:ascii="Calibri" w:hAnsi="Calibri" w:cs="Times New Roman"/>
          <w:sz w:val="20"/>
          <w:szCs w:val="20"/>
        </w:rPr>
      </w:pPr>
      <w:r>
        <w:rPr>
          <w:rFonts w:ascii="Calibri" w:hAnsi="Calibri" w:cs="Times New Roman"/>
          <w:sz w:val="20"/>
          <w:szCs w:val="20"/>
        </w:rPr>
        <w:t>Д</w:t>
      </w:r>
      <w:r w:rsidRPr="003212CF">
        <w:rPr>
          <w:rFonts w:ascii="Calibri" w:hAnsi="Calibri" w:cs="Times New Roman"/>
          <w:sz w:val="20"/>
          <w:szCs w:val="20"/>
        </w:rPr>
        <w:t xml:space="preserve">оговор страхования может быть заключён по каждому объекту долевого строительства, в отношении которого Страхователем заключается договор участия в долевом строительстве в соответствии с ФЗ </w:t>
      </w:r>
      <w:r>
        <w:rPr>
          <w:rFonts w:ascii="Calibri" w:hAnsi="Calibri" w:cs="Times New Roman"/>
          <w:sz w:val="20"/>
          <w:szCs w:val="20"/>
        </w:rPr>
        <w:t>"</w:t>
      </w:r>
      <w:r w:rsidRPr="003212CF">
        <w:rPr>
          <w:rFonts w:ascii="Calibri" w:hAnsi="Calibri" w:cs="Times New Roman"/>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Calibri" w:hAnsi="Calibri" w:cs="Times New Roman"/>
          <w:sz w:val="20"/>
          <w:szCs w:val="20"/>
        </w:rPr>
        <w:t>"</w:t>
      </w:r>
      <w:r w:rsidRPr="003212CF">
        <w:rPr>
          <w:rFonts w:ascii="Calibri" w:hAnsi="Calibri" w:cs="Times New Roman"/>
          <w:sz w:val="20"/>
          <w:szCs w:val="20"/>
        </w:rPr>
        <w:t xml:space="preserve">. </w:t>
      </w:r>
    </w:p>
    <w:p w:rsidR="00663F47" w:rsidRPr="003212CF" w:rsidRDefault="00663F47" w:rsidP="003212CF">
      <w:pPr>
        <w:pStyle w:val="ListParagraph"/>
        <w:numPr>
          <w:ilvl w:val="1"/>
          <w:numId w:val="1"/>
        </w:numPr>
        <w:spacing w:line="24" w:lineRule="atLeast"/>
        <w:ind w:left="0"/>
        <w:jc w:val="both"/>
        <w:rPr>
          <w:rFonts w:ascii="Calibri" w:hAnsi="Calibri" w:cs="Times New Roman"/>
          <w:sz w:val="20"/>
          <w:szCs w:val="20"/>
        </w:rPr>
      </w:pPr>
      <w:r w:rsidRPr="003212CF">
        <w:rPr>
          <w:rFonts w:ascii="Calibri" w:hAnsi="Calibri" w:cs="Times New Roman"/>
          <w:sz w:val="20"/>
          <w:szCs w:val="20"/>
        </w:rPr>
        <w:t xml:space="preserve">Договор страхования может быть заключён в отношении каждого участника долевого строительства, с которым Страхователем заключён договор участия в долевом строительстве в соответствии с ФЗ </w:t>
      </w:r>
      <w:r>
        <w:rPr>
          <w:rFonts w:ascii="Calibri" w:hAnsi="Calibri" w:cs="Times New Roman"/>
          <w:sz w:val="20"/>
          <w:szCs w:val="20"/>
        </w:rPr>
        <w:t>"</w:t>
      </w:r>
      <w:r w:rsidRPr="003212CF">
        <w:rPr>
          <w:rFonts w:ascii="Calibri" w:hAnsi="Calibri" w:cs="Times New Roman"/>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Calibri" w:hAnsi="Calibri" w:cs="Times New Roman"/>
          <w:sz w:val="20"/>
          <w:szCs w:val="20"/>
        </w:rPr>
        <w:t>"</w:t>
      </w:r>
      <w:r w:rsidRPr="003212CF">
        <w:rPr>
          <w:rFonts w:ascii="Calibri" w:hAnsi="Calibri" w:cs="Times New Roman"/>
          <w:sz w:val="20"/>
          <w:szCs w:val="20"/>
        </w:rPr>
        <w:t>.</w:t>
      </w:r>
    </w:p>
    <w:p w:rsidR="00663F47" w:rsidRPr="00726D0C" w:rsidRDefault="00663F47" w:rsidP="008D5471">
      <w:pPr>
        <w:pStyle w:val="ListParagraph"/>
        <w:numPr>
          <w:ilvl w:val="1"/>
          <w:numId w:val="1"/>
        </w:numPr>
        <w:spacing w:line="24" w:lineRule="atLeast"/>
        <w:ind w:left="0"/>
        <w:jc w:val="both"/>
        <w:rPr>
          <w:rFonts w:ascii="Calibri" w:hAnsi="Calibri" w:cs="Times New Roman"/>
          <w:sz w:val="20"/>
          <w:szCs w:val="20"/>
        </w:rPr>
      </w:pPr>
      <w:r w:rsidRPr="00726D0C">
        <w:rPr>
          <w:rFonts w:ascii="Calibri" w:hAnsi="Calibri" w:cs="Times New Roman"/>
          <w:sz w:val="20"/>
          <w:szCs w:val="20"/>
        </w:rPr>
        <w:t>Для заключения договора страхования Страхователь представляет Страховщику письменное заявление.</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 xml:space="preserve">Вместе с заявлением о приёме на страхование Страхователь представляет также </w:t>
      </w:r>
      <w:r>
        <w:rPr>
          <w:rFonts w:ascii="Calibri" w:hAnsi="Calibri" w:cs="Times New Roman"/>
          <w:sz w:val="20"/>
          <w:szCs w:val="20"/>
        </w:rPr>
        <w:t xml:space="preserve">следующие </w:t>
      </w:r>
      <w:r w:rsidRPr="00726D0C">
        <w:rPr>
          <w:rFonts w:ascii="Calibri" w:hAnsi="Calibri" w:cs="Times New Roman"/>
          <w:sz w:val="20"/>
          <w:szCs w:val="20"/>
        </w:rPr>
        <w:t>документы:</w:t>
      </w:r>
    </w:p>
    <w:p w:rsidR="00663F47" w:rsidRPr="00726D0C"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учредительны</w:t>
      </w:r>
      <w:r>
        <w:rPr>
          <w:rFonts w:ascii="Calibri" w:hAnsi="Calibri" w:cs="Times New Roman"/>
          <w:sz w:val="20"/>
          <w:szCs w:val="20"/>
        </w:rPr>
        <w:t>е</w:t>
      </w:r>
      <w:r w:rsidRPr="00726D0C">
        <w:rPr>
          <w:rFonts w:ascii="Calibri" w:hAnsi="Calibri" w:cs="Times New Roman"/>
          <w:sz w:val="20"/>
          <w:szCs w:val="20"/>
        </w:rPr>
        <w:t xml:space="preserve"> документ</w:t>
      </w:r>
      <w:r>
        <w:rPr>
          <w:rFonts w:ascii="Calibri" w:hAnsi="Calibri" w:cs="Times New Roman"/>
          <w:sz w:val="20"/>
          <w:szCs w:val="20"/>
        </w:rPr>
        <w:t>ы</w:t>
      </w:r>
      <w:r w:rsidRPr="00726D0C">
        <w:rPr>
          <w:rFonts w:ascii="Calibri" w:hAnsi="Calibri" w:cs="Times New Roman"/>
          <w:sz w:val="20"/>
          <w:szCs w:val="20"/>
        </w:rPr>
        <w:t>, документ</w:t>
      </w:r>
      <w:r>
        <w:rPr>
          <w:rFonts w:ascii="Calibri" w:hAnsi="Calibri" w:cs="Times New Roman"/>
          <w:sz w:val="20"/>
          <w:szCs w:val="20"/>
        </w:rPr>
        <w:t>ы</w:t>
      </w:r>
      <w:r w:rsidRPr="00726D0C">
        <w:rPr>
          <w:rFonts w:ascii="Calibri" w:hAnsi="Calibri" w:cs="Times New Roman"/>
          <w:sz w:val="20"/>
          <w:szCs w:val="20"/>
        </w:rPr>
        <w:t xml:space="preserve"> о государственной регистрации</w:t>
      </w:r>
      <w:r>
        <w:rPr>
          <w:rFonts w:ascii="Calibri" w:hAnsi="Calibri" w:cs="Times New Roman"/>
          <w:sz w:val="20"/>
          <w:szCs w:val="20"/>
        </w:rPr>
        <w:t xml:space="preserve"> застройщика</w:t>
      </w:r>
      <w:r w:rsidRPr="00726D0C">
        <w:rPr>
          <w:rFonts w:ascii="Calibri" w:hAnsi="Calibri" w:cs="Times New Roman"/>
          <w:sz w:val="20"/>
          <w:szCs w:val="20"/>
        </w:rPr>
        <w:t>, лицензии (если вид деятельности лицензируется);</w:t>
      </w:r>
    </w:p>
    <w:p w:rsidR="00663F47" w:rsidRPr="00726D0C"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нотариально заверенн</w:t>
      </w:r>
      <w:r>
        <w:rPr>
          <w:rFonts w:ascii="Calibri" w:hAnsi="Calibri" w:cs="Times New Roman"/>
          <w:sz w:val="20"/>
          <w:szCs w:val="20"/>
        </w:rPr>
        <w:t>ая</w:t>
      </w:r>
      <w:r w:rsidRPr="00726D0C">
        <w:rPr>
          <w:rFonts w:ascii="Calibri" w:hAnsi="Calibri" w:cs="Times New Roman"/>
          <w:sz w:val="20"/>
          <w:szCs w:val="20"/>
        </w:rPr>
        <w:t xml:space="preserve"> копи</w:t>
      </w:r>
      <w:r>
        <w:rPr>
          <w:rFonts w:ascii="Calibri" w:hAnsi="Calibri" w:cs="Times New Roman"/>
          <w:sz w:val="20"/>
          <w:szCs w:val="20"/>
        </w:rPr>
        <w:t>я</w:t>
      </w:r>
      <w:r w:rsidRPr="00726D0C">
        <w:rPr>
          <w:rFonts w:ascii="Calibri" w:hAnsi="Calibri" w:cs="Times New Roman"/>
          <w:sz w:val="20"/>
          <w:szCs w:val="20"/>
        </w:rPr>
        <w:t xml:space="preserve"> договора участия в долевом строительстве, прошедшего государственную регистрацию;</w:t>
      </w:r>
    </w:p>
    <w:p w:rsidR="00663F47" w:rsidRPr="00726D0C"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разрешени</w:t>
      </w:r>
      <w:r>
        <w:rPr>
          <w:rFonts w:ascii="Calibri" w:hAnsi="Calibri" w:cs="Times New Roman"/>
          <w:sz w:val="20"/>
          <w:szCs w:val="20"/>
        </w:rPr>
        <w:t>е</w:t>
      </w:r>
      <w:r w:rsidRPr="00726D0C">
        <w:rPr>
          <w:rFonts w:ascii="Calibri" w:hAnsi="Calibri" w:cs="Times New Roman"/>
          <w:sz w:val="20"/>
          <w:szCs w:val="20"/>
        </w:rPr>
        <w:t xml:space="preserve"> на строительство;</w:t>
      </w:r>
    </w:p>
    <w:p w:rsidR="00663F47" w:rsidRPr="00726D0C"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проектн</w:t>
      </w:r>
      <w:r>
        <w:rPr>
          <w:rFonts w:ascii="Calibri" w:hAnsi="Calibri" w:cs="Times New Roman"/>
          <w:sz w:val="20"/>
          <w:szCs w:val="20"/>
        </w:rPr>
        <w:t>ая</w:t>
      </w:r>
      <w:r w:rsidRPr="00726D0C">
        <w:rPr>
          <w:rFonts w:ascii="Calibri" w:hAnsi="Calibri" w:cs="Times New Roman"/>
          <w:sz w:val="20"/>
          <w:szCs w:val="20"/>
        </w:rPr>
        <w:t xml:space="preserve"> документаци</w:t>
      </w:r>
      <w:r>
        <w:rPr>
          <w:rFonts w:ascii="Calibri" w:hAnsi="Calibri" w:cs="Times New Roman"/>
          <w:sz w:val="20"/>
          <w:szCs w:val="20"/>
        </w:rPr>
        <w:t>я</w:t>
      </w:r>
      <w:r w:rsidRPr="00726D0C">
        <w:rPr>
          <w:rFonts w:ascii="Calibri" w:hAnsi="Calibri" w:cs="Times New Roman"/>
          <w:sz w:val="20"/>
          <w:szCs w:val="20"/>
        </w:rPr>
        <w:t xml:space="preserve"> (информация о застройщике, информация о строительстве в объёме, предусмотренном законодательством Российской Федерации);</w:t>
      </w:r>
    </w:p>
    <w:p w:rsidR="00663F47" w:rsidRPr="00726D0C"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заключени</w:t>
      </w:r>
      <w:r>
        <w:rPr>
          <w:rFonts w:ascii="Calibri" w:hAnsi="Calibri" w:cs="Times New Roman"/>
          <w:sz w:val="20"/>
          <w:szCs w:val="20"/>
        </w:rPr>
        <w:t>е</w:t>
      </w:r>
      <w:r w:rsidRPr="00726D0C">
        <w:rPr>
          <w:rFonts w:ascii="Calibri" w:hAnsi="Calibri" w:cs="Times New Roman"/>
          <w:sz w:val="20"/>
          <w:szCs w:val="20"/>
        </w:rPr>
        <w:t xml:space="preserve"> экспертизы проектной документации (если е</w:t>
      </w:r>
      <w:r>
        <w:rPr>
          <w:rFonts w:ascii="Calibri" w:hAnsi="Calibri" w:cs="Times New Roman"/>
          <w:sz w:val="20"/>
          <w:szCs w:val="20"/>
        </w:rPr>
        <w:t>ё</w:t>
      </w:r>
      <w:r w:rsidRPr="00726D0C">
        <w:rPr>
          <w:rFonts w:ascii="Calibri" w:hAnsi="Calibri" w:cs="Times New Roman"/>
          <w:sz w:val="20"/>
          <w:szCs w:val="20"/>
        </w:rPr>
        <w:t xml:space="preserve"> проведение предусмотрено законодательством РФ);</w:t>
      </w:r>
    </w:p>
    <w:p w:rsidR="00663F47" w:rsidRPr="00726D0C"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 xml:space="preserve">бухгалтерские документы Заявителя за </w:t>
      </w:r>
      <w:r>
        <w:rPr>
          <w:rFonts w:ascii="Calibri" w:hAnsi="Calibri" w:cs="Times New Roman"/>
          <w:sz w:val="20"/>
          <w:szCs w:val="20"/>
        </w:rPr>
        <w:t>3 (Три)</w:t>
      </w:r>
      <w:r w:rsidRPr="00726D0C">
        <w:rPr>
          <w:rFonts w:ascii="Calibri" w:hAnsi="Calibri" w:cs="Times New Roman"/>
          <w:sz w:val="20"/>
          <w:szCs w:val="20"/>
        </w:rPr>
        <w:t xml:space="preserve"> последние года осуществления деятельности;</w:t>
      </w:r>
    </w:p>
    <w:p w:rsidR="00663F47" w:rsidRPr="00726D0C"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нотариально заверенн</w:t>
      </w:r>
      <w:r>
        <w:rPr>
          <w:rFonts w:ascii="Calibri" w:hAnsi="Calibri" w:cs="Times New Roman"/>
          <w:sz w:val="20"/>
          <w:szCs w:val="20"/>
        </w:rPr>
        <w:t>ая</w:t>
      </w:r>
      <w:r w:rsidRPr="00726D0C">
        <w:rPr>
          <w:rFonts w:ascii="Calibri" w:hAnsi="Calibri" w:cs="Times New Roman"/>
          <w:sz w:val="20"/>
          <w:szCs w:val="20"/>
        </w:rPr>
        <w:t xml:space="preserve"> копи</w:t>
      </w:r>
      <w:r>
        <w:rPr>
          <w:rFonts w:ascii="Calibri" w:hAnsi="Calibri" w:cs="Times New Roman"/>
          <w:sz w:val="20"/>
          <w:szCs w:val="20"/>
        </w:rPr>
        <w:t>я</w:t>
      </w:r>
      <w:r w:rsidRPr="00726D0C">
        <w:rPr>
          <w:rFonts w:ascii="Calibri" w:hAnsi="Calibri" w:cs="Times New Roman"/>
          <w:sz w:val="20"/>
          <w:szCs w:val="20"/>
        </w:rPr>
        <w:t xml:space="preserve"> аудиторского заключения за последний год осуществления деятельности;</w:t>
      </w:r>
    </w:p>
    <w:p w:rsidR="00663F47" w:rsidRDefault="00663F47" w:rsidP="00D14945">
      <w:pPr>
        <w:pStyle w:val="ListParagraph"/>
        <w:numPr>
          <w:ilvl w:val="2"/>
          <w:numId w:val="13"/>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иные документы (определяются в каждом конкретном случае по соглашению сторон в зависимости от условий договора участия в долевом строительстве и особенностей объекта долевого строительства).</w:t>
      </w:r>
    </w:p>
    <w:p w:rsidR="00663F47" w:rsidRPr="00726D0C" w:rsidRDefault="00663F47" w:rsidP="008D5471">
      <w:pPr>
        <w:spacing w:line="24" w:lineRule="atLeast"/>
        <w:jc w:val="both"/>
        <w:rPr>
          <w:rFonts w:ascii="Calibri" w:hAnsi="Calibri" w:cs="Times New Roman"/>
          <w:sz w:val="20"/>
          <w:szCs w:val="20"/>
        </w:rPr>
      </w:pPr>
      <w:r>
        <w:rPr>
          <w:rFonts w:ascii="Calibri" w:hAnsi="Calibri" w:cs="Times New Roman"/>
          <w:sz w:val="20"/>
          <w:szCs w:val="20"/>
        </w:rPr>
        <w:t>С согласия Страховщика могут быть представлены заверенные копии документов.</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При этом существенными признаются во всяком случае обстоятельства, указанные в Заявлении на страхование, проектной документации, а также определённо оговорённые Страховщиком в договоре страхован</w:t>
      </w:r>
      <w:r>
        <w:rPr>
          <w:rFonts w:ascii="Calibri" w:hAnsi="Calibri" w:cs="Times New Roman"/>
          <w:sz w:val="20"/>
          <w:szCs w:val="20"/>
        </w:rPr>
        <w:t>ия или в его письменном запросе.</w:t>
      </w:r>
    </w:p>
    <w:p w:rsidR="00663F47" w:rsidRPr="00726D0C" w:rsidRDefault="00663F47" w:rsidP="008D5471">
      <w:pPr>
        <w:spacing w:line="24" w:lineRule="atLeast"/>
        <w:jc w:val="both"/>
        <w:rPr>
          <w:rFonts w:ascii="Calibri" w:hAnsi="Calibri" w:cs="Times New Roman"/>
          <w:sz w:val="20"/>
          <w:szCs w:val="20"/>
        </w:rPr>
      </w:pPr>
      <w:r w:rsidRPr="00726D0C">
        <w:rPr>
          <w:rFonts w:ascii="Calibri" w:hAnsi="Calibri" w:cs="Times New Roman"/>
          <w:sz w:val="20"/>
          <w:szCs w:val="20"/>
        </w:rPr>
        <w:t>При заключении договора страхования до получения ответов Страхователя на поставленные Страховщиком вопросы,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Страховщик вправе потребовать признания договора недействительным и применения последствий в соответствии с законодательством РФ, за исключением случая, когда обстоятельства, о которых умолчал Страхователь, уже отпали.</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663F47" w:rsidRPr="00726D0C" w:rsidRDefault="00663F47" w:rsidP="00D14945">
      <w:pPr>
        <w:pStyle w:val="ListParagraph"/>
        <w:numPr>
          <w:ilvl w:val="2"/>
          <w:numId w:val="14"/>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об объекте страхования (имущественных интересах Страхователя);</w:t>
      </w:r>
    </w:p>
    <w:p w:rsidR="00663F47" w:rsidRPr="00726D0C" w:rsidRDefault="00663F47" w:rsidP="00D14945">
      <w:pPr>
        <w:pStyle w:val="ListParagraph"/>
        <w:numPr>
          <w:ilvl w:val="2"/>
          <w:numId w:val="14"/>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о характере события, на случай наступления которого осуществляется страхование (страхового случая);</w:t>
      </w:r>
    </w:p>
    <w:p w:rsidR="00663F47" w:rsidRPr="00726D0C" w:rsidRDefault="00663F47" w:rsidP="00D14945">
      <w:pPr>
        <w:pStyle w:val="ListParagraph"/>
        <w:numPr>
          <w:ilvl w:val="2"/>
          <w:numId w:val="14"/>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о размере страховой суммы;</w:t>
      </w:r>
    </w:p>
    <w:p w:rsidR="00663F47" w:rsidRPr="00726D0C" w:rsidRDefault="00663F47" w:rsidP="00D14945">
      <w:pPr>
        <w:pStyle w:val="ListParagraph"/>
        <w:numPr>
          <w:ilvl w:val="2"/>
          <w:numId w:val="14"/>
        </w:numPr>
        <w:spacing w:line="24" w:lineRule="atLeast"/>
        <w:ind w:left="0" w:firstLine="0"/>
        <w:jc w:val="both"/>
        <w:rPr>
          <w:rFonts w:ascii="Calibri" w:hAnsi="Calibri" w:cs="Times New Roman"/>
          <w:sz w:val="20"/>
          <w:szCs w:val="20"/>
        </w:rPr>
      </w:pPr>
      <w:r w:rsidRPr="00726D0C">
        <w:rPr>
          <w:rFonts w:ascii="Calibri" w:hAnsi="Calibri" w:cs="Times New Roman"/>
          <w:sz w:val="20"/>
          <w:szCs w:val="20"/>
        </w:rPr>
        <w:t>о сроке действия договора.</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 xml:space="preserve"> Отношения между Страховщиком и Страхователем оформляются в письменной форме путём составления одного документа, подписанного сторонами, либо вручения Страховщиком Страхователю на основании его письменного заявления страхового полиса, подписанного Страховщиком. В последнем случае согласие Страхователя заключить договор на предложенных Страховщиком условиях, подтверждается принятием от Страховщика страхового полиса.</w:t>
      </w:r>
    </w:p>
    <w:p w:rsidR="00663F47" w:rsidRPr="00726D0C" w:rsidRDefault="00663F47" w:rsidP="008D5471">
      <w:pPr>
        <w:spacing w:line="24" w:lineRule="atLeast"/>
        <w:jc w:val="both"/>
        <w:rPr>
          <w:rFonts w:ascii="Calibri" w:hAnsi="Calibri" w:cs="Times New Roman"/>
          <w:sz w:val="20"/>
          <w:szCs w:val="20"/>
        </w:rPr>
      </w:pPr>
      <w:r w:rsidRPr="00726D0C">
        <w:rPr>
          <w:rFonts w:ascii="Calibri" w:hAnsi="Calibri" w:cs="Times New Roman"/>
          <w:sz w:val="20"/>
          <w:szCs w:val="20"/>
        </w:rPr>
        <w:t>Договор страхования составляется в 2</w:t>
      </w:r>
      <w:r>
        <w:rPr>
          <w:rFonts w:ascii="Calibri" w:hAnsi="Calibri" w:cs="Times New Roman"/>
          <w:sz w:val="20"/>
          <w:szCs w:val="20"/>
        </w:rPr>
        <w:t xml:space="preserve"> (Двух)</w:t>
      </w:r>
      <w:r w:rsidRPr="00726D0C">
        <w:rPr>
          <w:rFonts w:ascii="Calibri" w:hAnsi="Calibri" w:cs="Times New Roman"/>
          <w:sz w:val="20"/>
          <w:szCs w:val="20"/>
        </w:rPr>
        <w:t xml:space="preserve"> экземплярах по одному для каждой из сторон. Оригинал страхового полиса вручается Страхователю в течение 3</w:t>
      </w:r>
      <w:r>
        <w:rPr>
          <w:rFonts w:ascii="Calibri" w:hAnsi="Calibri" w:cs="Times New Roman"/>
          <w:sz w:val="20"/>
          <w:szCs w:val="20"/>
        </w:rPr>
        <w:t xml:space="preserve"> (Трёх)</w:t>
      </w:r>
      <w:r w:rsidRPr="00726D0C">
        <w:rPr>
          <w:rFonts w:ascii="Calibri" w:hAnsi="Calibri" w:cs="Times New Roman"/>
          <w:sz w:val="20"/>
          <w:szCs w:val="20"/>
        </w:rPr>
        <w:t xml:space="preserve"> рабочих дней с даты зачисления на сч</w:t>
      </w:r>
      <w:r>
        <w:rPr>
          <w:rFonts w:ascii="Calibri" w:hAnsi="Calibri" w:cs="Times New Roman"/>
          <w:sz w:val="20"/>
          <w:szCs w:val="20"/>
        </w:rPr>
        <w:t>ё</w:t>
      </w:r>
      <w:r w:rsidRPr="00726D0C">
        <w:rPr>
          <w:rFonts w:ascii="Calibri" w:hAnsi="Calibri" w:cs="Times New Roman"/>
          <w:sz w:val="20"/>
          <w:szCs w:val="20"/>
        </w:rPr>
        <w:t>т Страховщика страховой премии (первого страхового взноса). При наличном расчёте страховой полис вручается в момент уплаты страховой премии (взноса). Копия страхового полиса остаётся у Страховщика.</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Договор страхования, если в нем не предусмотрено иное, вступает в силу в момент уплаты страховой премии.</w:t>
      </w:r>
    </w:p>
    <w:p w:rsidR="00663F47" w:rsidRPr="00726D0C" w:rsidRDefault="00663F47" w:rsidP="008D5471">
      <w:pPr>
        <w:spacing w:line="24" w:lineRule="atLeast"/>
        <w:jc w:val="both"/>
        <w:rPr>
          <w:rFonts w:ascii="Calibri" w:hAnsi="Calibri" w:cs="Times New Roman"/>
          <w:sz w:val="20"/>
          <w:szCs w:val="20"/>
        </w:rPr>
      </w:pPr>
      <w:r w:rsidRPr="00726D0C">
        <w:rPr>
          <w:rFonts w:ascii="Calibri" w:hAnsi="Calibri" w:cs="Times New Roman"/>
          <w:sz w:val="20"/>
          <w:szCs w:val="20"/>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Условия, содержащиеся в настоящих Правилах страхования и не включённые в текст договора страхования (страхового полиса), обязательны для Страхователя,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 xml:space="preserve">В случае утраты Страхователем в период действия страхования страхового полиса, на основании его письменного заявления (в произвольной форме) в течение </w:t>
      </w:r>
      <w:r>
        <w:rPr>
          <w:rFonts w:ascii="Calibri" w:hAnsi="Calibri" w:cs="Times New Roman"/>
          <w:sz w:val="20"/>
          <w:szCs w:val="20"/>
        </w:rPr>
        <w:t>3 (Т</w:t>
      </w:r>
      <w:r w:rsidRPr="00726D0C">
        <w:rPr>
          <w:rFonts w:ascii="Calibri" w:hAnsi="Calibri" w:cs="Times New Roman"/>
          <w:sz w:val="20"/>
          <w:szCs w:val="20"/>
        </w:rPr>
        <w:t>р</w:t>
      </w:r>
      <w:r>
        <w:rPr>
          <w:rFonts w:ascii="Calibri" w:hAnsi="Calibri" w:cs="Times New Roman"/>
          <w:sz w:val="20"/>
          <w:szCs w:val="20"/>
        </w:rPr>
        <w:t>ё</w:t>
      </w:r>
      <w:r w:rsidRPr="00726D0C">
        <w:rPr>
          <w:rFonts w:ascii="Calibri" w:hAnsi="Calibri" w:cs="Times New Roman"/>
          <w:sz w:val="20"/>
          <w:szCs w:val="20"/>
        </w:rPr>
        <w:t>х</w:t>
      </w:r>
      <w:r>
        <w:rPr>
          <w:rFonts w:ascii="Calibri" w:hAnsi="Calibri" w:cs="Times New Roman"/>
          <w:sz w:val="20"/>
          <w:szCs w:val="20"/>
        </w:rPr>
        <w:t>)</w:t>
      </w:r>
      <w:r w:rsidRPr="00726D0C">
        <w:rPr>
          <w:rFonts w:ascii="Calibri" w:hAnsi="Calibri" w:cs="Times New Roman"/>
          <w:sz w:val="20"/>
          <w:szCs w:val="20"/>
        </w:rPr>
        <w:t xml:space="preserve"> рабочих дней, с момента обращения, ему выдаётся дубликат полиса. После выдачи дубликата утраченный полис считается недействительным и выплаты по нему не производятся.</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Договор страхования исполняется сторонами в соответствии с законами Российской Федерации, иными нормативными правовыми актами, в порядке и сроки, определённые настоящими Правилами страхования.</w:t>
      </w:r>
    </w:p>
    <w:p w:rsidR="00663F47" w:rsidRPr="00726D0C" w:rsidRDefault="00663F47" w:rsidP="008D5471">
      <w:pPr>
        <w:numPr>
          <w:ilvl w:val="1"/>
          <w:numId w:val="1"/>
        </w:numPr>
        <w:spacing w:line="24" w:lineRule="atLeast"/>
        <w:jc w:val="both"/>
        <w:rPr>
          <w:rFonts w:ascii="Calibri" w:hAnsi="Calibri" w:cs="Times New Roman"/>
          <w:sz w:val="20"/>
          <w:szCs w:val="20"/>
        </w:rPr>
      </w:pPr>
      <w:r w:rsidRPr="00726D0C">
        <w:rPr>
          <w:rFonts w:ascii="Calibri" w:hAnsi="Calibri" w:cs="Times New Roman"/>
          <w:sz w:val="20"/>
          <w:szCs w:val="20"/>
        </w:rPr>
        <w:t>Вопросы, не урегулированные настоящими Правилами, определяются в соответствии с требованиями законодательства Российской Федерации.</w:t>
      </w:r>
    </w:p>
    <w:p w:rsidR="00663F47" w:rsidRDefault="00663F47" w:rsidP="008D5471">
      <w:pPr>
        <w:spacing w:line="24" w:lineRule="atLeast"/>
        <w:jc w:val="both"/>
        <w:rPr>
          <w:rFonts w:ascii="Calibri" w:hAnsi="Calibri" w:cs="Times New Roman"/>
          <w:sz w:val="20"/>
          <w:szCs w:val="20"/>
        </w:rPr>
      </w:pPr>
      <w:r w:rsidRPr="00726D0C">
        <w:rPr>
          <w:rFonts w:ascii="Calibri" w:hAnsi="Calibri" w:cs="Times New Roman"/>
          <w:sz w:val="20"/>
          <w:szCs w:val="20"/>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заключённого договора сохраняют силу, кроме случаев, когда в законе установлено, что его действие распространяется на отношения, возникшие из ранее заключённых договоров.</w:t>
      </w:r>
    </w:p>
    <w:p w:rsidR="00663F47" w:rsidRPr="00726D0C" w:rsidRDefault="00663F47" w:rsidP="008D5471">
      <w:pPr>
        <w:spacing w:line="24" w:lineRule="atLeast"/>
        <w:jc w:val="center"/>
        <w:rPr>
          <w:rFonts w:ascii="Calibri" w:hAnsi="Calibri" w:cs="Times New Roman"/>
          <w:b/>
          <w:sz w:val="20"/>
          <w:szCs w:val="20"/>
        </w:rPr>
      </w:pPr>
    </w:p>
    <w:p w:rsidR="00663F47" w:rsidRPr="00B078C8" w:rsidRDefault="00663F47" w:rsidP="008D5471">
      <w:pPr>
        <w:pStyle w:val="Heading1"/>
        <w:widowControl w:val="0"/>
        <w:numPr>
          <w:ilvl w:val="0"/>
          <w:numId w:val="1"/>
        </w:numPr>
        <w:spacing w:before="0"/>
        <w:jc w:val="center"/>
        <w:rPr>
          <w:rFonts w:ascii="Calibri" w:hAnsi="Calibri" w:cs="Calibri"/>
          <w:snapToGrid w:val="0"/>
          <w:sz w:val="20"/>
        </w:rPr>
      </w:pPr>
      <w:bookmarkStart w:id="9" w:name="_Toc379467401"/>
      <w:r w:rsidRPr="00B078C8">
        <w:rPr>
          <w:rFonts w:ascii="Calibri" w:hAnsi="Calibri" w:cs="Calibri"/>
          <w:snapToGrid w:val="0"/>
          <w:sz w:val="20"/>
        </w:rPr>
        <w:t>ПОРЯДОК ПРЕКРАЩЕНИЯ ДОГОВОРА СТРАХОВАНИЯ.</w:t>
      </w:r>
      <w:bookmarkEnd w:id="9"/>
    </w:p>
    <w:p w:rsidR="00663F47" w:rsidRDefault="00663F47" w:rsidP="008D5471">
      <w:pPr>
        <w:pStyle w:val="ListParagraph"/>
        <w:spacing w:line="24" w:lineRule="atLeast"/>
        <w:ind w:left="0"/>
        <w:rPr>
          <w:rFonts w:ascii="Calibri" w:hAnsi="Calibri" w:cs="Times New Roman"/>
          <w:b/>
          <w:sz w:val="20"/>
          <w:szCs w:val="20"/>
        </w:rPr>
      </w:pPr>
    </w:p>
    <w:p w:rsidR="00663F47" w:rsidRPr="00726D0C" w:rsidRDefault="00663F47" w:rsidP="008D5471">
      <w:pPr>
        <w:pStyle w:val="1"/>
        <w:numPr>
          <w:ilvl w:val="1"/>
          <w:numId w:val="1"/>
        </w:numPr>
        <w:shd w:val="clear" w:color="auto" w:fill="auto"/>
        <w:spacing w:line="24" w:lineRule="atLeast"/>
        <w:jc w:val="both"/>
        <w:rPr>
          <w:rFonts w:ascii="Calibri" w:hAnsi="Calibri"/>
          <w:sz w:val="20"/>
        </w:rPr>
      </w:pPr>
      <w:r w:rsidRPr="00726D0C">
        <w:rPr>
          <w:rFonts w:ascii="Calibri" w:hAnsi="Calibri"/>
          <w:sz w:val="20"/>
        </w:rPr>
        <w:t>Договор страхования прекращается в случаях:</w:t>
      </w:r>
    </w:p>
    <w:p w:rsidR="00663F47" w:rsidRPr="00533BA5" w:rsidRDefault="00663F47" w:rsidP="00D14945">
      <w:pPr>
        <w:pStyle w:val="ListParagraph"/>
        <w:numPr>
          <w:ilvl w:val="2"/>
          <w:numId w:val="15"/>
        </w:numPr>
        <w:spacing w:line="24" w:lineRule="atLeast"/>
        <w:ind w:left="0" w:firstLine="0"/>
        <w:jc w:val="both"/>
        <w:rPr>
          <w:rFonts w:ascii="Calibri" w:hAnsi="Calibri" w:cs="Times New Roman"/>
          <w:sz w:val="20"/>
          <w:szCs w:val="20"/>
        </w:rPr>
      </w:pPr>
      <w:r w:rsidRPr="00533BA5">
        <w:rPr>
          <w:rFonts w:ascii="Calibri" w:hAnsi="Calibri" w:cs="Times New Roman"/>
          <w:sz w:val="20"/>
          <w:szCs w:val="20"/>
        </w:rPr>
        <w:t>Истечения срока его действия (в 24 часа 00 минут дня, определённого договором страхования в качестве даты окончания срока его действия).</w:t>
      </w:r>
    </w:p>
    <w:p w:rsidR="00663F47" w:rsidRPr="00533BA5" w:rsidRDefault="00663F47" w:rsidP="00D14945">
      <w:pPr>
        <w:pStyle w:val="ListParagraph"/>
        <w:numPr>
          <w:ilvl w:val="2"/>
          <w:numId w:val="15"/>
        </w:numPr>
        <w:spacing w:line="24" w:lineRule="atLeast"/>
        <w:ind w:left="0" w:firstLine="0"/>
        <w:jc w:val="both"/>
        <w:rPr>
          <w:rFonts w:ascii="Calibri" w:hAnsi="Calibri" w:cs="Times New Roman"/>
          <w:sz w:val="20"/>
          <w:szCs w:val="20"/>
        </w:rPr>
      </w:pPr>
      <w:r w:rsidRPr="00533BA5">
        <w:rPr>
          <w:rFonts w:ascii="Calibri" w:hAnsi="Calibri" w:cs="Times New Roman"/>
          <w:sz w:val="20"/>
          <w:szCs w:val="20"/>
        </w:rPr>
        <w:t xml:space="preserve">Исполнения Страховщиком обязательств о выплате страхового возмещения по договору страхования в полном объёме (в момент выплаты страхового возмещения в связи с наступлением страхового случая: при перечислении безналичным расчётом </w:t>
      </w:r>
      <w:r>
        <w:rPr>
          <w:rFonts w:ascii="Calibri" w:hAnsi="Calibri" w:cs="Times New Roman"/>
          <w:sz w:val="20"/>
          <w:szCs w:val="20"/>
        </w:rPr>
        <w:t>–</w:t>
      </w:r>
      <w:r w:rsidRPr="00533BA5">
        <w:rPr>
          <w:rFonts w:ascii="Calibri" w:hAnsi="Calibri" w:cs="Times New Roman"/>
          <w:sz w:val="20"/>
          <w:szCs w:val="20"/>
        </w:rPr>
        <w:t xml:space="preserve"> зачисление денежных средств на счёт Выгодоприобретателя; при выплате через кассу Страховщика - получение денежных средств Выгодоприобретателем).</w:t>
      </w:r>
    </w:p>
    <w:p w:rsidR="00663F47" w:rsidRPr="00726D0C" w:rsidRDefault="00663F47" w:rsidP="008D5471">
      <w:pPr>
        <w:pStyle w:val="1"/>
        <w:numPr>
          <w:ilvl w:val="1"/>
          <w:numId w:val="1"/>
        </w:numPr>
        <w:shd w:val="clear" w:color="auto" w:fill="auto"/>
        <w:spacing w:line="24" w:lineRule="atLeast"/>
        <w:jc w:val="both"/>
        <w:rPr>
          <w:rFonts w:ascii="Calibri" w:hAnsi="Calibri"/>
          <w:sz w:val="20"/>
        </w:rPr>
      </w:pPr>
      <w:r w:rsidRPr="00726D0C">
        <w:rPr>
          <w:rFonts w:ascii="Calibri" w:hAnsi="Calibri"/>
          <w:sz w:val="20"/>
        </w:rPr>
        <w:t>Договор страхования может быть прекращён до наступления срока, на который он был заключён,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663F47" w:rsidRPr="008D5471" w:rsidRDefault="00663F47" w:rsidP="008D5471">
      <w:pPr>
        <w:numPr>
          <w:ilvl w:val="1"/>
          <w:numId w:val="1"/>
        </w:numPr>
        <w:suppressAutoHyphens/>
        <w:autoSpaceDE w:val="0"/>
        <w:jc w:val="both"/>
        <w:rPr>
          <w:rFonts w:ascii="Calibri" w:hAnsi="Calibri"/>
          <w:sz w:val="20"/>
          <w:szCs w:val="20"/>
          <w:lang w:eastAsia="ar-SA"/>
        </w:rPr>
      </w:pPr>
      <w:r w:rsidRPr="008D5471">
        <w:rPr>
          <w:rFonts w:ascii="Calibri" w:hAnsi="Calibri"/>
          <w:sz w:val="20"/>
          <w:szCs w:val="20"/>
          <w:lang w:eastAsia="ar-SA"/>
        </w:rPr>
        <w:t>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страховое событие, Страхователь имеет право на возврат части страховой премии. Её размер определяется по следующей формуле:</w:t>
      </w:r>
    </w:p>
    <w:p w:rsidR="00663F47" w:rsidRPr="008D5471" w:rsidRDefault="00663F47" w:rsidP="00D14945">
      <w:pPr>
        <w:pStyle w:val="ListParagraph"/>
        <w:widowControl/>
        <w:numPr>
          <w:ilvl w:val="2"/>
          <w:numId w:val="20"/>
        </w:numPr>
        <w:overflowPunct w:val="0"/>
        <w:autoSpaceDE w:val="0"/>
        <w:autoSpaceDN w:val="0"/>
        <w:adjustRightInd w:val="0"/>
        <w:ind w:left="0" w:firstLine="0"/>
        <w:jc w:val="both"/>
        <w:rPr>
          <w:rFonts w:ascii="Calibri" w:hAnsi="Calibri"/>
          <w:sz w:val="20"/>
          <w:szCs w:val="20"/>
        </w:rPr>
      </w:pPr>
      <w:r w:rsidRPr="008D5471">
        <w:rPr>
          <w:rFonts w:ascii="Calibri" w:hAnsi="Calibri"/>
          <w:sz w:val="20"/>
          <w:szCs w:val="20"/>
        </w:rPr>
        <w:t>при единовременной оплате:</w:t>
      </w:r>
    </w:p>
    <w:p w:rsidR="00663F47" w:rsidRPr="008D5471" w:rsidRDefault="00663F47" w:rsidP="008D5471">
      <w:pPr>
        <w:jc w:val="center"/>
        <w:rPr>
          <w:rFonts w:ascii="Calibri" w:hAnsi="Calibri" w:cs="Calibri"/>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revisionView w:markup=&quot;off&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13F4&quot;/&gt;&lt;wsp:rsid wsp:val=&quot;000144EC&quot;/&gt;&lt;wsp:rsid wsp:val=&quot;000253E2&quot;/&gt;&lt;wsp:rsid wsp:val=&quot;00035020&quot;/&gt;&lt;wsp:rsid wsp:val=&quot;00062D8A&quot;/&gt;&lt;wsp:rsid wsp:val=&quot;00070B3A&quot;/&gt;&lt;wsp:rsid wsp:val=&quot;00087B84&quot;/&gt;&lt;wsp:rsid wsp:val=&quot;000F7020&quot;/&gt;&lt;wsp:rsid wsp:val=&quot;001357AB&quot;/&gt;&lt;wsp:rsid wsp:val=&quot;001709AB&quot;/&gt;&lt;wsp:rsid wsp:val=&quot;002920E3&quot;/&gt;&lt;wsp:rsid wsp:val=&quot;002A3376&quot;/&gt;&lt;wsp:rsid wsp:val=&quot;0031601E&quot;/&gt;&lt;wsp:rsid wsp:val=&quot;003212CF&quot;/&gt;&lt;wsp:rsid wsp:val=&quot;00445DAA&quot;/&gt;&lt;wsp:rsid wsp:val=&quot;00533BA5&quot;/&gt;&lt;wsp:rsid wsp:val=&quot;0056566F&quot;/&gt;&lt;wsp:rsid wsp:val=&quot;005E5B37&quot;/&gt;&lt;wsp:rsid wsp:val=&quot;006116AC&quot;/&gt;&lt;wsp:rsid wsp:val=&quot;006656A7&quot;/&gt;&lt;wsp:rsid wsp:val=&quot;006752B7&quot;/&gt;&lt;wsp:rsid wsp:val=&quot;006B28E8&quot;/&gt;&lt;wsp:rsid wsp:val=&quot;00726D0C&quot;/&gt;&lt;wsp:rsid wsp:val=&quot;00735473&quot;/&gt;&lt;wsp:rsid wsp:val=&quot;007A7708&quot;/&gt;&lt;wsp:rsid wsp:val=&quot;008273C5&quot;/&gt;&lt;wsp:rsid wsp:val=&quot;008D5471&quot;/&gt;&lt;wsp:rsid wsp:val=&quot;00904892&quot;/&gt;&lt;wsp:rsid wsp:val=&quot;009669FE&quot;/&gt;&lt;wsp:rsid wsp:val=&quot;00982CE9&quot;/&gt;&lt;wsp:rsid wsp:val=&quot;00985458&quot;/&gt;&lt;wsp:rsid wsp:val=&quot;009C1156&quot;/&gt;&lt;wsp:rsid wsp:val=&quot;009E0DBB&quot;/&gt;&lt;wsp:rsid wsp:val=&quot;009E3162&quot;/&gt;&lt;wsp:rsid wsp:val=&quot;00A245CD&quot;/&gt;&lt;wsp:rsid wsp:val=&quot;00A75EC8&quot;/&gt;&lt;wsp:rsid wsp:val=&quot;00A865C5&quot;/&gt;&lt;wsp:rsid wsp:val=&quot;00B078C8&quot;/&gt;&lt;wsp:rsid wsp:val=&quot;00B71A9C&quot;/&gt;&lt;wsp:rsid wsp:val=&quot;00B85319&quot;/&gt;&lt;wsp:rsid wsp:val=&quot;00B86660&quot;/&gt;&lt;wsp:rsid wsp:val=&quot;00C813FB&quot;/&gt;&lt;wsp:rsid wsp:val=&quot;00C91B8E&quot;/&gt;&lt;wsp:rsid wsp:val=&quot;00CA3728&quot;/&gt;&lt;wsp:rsid wsp:val=&quot;00CC3E99&quot;/&gt;&lt;wsp:rsid wsp:val=&quot;00CE76EC&quot;/&gt;&lt;wsp:rsid wsp:val=&quot;00D00178&quot;/&gt;&lt;wsp:rsid wsp:val=&quot;00D14945&quot;/&gt;&lt;wsp:rsid wsp:val=&quot;00DB5BF2&quot;/&gt;&lt;wsp:rsid wsp:val=&quot;00DE5690&quot;/&gt;&lt;wsp:rsid wsp:val=&quot;00E813F4&quot;/&gt;&lt;wsp:rsid wsp:val=&quot;00EA2081&quot;/&gt;&lt;wsp:rsid wsp:val=&quot;00F62B83&quot;/&gt;&lt;wsp:rsid wsp:val=&quot;00FA270D&quot;/&gt;&lt;/wsp:rsids&gt;&lt;/w:docPr&gt;&lt;w:body&gt;&lt;w:p wsp:rsidR=&quot;00000000&quot; wsp:rsidRDefault=&quot;001709AB&quot;&gt;&lt;m:oMathPara&gt;&lt;m:oMath&gt;&lt;m:r&gt;&lt;w:rPr&gt;&lt;w:rFonts w:ascii=&quot;Cambria Math&quot; w:h-ansi=&quot;Cambria Math&quot;/&gt;&lt;wx:font wx:val=&quot;Cambria Math&quot;/&gt;&lt;w:i/&gt;&lt;w:sz w:val=&quot;20&quot;/&gt;&lt;w:sz-cs w:val=&quot;20&quot;/&gt;&lt;/w:rPr&gt;&lt;m:t&gt;Р§Рџ=РќРџГ—&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lang w:val=&quot;EN-US&quot;/&gt;&lt;/w:rPr&gt;&lt;m:t&gt;n&lt;/m:t&gt;&lt;/m:r&gt;&lt;m:r&gt;&lt;w:rPr&gt;&lt;w:rFonts w:ascii=&quot;Cambria Math&quot; w:h-ansi=&quot;Cambria Math&quot;/&gt;&lt;wx:font wx:val=&quot;Cambria Math&quot;/&gt;&lt;w:i/&gt;&lt;w:sz w:val=&quot;20&quot;/&gt;&lt;w:sz-cs w:val=&quot;20&quot;/&gt;&lt;/w:rPr&gt;&lt;m:t&gt;-&lt;/m:t&gt;&lt;/m:r&gt;&lt;m:r&gt;&lt;w:rPr&gt;&lt;w:rFonts w:ascii=&quot;Cambria Math&quot; w:h-ansi=&quot;Cambria Math&quot;/&gt;&lt;wx:font wx:val=&quot;Cambria Math&quot;/&gt;&lt;w:i/&gt;&lt;w:sz w:val=&quot;20&quot;/&gt;&lt;w:sz-cs w:val=&quot;20&quot;/&gt;&lt;w:lang w:val=&quot;EN-US&quot;/&gt;&lt;/w:rPr&gt;&lt;m:t&gt;m&lt;/m:t&gt;&lt;/m:r&gt;&lt;/m:num&gt;&lt;m:den&gt;&lt;m:r&gt;&lt;w:rPr&gt;&lt;w:rFonts w:ascii=&quot;Cambria Math&quot; w:h-ansi=&quot;Cambria Math&quot;/&gt;&lt;wx:font wx:val=&quot;Cambria Math&quot;/&gt;&lt;w:i/&gt;&lt;w:sz w:val=&quot;20&quot;/&gt;&lt;w:sz-cs w:val=&quot;20&quot;/&gt;&lt;/w:rPr&gt;&lt;m:t&gt;n&lt;/m:t&gt;&lt;/m:r&gt;&lt;/m:den&gt;&lt;/m:f&gt;&lt;m:r&gt;&lt;w:rPr&gt;&lt;w:rFonts w:ascii=&quot;Cambria Math&quot; w:h-ansi=&quot;Cambria Math&quot;/&gt;&lt;wx:font wx:val=&quot;Cambria Math&quot;/&gt;&lt;w:i/&gt;&lt;w:sz w:val=&quot;20&quot;/&gt;&lt;w:sz-cs w:val=&quot;20&quot;/&gt;&lt;/w:rPr&gt;&lt;m:t&gt;-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где:</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 xml:space="preserve">ЧП </w:t>
      </w:r>
      <w:r w:rsidRPr="008D5471">
        <w:rPr>
          <w:rFonts w:ascii="Calibri" w:hAnsi="Calibri" w:cs="Calibri"/>
          <w:sz w:val="20"/>
          <w:szCs w:val="20"/>
        </w:rPr>
        <w:sym w:font="Symbol" w:char="F02D"/>
      </w:r>
      <w:r w:rsidRPr="008D5471">
        <w:rPr>
          <w:rFonts w:ascii="Calibri" w:hAnsi="Calibri" w:cs="Calibri"/>
          <w:sz w:val="20"/>
          <w:szCs w:val="20"/>
        </w:rPr>
        <w:t xml:space="preserve"> часть премии, подлежащая возврату;</w:t>
      </w:r>
    </w:p>
    <w:p w:rsidR="00663F47" w:rsidRPr="008D5471" w:rsidRDefault="00663F47" w:rsidP="008D5471">
      <w:pPr>
        <w:pStyle w:val="BodyTextIndent"/>
        <w:spacing w:after="0"/>
        <w:ind w:left="0"/>
        <w:rPr>
          <w:rFonts w:ascii="Calibri" w:hAnsi="Calibri" w:cs="Calibri"/>
          <w:color w:val="000000"/>
        </w:rPr>
      </w:pPr>
      <w:r w:rsidRPr="008D5471">
        <w:rPr>
          <w:rFonts w:ascii="Calibri" w:hAnsi="Calibri" w:cs="Calibri"/>
          <w:color w:val="000000"/>
        </w:rPr>
        <w:t xml:space="preserve">НП </w:t>
      </w:r>
      <w:r w:rsidRPr="008D5471">
        <w:rPr>
          <w:rFonts w:ascii="Calibri" w:hAnsi="Calibri" w:cs="Calibri"/>
          <w:color w:val="000000"/>
        </w:rPr>
        <w:sym w:font="Symbol" w:char="F02D"/>
      </w:r>
      <w:r w:rsidRPr="008D5471">
        <w:rPr>
          <w:rFonts w:ascii="Calibri" w:hAnsi="Calibri" w:cs="Calibri"/>
          <w:color w:val="000000"/>
        </w:rPr>
        <w:t xml:space="preserve"> нетто–ставка страховой премии (страховая премия, начисленная по договору за минусом фактической нагрузки, но не более нагрузки, установленной в соответствии с утверждённой структурой тарифной ставки, действующей на дату заключения договора страхования);</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 xml:space="preserve">n </w:t>
      </w:r>
      <w:r w:rsidRPr="008D5471">
        <w:rPr>
          <w:rFonts w:ascii="Calibri" w:hAnsi="Calibri" w:cs="Calibri"/>
          <w:sz w:val="20"/>
          <w:szCs w:val="20"/>
        </w:rPr>
        <w:sym w:font="Symbol" w:char="F02D"/>
      </w:r>
      <w:r w:rsidRPr="008D5471">
        <w:rPr>
          <w:rFonts w:ascii="Calibri" w:hAnsi="Calibri" w:cs="Calibri"/>
          <w:sz w:val="20"/>
          <w:szCs w:val="20"/>
        </w:rPr>
        <w:t xml:space="preserve"> срок действия Договора в днях;</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 xml:space="preserve">m </w:t>
      </w:r>
      <w:r w:rsidRPr="008D5471">
        <w:rPr>
          <w:rFonts w:ascii="Calibri" w:hAnsi="Calibri" w:cs="Calibri"/>
          <w:sz w:val="20"/>
          <w:szCs w:val="20"/>
        </w:rPr>
        <w:sym w:font="Symbol" w:char="F02D"/>
      </w:r>
      <w:r w:rsidRPr="008D5471">
        <w:rPr>
          <w:rFonts w:ascii="Calibri" w:hAnsi="Calibri" w:cs="Calibri"/>
          <w:sz w:val="20"/>
          <w:szCs w:val="20"/>
        </w:rPr>
        <w:t xml:space="preserve"> число дней с даты вступления Договора в силу до даты </w:t>
      </w:r>
      <w:r>
        <w:rPr>
          <w:rFonts w:ascii="Calibri" w:hAnsi="Calibri" w:cs="Calibri"/>
          <w:sz w:val="20"/>
          <w:szCs w:val="20"/>
        </w:rPr>
        <w:t xml:space="preserve">получения Страховщиком письменного </w:t>
      </w:r>
      <w:r w:rsidRPr="008D5471">
        <w:rPr>
          <w:rFonts w:ascii="Calibri" w:hAnsi="Calibri" w:cs="Calibri"/>
          <w:sz w:val="20"/>
          <w:szCs w:val="20"/>
        </w:rPr>
        <w:t>заявления Страхователя об отказе от договора страхования.</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lang w:val="en-US"/>
        </w:rPr>
        <w:t>B</w:t>
      </w:r>
      <w:r w:rsidRPr="008D5471">
        <w:rPr>
          <w:rFonts w:ascii="Calibri" w:hAnsi="Calibri" w:cs="Calibri"/>
          <w:sz w:val="20"/>
          <w:szCs w:val="20"/>
        </w:rPr>
        <w:t xml:space="preserve"> – сумма произведённых и подлежащих выплате страховых выплат по страховым случаям, произошедшим в период действия договора страхования.</w:t>
      </w:r>
    </w:p>
    <w:p w:rsidR="00663F47" w:rsidRPr="008D5471" w:rsidRDefault="00663F47" w:rsidP="00D14945">
      <w:pPr>
        <w:pStyle w:val="ListParagraph"/>
        <w:widowControl/>
        <w:numPr>
          <w:ilvl w:val="2"/>
          <w:numId w:val="20"/>
        </w:numPr>
        <w:overflowPunct w:val="0"/>
        <w:autoSpaceDE w:val="0"/>
        <w:autoSpaceDN w:val="0"/>
        <w:adjustRightInd w:val="0"/>
        <w:ind w:left="0" w:firstLine="0"/>
        <w:jc w:val="both"/>
        <w:rPr>
          <w:rFonts w:ascii="Calibri" w:hAnsi="Calibri"/>
          <w:sz w:val="20"/>
          <w:szCs w:val="20"/>
        </w:rPr>
      </w:pPr>
      <w:r w:rsidRPr="008D5471">
        <w:rPr>
          <w:rFonts w:ascii="Calibri" w:hAnsi="Calibri"/>
          <w:sz w:val="20"/>
          <w:szCs w:val="20"/>
        </w:rPr>
        <w:t>при оплате в рассрочку:</w:t>
      </w:r>
    </w:p>
    <w:p w:rsidR="00663F47" w:rsidRPr="008D5471" w:rsidRDefault="00663F47" w:rsidP="008D5471">
      <w:pPr>
        <w:jc w:val="center"/>
        <w:rPr>
          <w:rFonts w:ascii="Calibri" w:hAnsi="Calibri" w:cs="Calibri"/>
          <w:sz w:val="20"/>
          <w:szCs w:val="20"/>
        </w:rPr>
      </w:pPr>
      <w:r>
        <w:pict>
          <v:shape id="_x0000_i1026" type="#_x0000_t75" style="width:118.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revisionView w:markup=&quot;off&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13F4&quot;/&gt;&lt;wsp:rsid wsp:val=&quot;000144EC&quot;/&gt;&lt;wsp:rsid wsp:val=&quot;000253E2&quot;/&gt;&lt;wsp:rsid wsp:val=&quot;00035020&quot;/&gt;&lt;wsp:rsid wsp:val=&quot;00062D8A&quot;/&gt;&lt;wsp:rsid wsp:val=&quot;00070B3A&quot;/&gt;&lt;wsp:rsid wsp:val=&quot;00087B84&quot;/&gt;&lt;wsp:rsid wsp:val=&quot;000F7020&quot;/&gt;&lt;wsp:rsid wsp:val=&quot;00116C3E&quot;/&gt;&lt;wsp:rsid wsp:val=&quot;001357AB&quot;/&gt;&lt;wsp:rsid wsp:val=&quot;002920E3&quot;/&gt;&lt;wsp:rsid wsp:val=&quot;002A3376&quot;/&gt;&lt;wsp:rsid wsp:val=&quot;0031601E&quot;/&gt;&lt;wsp:rsid wsp:val=&quot;003212CF&quot;/&gt;&lt;wsp:rsid wsp:val=&quot;00445DAA&quot;/&gt;&lt;wsp:rsid wsp:val=&quot;00533BA5&quot;/&gt;&lt;wsp:rsid wsp:val=&quot;0056566F&quot;/&gt;&lt;wsp:rsid wsp:val=&quot;005E5B37&quot;/&gt;&lt;wsp:rsid wsp:val=&quot;006116AC&quot;/&gt;&lt;wsp:rsid wsp:val=&quot;006656A7&quot;/&gt;&lt;wsp:rsid wsp:val=&quot;006752B7&quot;/&gt;&lt;wsp:rsid wsp:val=&quot;006B28E8&quot;/&gt;&lt;wsp:rsid wsp:val=&quot;00726D0C&quot;/&gt;&lt;wsp:rsid wsp:val=&quot;00735473&quot;/&gt;&lt;wsp:rsid wsp:val=&quot;007A7708&quot;/&gt;&lt;wsp:rsid wsp:val=&quot;008273C5&quot;/&gt;&lt;wsp:rsid wsp:val=&quot;008D5471&quot;/&gt;&lt;wsp:rsid wsp:val=&quot;00904892&quot;/&gt;&lt;wsp:rsid wsp:val=&quot;009669FE&quot;/&gt;&lt;wsp:rsid wsp:val=&quot;00982CE9&quot;/&gt;&lt;wsp:rsid wsp:val=&quot;00985458&quot;/&gt;&lt;wsp:rsid wsp:val=&quot;009C1156&quot;/&gt;&lt;wsp:rsid wsp:val=&quot;009E0DBB&quot;/&gt;&lt;wsp:rsid wsp:val=&quot;009E3162&quot;/&gt;&lt;wsp:rsid wsp:val=&quot;00A245CD&quot;/&gt;&lt;wsp:rsid wsp:val=&quot;00A75EC8&quot;/&gt;&lt;wsp:rsid wsp:val=&quot;00A865C5&quot;/&gt;&lt;wsp:rsid wsp:val=&quot;00B078C8&quot;/&gt;&lt;wsp:rsid wsp:val=&quot;00B71A9C&quot;/&gt;&lt;wsp:rsid wsp:val=&quot;00B85319&quot;/&gt;&lt;wsp:rsid wsp:val=&quot;00B86660&quot;/&gt;&lt;wsp:rsid wsp:val=&quot;00C813FB&quot;/&gt;&lt;wsp:rsid wsp:val=&quot;00C91B8E&quot;/&gt;&lt;wsp:rsid wsp:val=&quot;00CA3728&quot;/&gt;&lt;wsp:rsid wsp:val=&quot;00CC3E99&quot;/&gt;&lt;wsp:rsid wsp:val=&quot;00CE76EC&quot;/&gt;&lt;wsp:rsid wsp:val=&quot;00CF1011&quot;/&gt;&lt;wsp:rsid wsp:val=&quot;00D00178&quot;/&gt;&lt;wsp:rsid wsp:val=&quot;00D14945&quot;/&gt;&lt;wsp:rsid wsp:val=&quot;00DB5BF2&quot;/&gt;&lt;wsp:rsid wsp:val=&quot;00DE5690&quot;/&gt;&lt;wsp:rsid wsp:val=&quot;00E813F4&quot;/&gt;&lt;wsp:rsid wsp:val=&quot;00EA2081&quot;/&gt;&lt;wsp:rsid wsp:val=&quot;00F62B83&quot;/&gt;&lt;wsp:rsid wsp:val=&quot;00FA270D&quot;/&gt;&lt;/wsp:rsids&gt;&lt;/w:docPr&gt;&lt;w:body&gt;&lt;w:p wsp:rsidR=&quot;00000000&quot; wsp:rsidRDefault=&quot;00CF1011&quot;&gt;&lt;m:oMathPara&gt;&lt;m:oMath&gt;&lt;m:r&gt;&lt;w:rPr&gt;&lt;w:rFonts w:ascii=&quot;Cambria Math&quot; w:h-ansi=&quot;Cambria Math&quot;/&gt;&lt;wx:font wx:val=&quot;Cambria Math&quot;/&gt;&lt;w:i/&gt;&lt;w:sz w:val=&quot;20&quot;/&gt;&lt;w:sz-cs w:val=&quot;20&quot;/&gt;&lt;/w:rPr&gt;&lt;m:t&gt;Р§Рџ=РќРџГ—&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lang w:val=&quot;EN-US&quot;/&gt;&lt;/w:rPr&gt;&lt;m:t&gt;n&lt;/m:t&gt;&lt;/m:r&gt;&lt;m:r&gt;&lt;w:rPr&gt;&lt;w:rFonts w:ascii=&quot;Cambria Math&quot; w:h-ansi=&quot;Cambria Math&quot;/&gt;&lt;wx:font wx:val=&quot;Cambria Math&quot;/&gt;&lt;w:i/&gt;&lt;w:sz w:val=&quot;20&quot;/&gt;&lt;w:sz-cs w:val=&quot;20&quot;/&gt;&lt;/w:rPr&gt;&lt;m:t&gt;-&lt;/m:t&gt;&lt;/m:r&gt;&lt;m:r&gt;&lt;w:rPr&gt;&lt;w:rFonts w:ascii=&quot;Cambria Math&quot; w:h-ansi=&quot;Cambria Math&quot;/&gt;&lt;wx:font wx:val=&quot;Cambria Math&quot;/&gt;&lt;w:i/&gt;&lt;w:sz w:val=&quot;20&quot;/&gt;&lt;w:sz-cs w:val=&quot;20&quot;/&gt;&lt;w:lang w:val=&quot;EN-US&quot;/&gt;&lt;/w:rPr&gt;&lt;m:t&gt;m&lt;/m:t&gt;&lt;/m:r&gt;&lt;/m:num&gt;&lt;m:den&gt;&lt;m:r&gt;&lt;w:rPr&gt;&lt;w:rFonts w:ascii=&quot;Cambria Math&quot; w:h-ansi=&quot;Cambria Math&quot;/&gt;&lt;wx:font wx:val=&quot;Cambria Math&quot;/&gt;&lt;w:i/&gt;&lt;w:sz w:val=&quot;20&quot;/&gt;&lt;w:sz-cs w:val=&quot;20&quot;/&gt;&lt;/w:rPr&gt;&lt;m:t&gt;n&lt;/m:t&gt;&lt;/m:r&gt;&lt;/m:den&gt;&lt;/m:f&gt;&lt;m:r&gt;&lt;w:rPr&gt;&lt;w:rFonts w:ascii=&quot;Cambria Math&quot; w:h-ansi=&quot;Cambria Math&quot;/&gt;&lt;wx:font wx:val=&quot;Cambria Math&quot;/&gt;&lt;w:i/&gt;&lt;w:sz w:val=&quot;20&quot;/&gt;&lt;w:sz-cs w:val=&quot;20&quot;/&gt;&lt;/w:rPr&gt;&lt;m:t&gt;-Р’-Р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где:</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 xml:space="preserve">ЧП </w:t>
      </w:r>
      <w:r w:rsidRPr="008D5471">
        <w:rPr>
          <w:rFonts w:ascii="Calibri" w:hAnsi="Calibri" w:cs="Calibri"/>
          <w:sz w:val="20"/>
          <w:szCs w:val="20"/>
        </w:rPr>
        <w:sym w:font="Symbol" w:char="F02D"/>
      </w:r>
      <w:r w:rsidRPr="008D5471">
        <w:rPr>
          <w:rFonts w:ascii="Calibri" w:hAnsi="Calibri" w:cs="Calibri"/>
          <w:sz w:val="20"/>
          <w:szCs w:val="20"/>
        </w:rPr>
        <w:t xml:space="preserve"> часть премии, подлежащая возврату;</w:t>
      </w:r>
    </w:p>
    <w:p w:rsidR="00663F47" w:rsidRPr="008D5471" w:rsidRDefault="00663F47" w:rsidP="008D5471">
      <w:pPr>
        <w:pStyle w:val="BodyTextIndent"/>
        <w:spacing w:after="0"/>
        <w:ind w:left="0"/>
        <w:rPr>
          <w:rFonts w:ascii="Calibri" w:hAnsi="Calibri" w:cs="Calibri"/>
          <w:color w:val="000000"/>
        </w:rPr>
      </w:pPr>
      <w:r w:rsidRPr="008D5471">
        <w:rPr>
          <w:rFonts w:ascii="Calibri" w:hAnsi="Calibri" w:cs="Calibri"/>
          <w:color w:val="000000"/>
        </w:rPr>
        <w:t xml:space="preserve">НП </w:t>
      </w:r>
      <w:r w:rsidRPr="008D5471">
        <w:rPr>
          <w:rFonts w:ascii="Calibri" w:hAnsi="Calibri" w:cs="Calibri"/>
          <w:color w:val="000000"/>
        </w:rPr>
        <w:sym w:font="Symbol" w:char="F02D"/>
      </w:r>
      <w:r w:rsidRPr="008D5471">
        <w:rPr>
          <w:rFonts w:ascii="Calibri" w:hAnsi="Calibri" w:cs="Calibri"/>
          <w:color w:val="000000"/>
        </w:rPr>
        <w:t xml:space="preserve"> нетто–ставка страховой премии (страховая премия, начисленная по договору за минусом фактической нагрузки, но не более нагрузки, установленной в соответствии с утверждённой структурой тарифной ставки, действующей на дату заключения договора страхования);</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 xml:space="preserve">n </w:t>
      </w:r>
      <w:r w:rsidRPr="008D5471">
        <w:rPr>
          <w:rFonts w:ascii="Calibri" w:hAnsi="Calibri" w:cs="Calibri"/>
          <w:sz w:val="20"/>
          <w:szCs w:val="20"/>
        </w:rPr>
        <w:sym w:font="Symbol" w:char="F02D"/>
      </w:r>
      <w:r w:rsidRPr="008D5471">
        <w:rPr>
          <w:rFonts w:ascii="Calibri" w:hAnsi="Calibri" w:cs="Calibri"/>
          <w:sz w:val="20"/>
          <w:szCs w:val="20"/>
        </w:rPr>
        <w:t xml:space="preserve"> срок действия Договора в днях;</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rPr>
        <w:t xml:space="preserve">m </w:t>
      </w:r>
      <w:r w:rsidRPr="008D5471">
        <w:rPr>
          <w:rFonts w:ascii="Calibri" w:hAnsi="Calibri" w:cs="Calibri"/>
          <w:sz w:val="20"/>
          <w:szCs w:val="20"/>
        </w:rPr>
        <w:sym w:font="Symbol" w:char="F02D"/>
      </w:r>
      <w:r w:rsidRPr="008D5471">
        <w:rPr>
          <w:rFonts w:ascii="Calibri" w:hAnsi="Calibri" w:cs="Calibri"/>
          <w:sz w:val="20"/>
          <w:szCs w:val="20"/>
        </w:rPr>
        <w:t xml:space="preserve"> число дней с даты вступления Договора в силу до даты</w:t>
      </w:r>
      <w:r>
        <w:rPr>
          <w:rFonts w:ascii="Calibri" w:hAnsi="Calibri" w:cs="Calibri"/>
          <w:sz w:val="20"/>
          <w:szCs w:val="20"/>
        </w:rPr>
        <w:t xml:space="preserve"> получения Страховщиком письменного</w:t>
      </w:r>
      <w:r w:rsidRPr="008D5471">
        <w:rPr>
          <w:rFonts w:ascii="Calibri" w:hAnsi="Calibri" w:cs="Calibri"/>
          <w:sz w:val="20"/>
          <w:szCs w:val="20"/>
        </w:rPr>
        <w:t xml:space="preserve"> заявления Страхователя об отказе от договора страхования.</w:t>
      </w:r>
    </w:p>
    <w:p w:rsidR="00663F47" w:rsidRPr="008D5471" w:rsidRDefault="00663F47" w:rsidP="008D5471">
      <w:pPr>
        <w:jc w:val="both"/>
        <w:rPr>
          <w:rFonts w:ascii="Calibri" w:hAnsi="Calibri" w:cs="Calibri"/>
          <w:sz w:val="20"/>
          <w:szCs w:val="20"/>
        </w:rPr>
      </w:pPr>
      <w:r w:rsidRPr="008D5471">
        <w:rPr>
          <w:rFonts w:ascii="Calibri" w:hAnsi="Calibri" w:cs="Calibri"/>
          <w:sz w:val="20"/>
          <w:szCs w:val="20"/>
          <w:lang w:val="en-US"/>
        </w:rPr>
        <w:t>B</w:t>
      </w:r>
      <w:r w:rsidRPr="008D5471">
        <w:rPr>
          <w:rFonts w:ascii="Calibri" w:hAnsi="Calibri" w:cs="Calibri"/>
          <w:sz w:val="20"/>
          <w:szCs w:val="20"/>
        </w:rPr>
        <w:t xml:space="preserve"> – сумма произведённых и подлежащих выплате страховых выплат по страховым случаям, произошедшим в период действия договора страхования</w:t>
      </w:r>
    </w:p>
    <w:p w:rsidR="00663F47" w:rsidRPr="008D5471" w:rsidRDefault="00663F47" w:rsidP="008D5471">
      <w:pPr>
        <w:suppressAutoHyphens/>
        <w:jc w:val="both"/>
        <w:rPr>
          <w:rFonts w:ascii="Calibri" w:eastAsia="SimSun" w:hAnsi="Calibri"/>
          <w:sz w:val="20"/>
          <w:szCs w:val="20"/>
          <w:lang w:eastAsia="zh-CN"/>
        </w:rPr>
      </w:pPr>
      <w:r w:rsidRPr="008D5471">
        <w:rPr>
          <w:rFonts w:ascii="Calibri" w:hAnsi="Calibri" w:cs="Calibri"/>
          <w:sz w:val="20"/>
          <w:szCs w:val="20"/>
        </w:rPr>
        <w:t>С – часть неоплаченной страховой премии, за вычетом фактической нагрузки по договору.</w:t>
      </w:r>
    </w:p>
    <w:p w:rsidR="00663F47" w:rsidRDefault="00663F47" w:rsidP="008D5471">
      <w:pPr>
        <w:pStyle w:val="1"/>
        <w:shd w:val="clear" w:color="auto" w:fill="auto"/>
        <w:spacing w:line="24" w:lineRule="atLeast"/>
        <w:jc w:val="both"/>
        <w:rPr>
          <w:rFonts w:ascii="Calibri" w:hAnsi="Calibri"/>
          <w:sz w:val="20"/>
        </w:rPr>
      </w:pPr>
      <w:r w:rsidRPr="00726D0C">
        <w:rPr>
          <w:rFonts w:ascii="Calibri" w:hAnsi="Calibri"/>
          <w:sz w:val="20"/>
        </w:rPr>
        <w:t>Возврат части уплаченной Страхователем премии осуществляется на основании его заявления о досрочном прекращении договора страхования в течение</w:t>
      </w:r>
      <w:r>
        <w:rPr>
          <w:rFonts w:ascii="Calibri" w:hAnsi="Calibri"/>
          <w:sz w:val="20"/>
        </w:rPr>
        <w:t xml:space="preserve"> 10 (Д</w:t>
      </w:r>
      <w:r w:rsidRPr="00726D0C">
        <w:rPr>
          <w:rFonts w:ascii="Calibri" w:hAnsi="Calibri"/>
          <w:sz w:val="20"/>
        </w:rPr>
        <w:t>есяти</w:t>
      </w:r>
      <w:r>
        <w:rPr>
          <w:rFonts w:ascii="Calibri" w:hAnsi="Calibri"/>
          <w:sz w:val="20"/>
        </w:rPr>
        <w:t>)</w:t>
      </w:r>
      <w:r w:rsidRPr="00726D0C">
        <w:rPr>
          <w:rFonts w:ascii="Calibri" w:hAnsi="Calibri"/>
          <w:sz w:val="20"/>
        </w:rPr>
        <w:t xml:space="preserve"> рабочих дней с момента прекращения договора страхования путём перечисления денежных средств на расчётный счёт Страхователя.</w:t>
      </w:r>
    </w:p>
    <w:p w:rsidR="00663F47" w:rsidRPr="008D5471" w:rsidRDefault="00663F47" w:rsidP="008D5471">
      <w:pPr>
        <w:numPr>
          <w:ilvl w:val="1"/>
          <w:numId w:val="1"/>
        </w:numPr>
        <w:suppressAutoHyphens/>
        <w:autoSpaceDE w:val="0"/>
        <w:jc w:val="both"/>
        <w:rPr>
          <w:rFonts w:ascii="Calibri" w:hAnsi="Calibri"/>
          <w:sz w:val="20"/>
          <w:szCs w:val="20"/>
          <w:lang w:eastAsia="ar-SA"/>
        </w:rPr>
      </w:pPr>
      <w:r w:rsidRPr="008D5471">
        <w:rPr>
          <w:rFonts w:ascii="Calibri" w:hAnsi="Calibri"/>
          <w:sz w:val="20"/>
          <w:szCs w:val="20"/>
          <w:lang w:eastAsia="ar-SA"/>
        </w:rPr>
        <w:t>Согласно гражданскому законодательству РФ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Досрочное расторжение договора осуществляется на основании письменного заявления Страхователя на имя Страховщика.</w:t>
      </w:r>
    </w:p>
    <w:p w:rsidR="00663F47" w:rsidRPr="00726D0C" w:rsidRDefault="00663F47" w:rsidP="008D5471">
      <w:pPr>
        <w:pStyle w:val="1"/>
        <w:shd w:val="clear" w:color="auto" w:fill="auto"/>
        <w:spacing w:line="24" w:lineRule="atLeast"/>
        <w:jc w:val="both"/>
        <w:rPr>
          <w:rFonts w:ascii="Calibri" w:hAnsi="Calibri"/>
          <w:sz w:val="20"/>
        </w:rPr>
      </w:pPr>
      <w:r w:rsidRPr="00726D0C">
        <w:rPr>
          <w:rFonts w:ascii="Calibri" w:hAnsi="Calibri"/>
          <w:sz w:val="20"/>
        </w:rPr>
        <w:t>В этом случае, уплаченная Страховщику страховая премия не подлежит возврату, если договором не предусмотрено иное (конкретный размер части страховой премии, подлежащей в данном случае возврату Страхователю, определяется Страховщиком в каждом конкретном случае по согласованию со Страхователем с учётом срока действия договора, наличия или отсутствия в этот период страховых выплат, их размера, расходов на ведение дела Страховщика).</w:t>
      </w:r>
    </w:p>
    <w:p w:rsidR="00663F47" w:rsidRPr="00726D0C" w:rsidRDefault="00663F47" w:rsidP="00D14945">
      <w:pPr>
        <w:pStyle w:val="1"/>
        <w:numPr>
          <w:ilvl w:val="1"/>
          <w:numId w:val="20"/>
        </w:numPr>
        <w:shd w:val="clear" w:color="auto" w:fill="auto"/>
        <w:spacing w:line="24" w:lineRule="atLeast"/>
        <w:ind w:left="0" w:firstLine="0"/>
        <w:jc w:val="both"/>
        <w:rPr>
          <w:rFonts w:ascii="Calibri" w:hAnsi="Calibri"/>
          <w:sz w:val="20"/>
        </w:rPr>
      </w:pPr>
      <w:r w:rsidRPr="00726D0C">
        <w:rPr>
          <w:rFonts w:ascii="Calibri" w:hAnsi="Calibri"/>
          <w:sz w:val="20"/>
        </w:rPr>
        <w:t>Если иное не предусмотрено законом, иными правовыми актами или договором страхования стороны (Страховщик и Страхователь) не могут расторгнуть или изменить заключённый ими договор страхования без согласия третьего лица (Выгодоприобретателя) с момента выражения им должнику намерения воспользоваться своим правом, предусмотренным данным договором.</w:t>
      </w:r>
    </w:p>
    <w:p w:rsidR="00663F47" w:rsidRPr="00726D0C" w:rsidRDefault="00663F47" w:rsidP="00D14945">
      <w:pPr>
        <w:pStyle w:val="1"/>
        <w:numPr>
          <w:ilvl w:val="1"/>
          <w:numId w:val="20"/>
        </w:numPr>
        <w:shd w:val="clear" w:color="auto" w:fill="auto"/>
        <w:spacing w:line="24" w:lineRule="atLeast"/>
        <w:ind w:left="0" w:firstLine="0"/>
        <w:jc w:val="both"/>
        <w:rPr>
          <w:rFonts w:ascii="Calibri" w:hAnsi="Calibri"/>
          <w:sz w:val="20"/>
        </w:rPr>
      </w:pPr>
      <w:r w:rsidRPr="00726D0C">
        <w:rPr>
          <w:rFonts w:ascii="Calibri" w:hAnsi="Calibri"/>
          <w:sz w:val="20"/>
        </w:rPr>
        <w:t xml:space="preserve">Изменение и расторжение сторонами договора страхования осуществляется в письменном виде в соответствии с положениями, предусмотренными Гражданским кодексом </w:t>
      </w:r>
      <w:r>
        <w:rPr>
          <w:rFonts w:ascii="Calibri" w:hAnsi="Calibri"/>
          <w:sz w:val="20"/>
        </w:rPr>
        <w:t xml:space="preserve">РФ </w:t>
      </w:r>
      <w:r w:rsidRPr="00726D0C">
        <w:rPr>
          <w:rFonts w:ascii="Calibri" w:hAnsi="Calibri"/>
          <w:sz w:val="20"/>
        </w:rPr>
        <w:t>и настоящими Правилами.</w:t>
      </w:r>
    </w:p>
    <w:p w:rsidR="00663F47" w:rsidRPr="00726D0C" w:rsidRDefault="00663F47" w:rsidP="00D14945">
      <w:pPr>
        <w:pStyle w:val="1"/>
        <w:numPr>
          <w:ilvl w:val="1"/>
          <w:numId w:val="20"/>
        </w:numPr>
        <w:shd w:val="clear" w:color="auto" w:fill="auto"/>
        <w:spacing w:line="24" w:lineRule="atLeast"/>
        <w:ind w:left="0" w:firstLine="0"/>
        <w:jc w:val="both"/>
        <w:rPr>
          <w:rFonts w:ascii="Calibri" w:hAnsi="Calibri"/>
          <w:sz w:val="20"/>
        </w:rPr>
      </w:pPr>
      <w:r w:rsidRPr="00726D0C">
        <w:rPr>
          <w:rFonts w:ascii="Calibri" w:hAnsi="Calibri"/>
          <w:sz w:val="20"/>
        </w:rPr>
        <w:t xml:space="preserve">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w:t>
      </w:r>
      <w:r>
        <w:rPr>
          <w:rFonts w:ascii="Calibri" w:hAnsi="Calibri"/>
          <w:sz w:val="20"/>
        </w:rPr>
        <w:t>7 (С</w:t>
      </w:r>
      <w:r w:rsidRPr="00726D0C">
        <w:rPr>
          <w:rFonts w:ascii="Calibri" w:hAnsi="Calibri"/>
          <w:sz w:val="20"/>
        </w:rPr>
        <w:t>еми</w:t>
      </w:r>
      <w:r>
        <w:rPr>
          <w:rFonts w:ascii="Calibri" w:hAnsi="Calibri"/>
          <w:sz w:val="20"/>
        </w:rPr>
        <w:t>)</w:t>
      </w:r>
      <w:r w:rsidRPr="00726D0C">
        <w:rPr>
          <w:rFonts w:ascii="Calibri" w:hAnsi="Calibri"/>
          <w:sz w:val="20"/>
        </w:rPr>
        <w:t xml:space="preserve"> рабочих дней.</w:t>
      </w:r>
    </w:p>
    <w:p w:rsidR="00663F47" w:rsidRPr="00726D0C" w:rsidRDefault="00663F47" w:rsidP="00D14945">
      <w:pPr>
        <w:pStyle w:val="1"/>
        <w:numPr>
          <w:ilvl w:val="1"/>
          <w:numId w:val="20"/>
        </w:numPr>
        <w:shd w:val="clear" w:color="auto" w:fill="auto"/>
        <w:spacing w:line="24" w:lineRule="atLeast"/>
        <w:ind w:left="0" w:firstLine="0"/>
        <w:jc w:val="both"/>
        <w:rPr>
          <w:rFonts w:ascii="Calibri" w:hAnsi="Calibri"/>
          <w:sz w:val="20"/>
        </w:rPr>
      </w:pPr>
      <w:r w:rsidRPr="00726D0C">
        <w:rPr>
          <w:rFonts w:ascii="Calibri" w:hAnsi="Calibri"/>
          <w:sz w:val="20"/>
        </w:rPr>
        <w:t>В случае отзыва лицензии Страховщик, в течение месяца со дня вступления в силу данного решения органа страхового надзора, уведомляет Страхователя об отзыве лицензии, о досрочном прекращении договора страхования и/или о передаче обязательств, принятых по договору страхования (страхового портфеля), с указанием страховщика, которому данный портфель может быть передан.</w:t>
      </w:r>
    </w:p>
    <w:p w:rsidR="00663F47" w:rsidRDefault="00663F47" w:rsidP="008D5471">
      <w:pPr>
        <w:pStyle w:val="1"/>
        <w:shd w:val="clear" w:color="auto" w:fill="auto"/>
        <w:spacing w:line="24" w:lineRule="atLeast"/>
        <w:jc w:val="both"/>
        <w:rPr>
          <w:rFonts w:ascii="Calibri" w:hAnsi="Calibri"/>
          <w:sz w:val="20"/>
        </w:rPr>
      </w:pPr>
      <w:r w:rsidRPr="00726D0C">
        <w:rPr>
          <w:rFonts w:ascii="Calibri" w:hAnsi="Calibri"/>
          <w:sz w:val="20"/>
        </w:rPr>
        <w:t xml:space="preserve">Обязательства по договору страхования, по которому отношения сторон не урегулированы, по истечении </w:t>
      </w:r>
      <w:r>
        <w:rPr>
          <w:rFonts w:ascii="Calibri" w:hAnsi="Calibri"/>
          <w:sz w:val="20"/>
        </w:rPr>
        <w:t>3 (Трё</w:t>
      </w:r>
      <w:r w:rsidRPr="00726D0C">
        <w:rPr>
          <w:rFonts w:ascii="Calibri" w:hAnsi="Calibri"/>
          <w:sz w:val="20"/>
        </w:rPr>
        <w:t>х</w:t>
      </w:r>
      <w:r>
        <w:rPr>
          <w:rFonts w:ascii="Calibri" w:hAnsi="Calibri"/>
          <w:sz w:val="20"/>
        </w:rPr>
        <w:t>)</w:t>
      </w:r>
      <w:r w:rsidRPr="00726D0C">
        <w:rPr>
          <w:rFonts w:ascii="Calibri" w:hAnsi="Calibri"/>
          <w:sz w:val="20"/>
        </w:rPr>
        <w:t xml:space="preserve"> месяцев со дня вступления в силу решения органа страхового надзора об отзыве лицензии подлежат передаче другому страховщику в порядке, установленном Законом РФ “Об организации страхового дела в Российской Федерации”.</w:t>
      </w:r>
    </w:p>
    <w:p w:rsidR="00663F47" w:rsidRDefault="00663F47" w:rsidP="008D5471">
      <w:pPr>
        <w:pStyle w:val="1"/>
        <w:shd w:val="clear" w:color="auto" w:fill="auto"/>
        <w:spacing w:line="24" w:lineRule="atLeast"/>
        <w:jc w:val="both"/>
        <w:rPr>
          <w:rFonts w:ascii="Calibri" w:hAnsi="Calibri"/>
          <w:sz w:val="20"/>
        </w:rPr>
      </w:pPr>
    </w:p>
    <w:p w:rsidR="00663F47" w:rsidRPr="00B078C8" w:rsidRDefault="00663F47" w:rsidP="00D14945">
      <w:pPr>
        <w:pStyle w:val="Heading1"/>
        <w:widowControl w:val="0"/>
        <w:numPr>
          <w:ilvl w:val="0"/>
          <w:numId w:val="20"/>
        </w:numPr>
        <w:spacing w:before="0"/>
        <w:ind w:left="0" w:firstLine="0"/>
        <w:jc w:val="center"/>
        <w:rPr>
          <w:rFonts w:ascii="Calibri" w:hAnsi="Calibri" w:cs="Calibri"/>
          <w:snapToGrid w:val="0"/>
          <w:sz w:val="20"/>
        </w:rPr>
      </w:pPr>
      <w:bookmarkStart w:id="10" w:name="_Toc379467402"/>
      <w:r w:rsidRPr="00B078C8">
        <w:rPr>
          <w:rFonts w:ascii="Calibri" w:hAnsi="Calibri" w:cs="Calibri"/>
          <w:snapToGrid w:val="0"/>
          <w:sz w:val="20"/>
        </w:rPr>
        <w:t>ИЗМЕНЕНИЕ СТРАХОВОГО РИСКА.</w:t>
      </w:r>
      <w:bookmarkEnd w:id="10"/>
    </w:p>
    <w:p w:rsidR="00663F47" w:rsidRDefault="00663F47" w:rsidP="008D5471">
      <w:pPr>
        <w:pStyle w:val="1"/>
        <w:shd w:val="clear" w:color="auto" w:fill="auto"/>
        <w:spacing w:line="24" w:lineRule="atLeast"/>
        <w:jc w:val="left"/>
        <w:rPr>
          <w:rFonts w:ascii="Calibri" w:hAnsi="Calibri"/>
          <w:b/>
          <w:sz w:val="20"/>
        </w:rPr>
      </w:pPr>
    </w:p>
    <w:p w:rsidR="00663F47" w:rsidRDefault="00663F47" w:rsidP="00D14945">
      <w:pPr>
        <w:pStyle w:val="1"/>
        <w:numPr>
          <w:ilvl w:val="1"/>
          <w:numId w:val="22"/>
        </w:numPr>
        <w:shd w:val="clear" w:color="auto" w:fill="auto"/>
        <w:spacing w:line="24" w:lineRule="atLeast"/>
        <w:ind w:left="0" w:firstLine="0"/>
        <w:jc w:val="both"/>
        <w:rPr>
          <w:rFonts w:ascii="Calibri" w:hAnsi="Calibri"/>
          <w:sz w:val="20"/>
        </w:rPr>
      </w:pPr>
      <w:r w:rsidRPr="00F62B83">
        <w:rPr>
          <w:rFonts w:ascii="Calibri" w:hAnsi="Calibri"/>
          <w:sz w:val="20"/>
        </w:rPr>
        <w:t xml:space="preserve">В период действия договора страхования Страхователь обязан незамедлительно сообщить Страховщику о ставших ему известными значительных изменениях в обстоятельствах, сообщённых Страховщику при заключении договора, если эти изменения могут существенно повлиять на увеличение страхового риска (изменения в сведениях, указанных в Заявлении на страхование, изменения проекта строительства и условий договора участия в долевом строительстве, приостановка по решению суда деятельности Страхователя, отзыв лицензии в установленном законодательством </w:t>
      </w:r>
      <w:r>
        <w:rPr>
          <w:rFonts w:ascii="Calibri" w:hAnsi="Calibri"/>
          <w:sz w:val="20"/>
        </w:rPr>
        <w:t xml:space="preserve">РФ </w:t>
      </w:r>
      <w:r w:rsidRPr="00F62B83">
        <w:rPr>
          <w:rFonts w:ascii="Calibri" w:hAnsi="Calibri"/>
          <w:sz w:val="20"/>
        </w:rPr>
        <w:t>порядке, начало процедуры ликвидации или банкротства, наложение ареста на имущество), а также обстоятельства, предусмотренные сторонами при з</w:t>
      </w:r>
      <w:r>
        <w:rPr>
          <w:rFonts w:ascii="Calibri" w:hAnsi="Calibri"/>
          <w:sz w:val="20"/>
        </w:rPr>
        <w:t>аключении договора страхования.</w:t>
      </w:r>
    </w:p>
    <w:p w:rsidR="00663F47" w:rsidRPr="00F62B83" w:rsidRDefault="00663F47" w:rsidP="00D14945">
      <w:pPr>
        <w:pStyle w:val="1"/>
        <w:numPr>
          <w:ilvl w:val="1"/>
          <w:numId w:val="22"/>
        </w:numPr>
        <w:shd w:val="clear" w:color="auto" w:fill="auto"/>
        <w:spacing w:line="24" w:lineRule="atLeast"/>
        <w:ind w:left="0" w:firstLine="0"/>
        <w:jc w:val="both"/>
        <w:rPr>
          <w:rFonts w:ascii="Calibri" w:hAnsi="Calibri"/>
          <w:sz w:val="20"/>
        </w:rPr>
      </w:pPr>
      <w:r w:rsidRPr="00F62B83">
        <w:rPr>
          <w:rFonts w:ascii="Calibri" w:hAnsi="Calibri"/>
          <w:sz w:val="20"/>
        </w:rPr>
        <w:t>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 (изменения оформляются путём заключения в письменной форме дополнительного соглашения на условиях настоящих Правил, расчёт дополнительной страховой премии по которому производится в соответствии с п.</w:t>
      </w:r>
      <w:r>
        <w:rPr>
          <w:rFonts w:ascii="Calibri" w:hAnsi="Calibri"/>
          <w:sz w:val="20"/>
        </w:rPr>
        <w:t xml:space="preserve"> </w:t>
      </w:r>
      <w:r>
        <w:rPr>
          <w:rFonts w:ascii="Calibri" w:hAnsi="Calibri"/>
          <w:sz w:val="20"/>
        </w:rPr>
        <w:fldChar w:fldCharType="begin"/>
      </w:r>
      <w:r>
        <w:rPr>
          <w:rFonts w:ascii="Calibri" w:hAnsi="Calibri"/>
          <w:sz w:val="20"/>
        </w:rPr>
        <w:instrText xml:space="preserve"> REF _Ref379464887 \r \h </w:instrText>
      </w:r>
      <w:r w:rsidRPr="007F0CC0">
        <w:rPr>
          <w:rFonts w:ascii="Calibri" w:hAnsi="Calibri"/>
          <w:sz w:val="20"/>
        </w:rPr>
      </w:r>
      <w:r>
        <w:rPr>
          <w:rFonts w:ascii="Calibri" w:hAnsi="Calibri"/>
          <w:sz w:val="20"/>
        </w:rPr>
        <w:fldChar w:fldCharType="separate"/>
      </w:r>
      <w:r>
        <w:rPr>
          <w:rFonts w:ascii="Calibri" w:hAnsi="Calibri"/>
          <w:sz w:val="20"/>
        </w:rPr>
        <w:t>5.11</w:t>
      </w:r>
      <w:r>
        <w:rPr>
          <w:rFonts w:ascii="Calibri" w:hAnsi="Calibri"/>
          <w:sz w:val="20"/>
        </w:rPr>
        <w:fldChar w:fldCharType="end"/>
      </w:r>
      <w:r>
        <w:rPr>
          <w:rFonts w:ascii="Calibri" w:hAnsi="Calibri"/>
          <w:sz w:val="20"/>
        </w:rPr>
        <w:t xml:space="preserve">. </w:t>
      </w:r>
      <w:r w:rsidRPr="00F62B83">
        <w:rPr>
          <w:rFonts w:ascii="Calibri" w:hAnsi="Calibri"/>
          <w:sz w:val="20"/>
        </w:rPr>
        <w:t>настоящих Правил).</w:t>
      </w:r>
    </w:p>
    <w:p w:rsidR="00663F47" w:rsidRDefault="00663F47" w:rsidP="008D5471">
      <w:pPr>
        <w:pStyle w:val="1"/>
        <w:shd w:val="clear" w:color="auto" w:fill="auto"/>
        <w:spacing w:line="24" w:lineRule="atLeast"/>
        <w:jc w:val="both"/>
        <w:rPr>
          <w:rFonts w:ascii="Calibri" w:hAnsi="Calibri"/>
          <w:sz w:val="20"/>
        </w:rPr>
      </w:pPr>
      <w:r w:rsidRPr="00F62B83">
        <w:rPr>
          <w:rFonts w:ascii="Calibri" w:hAnsi="Calibri"/>
          <w:sz w:val="20"/>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w:t>
      </w:r>
    </w:p>
    <w:p w:rsidR="00663F47" w:rsidRPr="00F62B83" w:rsidRDefault="00663F47" w:rsidP="00D14945">
      <w:pPr>
        <w:pStyle w:val="1"/>
        <w:numPr>
          <w:ilvl w:val="1"/>
          <w:numId w:val="22"/>
        </w:numPr>
        <w:shd w:val="clear" w:color="auto" w:fill="auto"/>
        <w:spacing w:line="240" w:lineRule="auto"/>
        <w:ind w:left="0" w:firstLine="0"/>
        <w:jc w:val="both"/>
        <w:rPr>
          <w:rFonts w:ascii="Calibri" w:hAnsi="Calibri"/>
          <w:sz w:val="20"/>
        </w:rPr>
      </w:pPr>
      <w:r w:rsidRPr="00F62B83">
        <w:rPr>
          <w:rFonts w:ascii="Calibri" w:hAnsi="Calibri"/>
          <w:sz w:val="20"/>
        </w:rPr>
        <w:t xml:space="preserve">Если Страхователь не сообщит Страховщику о значительных изменениях в обстоятельствах, сообщённых при заключении договора, то согласно Гражданскому кодексу </w:t>
      </w:r>
      <w:r>
        <w:rPr>
          <w:rFonts w:ascii="Calibri" w:hAnsi="Calibri"/>
          <w:sz w:val="20"/>
        </w:rPr>
        <w:t xml:space="preserve">РФ </w:t>
      </w:r>
      <w:r w:rsidRPr="00F62B83">
        <w:rPr>
          <w:rFonts w:ascii="Calibri" w:hAnsi="Calibri"/>
          <w:sz w:val="20"/>
        </w:rPr>
        <w:t>Страховщик вправе потребовать расторжения договора и возмещения убытков, причинённых расторжением договора.</w:t>
      </w:r>
    </w:p>
    <w:p w:rsidR="00663F47" w:rsidRDefault="00663F47" w:rsidP="008D5471">
      <w:pPr>
        <w:pStyle w:val="1"/>
        <w:shd w:val="clear" w:color="auto" w:fill="auto"/>
        <w:spacing w:line="240" w:lineRule="auto"/>
        <w:jc w:val="both"/>
        <w:rPr>
          <w:rFonts w:ascii="Calibri" w:hAnsi="Calibri"/>
          <w:sz w:val="20"/>
        </w:rPr>
      </w:pPr>
      <w:r w:rsidRPr="00F62B83">
        <w:rPr>
          <w:rFonts w:ascii="Calibri" w:hAnsi="Calibri"/>
          <w:sz w:val="20"/>
        </w:rPr>
        <w:t>Страховщик не вправе требовать расторжения договора страхования, если обстоятельства, влекущие увеличение страхового риска, уже отпали.</w:t>
      </w:r>
    </w:p>
    <w:p w:rsidR="00663F47" w:rsidRPr="00F62B83" w:rsidRDefault="00663F47" w:rsidP="008D5471">
      <w:pPr>
        <w:pStyle w:val="1"/>
        <w:shd w:val="clear" w:color="auto" w:fill="auto"/>
        <w:spacing w:line="240" w:lineRule="auto"/>
        <w:rPr>
          <w:rFonts w:ascii="Calibri" w:hAnsi="Calibri"/>
          <w:b/>
          <w:sz w:val="20"/>
        </w:rPr>
      </w:pPr>
    </w:p>
    <w:p w:rsidR="00663F47" w:rsidRPr="00B078C8" w:rsidRDefault="00663F47" w:rsidP="00D14945">
      <w:pPr>
        <w:pStyle w:val="Heading1"/>
        <w:widowControl w:val="0"/>
        <w:numPr>
          <w:ilvl w:val="0"/>
          <w:numId w:val="22"/>
        </w:numPr>
        <w:spacing w:before="0"/>
        <w:ind w:left="0" w:firstLine="0"/>
        <w:jc w:val="center"/>
        <w:rPr>
          <w:rFonts w:ascii="Calibri" w:hAnsi="Calibri" w:cs="Calibri"/>
          <w:snapToGrid w:val="0"/>
          <w:sz w:val="20"/>
        </w:rPr>
      </w:pPr>
      <w:bookmarkStart w:id="11" w:name="_Toc379467403"/>
      <w:r w:rsidRPr="00B078C8">
        <w:rPr>
          <w:rFonts w:ascii="Calibri" w:hAnsi="Calibri" w:cs="Calibri"/>
          <w:snapToGrid w:val="0"/>
          <w:sz w:val="20"/>
        </w:rPr>
        <w:t>ПРАВА И ОБЯЗАННОСТИ СТОРОН.</w:t>
      </w:r>
      <w:bookmarkEnd w:id="11"/>
    </w:p>
    <w:p w:rsidR="00663F47" w:rsidRDefault="00663F47" w:rsidP="008D5471">
      <w:pPr>
        <w:pStyle w:val="1"/>
        <w:shd w:val="clear" w:color="auto" w:fill="auto"/>
        <w:spacing w:line="240" w:lineRule="auto"/>
        <w:jc w:val="left"/>
        <w:rPr>
          <w:rFonts w:ascii="Calibri" w:hAnsi="Calibri"/>
          <w:b/>
          <w:sz w:val="20"/>
        </w:rPr>
      </w:pPr>
    </w:p>
    <w:p w:rsidR="00663F47" w:rsidRPr="00F62B83" w:rsidRDefault="00663F47" w:rsidP="00D14945">
      <w:pPr>
        <w:pStyle w:val="1"/>
        <w:numPr>
          <w:ilvl w:val="1"/>
          <w:numId w:val="3"/>
        </w:numPr>
        <w:shd w:val="clear" w:color="auto" w:fill="auto"/>
        <w:spacing w:line="240" w:lineRule="auto"/>
        <w:jc w:val="left"/>
        <w:rPr>
          <w:rFonts w:ascii="Calibri" w:hAnsi="Calibri"/>
          <w:b/>
          <w:sz w:val="20"/>
        </w:rPr>
      </w:pPr>
      <w:r w:rsidRPr="00F62B83">
        <w:rPr>
          <w:rFonts w:ascii="Calibri" w:hAnsi="Calibri"/>
          <w:b/>
          <w:bCs/>
          <w:i/>
          <w:iCs/>
          <w:sz w:val="20"/>
        </w:rPr>
        <w:t>Страховщик имеет право:</w:t>
      </w:r>
    </w:p>
    <w:p w:rsidR="00663F47" w:rsidRPr="00F62B83" w:rsidRDefault="00663F47" w:rsidP="00D14945">
      <w:pPr>
        <w:numPr>
          <w:ilvl w:val="2"/>
          <w:numId w:val="3"/>
        </w:numPr>
        <w:jc w:val="both"/>
        <w:rPr>
          <w:rFonts w:ascii="Calibri" w:hAnsi="Calibri" w:cs="Times New Roman"/>
          <w:sz w:val="20"/>
          <w:szCs w:val="20"/>
        </w:rPr>
      </w:pPr>
      <w:r w:rsidRPr="00F62B83">
        <w:rPr>
          <w:rFonts w:ascii="Calibri" w:hAnsi="Calibri" w:cs="Times New Roman"/>
          <w:sz w:val="20"/>
          <w:szCs w:val="20"/>
        </w:rPr>
        <w:t>Проверять сообщаемую Страхователем информацию и выполнение Страхователем требований договора страхования.</w:t>
      </w:r>
    </w:p>
    <w:p w:rsidR="00663F47" w:rsidRPr="00F62B83" w:rsidRDefault="00663F47" w:rsidP="00D14945">
      <w:pPr>
        <w:numPr>
          <w:ilvl w:val="2"/>
          <w:numId w:val="3"/>
        </w:numPr>
        <w:jc w:val="both"/>
        <w:rPr>
          <w:rFonts w:ascii="Calibri" w:hAnsi="Calibri" w:cs="Times New Roman"/>
          <w:sz w:val="20"/>
          <w:szCs w:val="20"/>
        </w:rPr>
      </w:pPr>
      <w:r w:rsidRPr="00F62B83">
        <w:rPr>
          <w:rFonts w:ascii="Calibri" w:hAnsi="Calibri" w:cs="Times New Roman"/>
          <w:sz w:val="20"/>
          <w:szCs w:val="20"/>
        </w:rPr>
        <w:t>Давать Страхователю рекомендации по предупреждению страховых случаев.</w:t>
      </w:r>
    </w:p>
    <w:p w:rsidR="00663F47" w:rsidRPr="00F62B83" w:rsidRDefault="00663F47" w:rsidP="00D14945">
      <w:pPr>
        <w:numPr>
          <w:ilvl w:val="2"/>
          <w:numId w:val="3"/>
        </w:numPr>
        <w:jc w:val="both"/>
        <w:rPr>
          <w:rFonts w:ascii="Calibri" w:hAnsi="Calibri" w:cs="Times New Roman"/>
          <w:sz w:val="20"/>
          <w:szCs w:val="20"/>
        </w:rPr>
      </w:pPr>
      <w:r w:rsidRPr="00F62B83">
        <w:rPr>
          <w:rFonts w:ascii="Calibri" w:hAnsi="Calibri" w:cs="Times New Roman"/>
          <w:sz w:val="20"/>
          <w:szCs w:val="20"/>
        </w:rPr>
        <w:t>Самостоятельно выяснять причины и обстоятельства наступления страхового события и возникновения убытков, а в случае необходимости направлять запросы в компетентные органы, иные организации по факту возникновения убытков.</w:t>
      </w:r>
    </w:p>
    <w:p w:rsidR="00663F47" w:rsidRPr="00F62B83" w:rsidRDefault="00663F47" w:rsidP="00D14945">
      <w:pPr>
        <w:numPr>
          <w:ilvl w:val="2"/>
          <w:numId w:val="3"/>
        </w:numPr>
        <w:jc w:val="both"/>
        <w:rPr>
          <w:rFonts w:ascii="Calibri" w:hAnsi="Calibri" w:cs="Times New Roman"/>
          <w:sz w:val="20"/>
          <w:szCs w:val="20"/>
        </w:rPr>
      </w:pPr>
      <w:r w:rsidRPr="00F62B83">
        <w:rPr>
          <w:rFonts w:ascii="Calibri" w:hAnsi="Calibri" w:cs="Times New Roman"/>
          <w:sz w:val="20"/>
          <w:szCs w:val="20"/>
        </w:rPr>
        <w:t>При изменении степени риска потребовать изменения условий договора страхования или уплаты дополнительной страховой премии соразмерно увеличению риска.</w:t>
      </w:r>
    </w:p>
    <w:p w:rsidR="00663F47" w:rsidRPr="00F62B83" w:rsidRDefault="00663F47" w:rsidP="00D14945">
      <w:pPr>
        <w:numPr>
          <w:ilvl w:val="2"/>
          <w:numId w:val="3"/>
        </w:numPr>
        <w:jc w:val="both"/>
        <w:rPr>
          <w:rFonts w:ascii="Calibri" w:hAnsi="Calibri" w:cs="Times New Roman"/>
          <w:sz w:val="20"/>
          <w:szCs w:val="20"/>
        </w:rPr>
      </w:pPr>
      <w:r w:rsidRPr="00F62B83">
        <w:rPr>
          <w:rFonts w:ascii="Calibri" w:hAnsi="Calibri" w:cs="Times New Roman"/>
          <w:sz w:val="20"/>
          <w:szCs w:val="20"/>
        </w:rPr>
        <w:t xml:space="preserve">На требование к застройщику о возмещении убытков в размере выплаченного страхового возмещения в случае привлечения застройщика в деле о банкротстве к ответственности в соответствии с Федеральным законом от 26.10.2002 г. № 127-ФЗ </w:t>
      </w:r>
      <w:r>
        <w:rPr>
          <w:rFonts w:ascii="Calibri" w:hAnsi="Calibri" w:cs="Times New Roman"/>
          <w:sz w:val="20"/>
          <w:szCs w:val="20"/>
        </w:rPr>
        <w:t>"</w:t>
      </w:r>
      <w:r w:rsidRPr="00F62B83">
        <w:rPr>
          <w:rFonts w:ascii="Calibri" w:hAnsi="Calibri" w:cs="Times New Roman"/>
          <w:sz w:val="20"/>
          <w:szCs w:val="20"/>
        </w:rPr>
        <w:t>О несостоятельности (банкротстве)</w:t>
      </w:r>
      <w:r>
        <w:rPr>
          <w:rFonts w:ascii="Calibri" w:hAnsi="Calibri" w:cs="Times New Roman"/>
          <w:sz w:val="20"/>
          <w:szCs w:val="20"/>
        </w:rPr>
        <w:t>"</w:t>
      </w:r>
      <w:r w:rsidRPr="00F62B83">
        <w:rPr>
          <w:rFonts w:ascii="Calibri" w:hAnsi="Calibri" w:cs="Times New Roman"/>
          <w:sz w:val="20"/>
          <w:szCs w:val="20"/>
        </w:rPr>
        <w:t>.</w:t>
      </w:r>
    </w:p>
    <w:p w:rsidR="00663F47" w:rsidRPr="00F62B83" w:rsidRDefault="00663F47" w:rsidP="00D14945">
      <w:pPr>
        <w:pStyle w:val="1"/>
        <w:numPr>
          <w:ilvl w:val="1"/>
          <w:numId w:val="3"/>
        </w:numPr>
        <w:shd w:val="clear" w:color="auto" w:fill="auto"/>
        <w:spacing w:line="240" w:lineRule="auto"/>
        <w:jc w:val="left"/>
        <w:rPr>
          <w:rFonts w:ascii="Calibri" w:hAnsi="Calibri"/>
          <w:b/>
          <w:bCs/>
          <w:i/>
          <w:iCs/>
          <w:sz w:val="20"/>
        </w:rPr>
      </w:pPr>
      <w:r w:rsidRPr="00F62B83">
        <w:rPr>
          <w:rFonts w:ascii="Calibri" w:hAnsi="Calibri"/>
          <w:b/>
          <w:bCs/>
          <w:i/>
          <w:iCs/>
          <w:sz w:val="20"/>
        </w:rPr>
        <w:t>Страховщик обязан:</w:t>
      </w:r>
    </w:p>
    <w:p w:rsidR="00663F47" w:rsidRPr="00F62B83" w:rsidRDefault="00663F47" w:rsidP="00D14945">
      <w:pPr>
        <w:numPr>
          <w:ilvl w:val="0"/>
          <w:numId w:val="4"/>
        </w:numPr>
        <w:jc w:val="both"/>
        <w:rPr>
          <w:rFonts w:ascii="Calibri" w:hAnsi="Calibri" w:cs="Times New Roman"/>
          <w:sz w:val="20"/>
          <w:szCs w:val="20"/>
        </w:rPr>
      </w:pPr>
      <w:r w:rsidRPr="00F62B83">
        <w:rPr>
          <w:rFonts w:ascii="Calibri" w:hAnsi="Calibri" w:cs="Times New Roman"/>
          <w:sz w:val="20"/>
          <w:szCs w:val="20"/>
        </w:rPr>
        <w:t>Ознакомить Страхователя с Правилами страхования и вручить ему один экземпляр Правил, на основании которых заключён договор страхования.</w:t>
      </w:r>
    </w:p>
    <w:p w:rsidR="00663F47" w:rsidRPr="00F62B83" w:rsidRDefault="00663F47" w:rsidP="00D14945">
      <w:pPr>
        <w:numPr>
          <w:ilvl w:val="0"/>
          <w:numId w:val="4"/>
        </w:numPr>
        <w:jc w:val="both"/>
        <w:rPr>
          <w:rFonts w:ascii="Calibri" w:hAnsi="Calibri" w:cs="Times New Roman"/>
          <w:sz w:val="20"/>
          <w:szCs w:val="20"/>
        </w:rPr>
      </w:pPr>
      <w:r w:rsidRPr="00F62B83">
        <w:rPr>
          <w:rFonts w:ascii="Calibri" w:hAnsi="Calibri" w:cs="Times New Roman"/>
          <w:sz w:val="20"/>
          <w:szCs w:val="20"/>
        </w:rPr>
        <w:t>Обеспечить конфиденциальность в отношениях со Страхователем (Выгодоприобретателем).</w:t>
      </w:r>
    </w:p>
    <w:p w:rsidR="00663F47" w:rsidRPr="00F62B83" w:rsidRDefault="00663F47" w:rsidP="00D14945">
      <w:pPr>
        <w:numPr>
          <w:ilvl w:val="0"/>
          <w:numId w:val="4"/>
        </w:numPr>
        <w:jc w:val="both"/>
        <w:rPr>
          <w:rFonts w:ascii="Calibri" w:hAnsi="Calibri" w:cs="Times New Roman"/>
          <w:sz w:val="20"/>
          <w:szCs w:val="20"/>
        </w:rPr>
      </w:pPr>
      <w:r w:rsidRPr="00F62B83">
        <w:rPr>
          <w:rFonts w:ascii="Calibri" w:hAnsi="Calibri" w:cs="Times New Roman"/>
          <w:sz w:val="20"/>
          <w:szCs w:val="20"/>
        </w:rPr>
        <w:t>Соблюдать условия настоящих Правил и договора страхования.</w:t>
      </w:r>
    </w:p>
    <w:p w:rsidR="00663F47" w:rsidRPr="00F62B83" w:rsidRDefault="00663F47" w:rsidP="00D14945">
      <w:pPr>
        <w:numPr>
          <w:ilvl w:val="0"/>
          <w:numId w:val="4"/>
        </w:numPr>
        <w:jc w:val="both"/>
        <w:rPr>
          <w:rFonts w:ascii="Calibri" w:hAnsi="Calibri" w:cs="Times New Roman"/>
          <w:sz w:val="20"/>
          <w:szCs w:val="20"/>
        </w:rPr>
      </w:pPr>
      <w:r w:rsidRPr="00F62B83">
        <w:rPr>
          <w:rFonts w:ascii="Calibri" w:hAnsi="Calibri" w:cs="Times New Roman"/>
          <w:sz w:val="20"/>
          <w:szCs w:val="20"/>
        </w:rPr>
        <w:t>Направлять конкурсному управляющему информацию о размере произведённого участникам долевого строительства возмещения.</w:t>
      </w:r>
    </w:p>
    <w:p w:rsidR="00663F47" w:rsidRPr="00F62B83" w:rsidRDefault="00663F47" w:rsidP="00D14945">
      <w:pPr>
        <w:numPr>
          <w:ilvl w:val="0"/>
          <w:numId w:val="5"/>
        </w:numPr>
        <w:jc w:val="both"/>
        <w:rPr>
          <w:rFonts w:ascii="Calibri" w:hAnsi="Calibri" w:cs="Times New Roman"/>
          <w:b/>
          <w:bCs/>
          <w:i/>
          <w:iCs/>
          <w:sz w:val="20"/>
          <w:szCs w:val="20"/>
        </w:rPr>
      </w:pPr>
      <w:r w:rsidRPr="00F62B83">
        <w:rPr>
          <w:rFonts w:ascii="Calibri" w:hAnsi="Calibri" w:cs="Times New Roman"/>
          <w:b/>
          <w:bCs/>
          <w:i/>
          <w:iCs/>
          <w:sz w:val="20"/>
          <w:szCs w:val="20"/>
        </w:rPr>
        <w:t>После получения сообщения о наступлении события, имеющего признаки страхового случая, Страховщик обязан:</w:t>
      </w:r>
    </w:p>
    <w:p w:rsidR="00663F47" w:rsidRPr="00F62B83" w:rsidRDefault="00663F47" w:rsidP="00D14945">
      <w:pPr>
        <w:numPr>
          <w:ilvl w:val="0"/>
          <w:numId w:val="6"/>
        </w:numPr>
        <w:jc w:val="both"/>
        <w:rPr>
          <w:rFonts w:ascii="Calibri" w:hAnsi="Calibri" w:cs="Times New Roman"/>
          <w:sz w:val="20"/>
          <w:szCs w:val="20"/>
        </w:rPr>
      </w:pPr>
      <w:r w:rsidRPr="00F62B83">
        <w:rPr>
          <w:rFonts w:ascii="Calibri" w:hAnsi="Calibri" w:cs="Times New Roman"/>
          <w:sz w:val="20"/>
          <w:szCs w:val="20"/>
        </w:rPr>
        <w:t>Выяснить обстоятельства наступления события.</w:t>
      </w:r>
    </w:p>
    <w:p w:rsidR="00663F47" w:rsidRPr="00F62B83" w:rsidRDefault="00663F47" w:rsidP="00D14945">
      <w:pPr>
        <w:numPr>
          <w:ilvl w:val="0"/>
          <w:numId w:val="6"/>
        </w:numPr>
        <w:jc w:val="both"/>
        <w:rPr>
          <w:rFonts w:ascii="Calibri" w:hAnsi="Calibri" w:cs="Times New Roman"/>
          <w:sz w:val="20"/>
          <w:szCs w:val="20"/>
        </w:rPr>
      </w:pPr>
      <w:r w:rsidRPr="00F62B83">
        <w:rPr>
          <w:rFonts w:ascii="Calibri" w:hAnsi="Calibri" w:cs="Times New Roman"/>
          <w:sz w:val="20"/>
          <w:szCs w:val="20"/>
        </w:rPr>
        <w:t xml:space="preserve">После получения необходимых документов, </w:t>
      </w:r>
      <w:r>
        <w:rPr>
          <w:rFonts w:ascii="Calibri" w:hAnsi="Calibri" w:cs="Times New Roman"/>
          <w:sz w:val="20"/>
          <w:szCs w:val="20"/>
        </w:rPr>
        <w:t xml:space="preserve">в течение 20 (Двадцати) рабочих дней принять решение о </w:t>
      </w:r>
      <w:r w:rsidRPr="00F62B83">
        <w:rPr>
          <w:rFonts w:ascii="Calibri" w:hAnsi="Calibri" w:cs="Times New Roman"/>
          <w:sz w:val="20"/>
          <w:szCs w:val="20"/>
        </w:rPr>
        <w:t xml:space="preserve"> признании </w:t>
      </w:r>
      <w:r>
        <w:rPr>
          <w:rFonts w:ascii="Calibri" w:hAnsi="Calibri" w:cs="Times New Roman"/>
          <w:sz w:val="20"/>
          <w:szCs w:val="20"/>
        </w:rPr>
        <w:t xml:space="preserve">либо непризнании </w:t>
      </w:r>
      <w:r w:rsidRPr="00F62B83">
        <w:rPr>
          <w:rFonts w:ascii="Calibri" w:hAnsi="Calibri" w:cs="Times New Roman"/>
          <w:sz w:val="20"/>
          <w:szCs w:val="20"/>
        </w:rPr>
        <w:t>наступившего события страховым случаем</w:t>
      </w:r>
      <w:r>
        <w:rPr>
          <w:rFonts w:ascii="Calibri" w:hAnsi="Calibri" w:cs="Times New Roman"/>
          <w:sz w:val="20"/>
          <w:szCs w:val="20"/>
        </w:rPr>
        <w:t>. При признании события страховым офо</w:t>
      </w:r>
      <w:r w:rsidRPr="00F62B83">
        <w:rPr>
          <w:rFonts w:ascii="Calibri" w:hAnsi="Calibri" w:cs="Times New Roman"/>
          <w:sz w:val="20"/>
          <w:szCs w:val="20"/>
        </w:rPr>
        <w:t>рмить страховой акт, в котором определить размер убытков Выгодоприобретателя и суммы страхового возмещения</w:t>
      </w:r>
      <w:r>
        <w:rPr>
          <w:rFonts w:ascii="Calibri" w:hAnsi="Calibri" w:cs="Times New Roman"/>
          <w:sz w:val="20"/>
          <w:szCs w:val="20"/>
        </w:rPr>
        <w:t xml:space="preserve"> и произвести выплату в сроки предусмотренные п. </w:t>
      </w:r>
      <w:r>
        <w:rPr>
          <w:rFonts w:ascii="Calibri" w:hAnsi="Calibri" w:cs="Times New Roman"/>
          <w:sz w:val="20"/>
          <w:szCs w:val="20"/>
        </w:rPr>
        <w:fldChar w:fldCharType="begin"/>
      </w:r>
      <w:r>
        <w:rPr>
          <w:rFonts w:ascii="Calibri" w:hAnsi="Calibri" w:cs="Times New Roman"/>
          <w:sz w:val="20"/>
          <w:szCs w:val="20"/>
        </w:rPr>
        <w:instrText xml:space="preserve"> REF _Ref379464942 \r \h </w:instrText>
      </w:r>
      <w:r w:rsidRPr="007F0CC0">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sz w:val="20"/>
          <w:szCs w:val="20"/>
        </w:rPr>
        <w:t>11.4</w:t>
      </w:r>
      <w:r>
        <w:rPr>
          <w:rFonts w:ascii="Calibri" w:hAnsi="Calibri" w:cs="Times New Roman"/>
          <w:sz w:val="20"/>
          <w:szCs w:val="20"/>
        </w:rPr>
        <w:fldChar w:fldCharType="end"/>
      </w:r>
      <w:r>
        <w:rPr>
          <w:rFonts w:ascii="Calibri" w:hAnsi="Calibri" w:cs="Times New Roman"/>
          <w:sz w:val="20"/>
          <w:szCs w:val="20"/>
        </w:rPr>
        <w:t>. Правил</w:t>
      </w:r>
      <w:r w:rsidRPr="00F62B83">
        <w:rPr>
          <w:rFonts w:ascii="Calibri" w:hAnsi="Calibri" w:cs="Times New Roman"/>
          <w:sz w:val="20"/>
          <w:szCs w:val="20"/>
        </w:rPr>
        <w:t>.</w:t>
      </w:r>
      <w:r>
        <w:rPr>
          <w:rFonts w:ascii="Calibri" w:hAnsi="Calibri" w:cs="Times New Roman"/>
          <w:sz w:val="20"/>
          <w:szCs w:val="20"/>
        </w:rPr>
        <w:t xml:space="preserve"> При непризнании события страховым случаем в течение 10 (Десяти) рабочих дней направить Страхователю (Выгодоприобретателю) уведомление с обоснованием причины отказа (п. 10.6. Правил).</w:t>
      </w:r>
    </w:p>
    <w:p w:rsidR="00663F47" w:rsidRPr="00F62B83" w:rsidRDefault="00663F47" w:rsidP="00D14945">
      <w:pPr>
        <w:numPr>
          <w:ilvl w:val="0"/>
          <w:numId w:val="5"/>
        </w:numPr>
        <w:jc w:val="both"/>
        <w:rPr>
          <w:rFonts w:ascii="Calibri" w:hAnsi="Calibri" w:cs="Times New Roman"/>
          <w:b/>
          <w:bCs/>
          <w:i/>
          <w:iCs/>
          <w:sz w:val="20"/>
          <w:szCs w:val="20"/>
        </w:rPr>
      </w:pPr>
      <w:r w:rsidRPr="00F62B83">
        <w:rPr>
          <w:rFonts w:ascii="Calibri" w:hAnsi="Calibri" w:cs="Times New Roman"/>
          <w:b/>
          <w:bCs/>
          <w:i/>
          <w:iCs/>
          <w:sz w:val="20"/>
          <w:szCs w:val="20"/>
        </w:rPr>
        <w:t>Страхователь имеет право:</w:t>
      </w:r>
    </w:p>
    <w:p w:rsidR="00663F47" w:rsidRPr="00F62B83" w:rsidRDefault="00663F47" w:rsidP="00D14945">
      <w:pPr>
        <w:numPr>
          <w:ilvl w:val="0"/>
          <w:numId w:val="7"/>
        </w:numPr>
        <w:jc w:val="both"/>
        <w:rPr>
          <w:rFonts w:ascii="Calibri" w:hAnsi="Calibri" w:cs="Times New Roman"/>
          <w:sz w:val="20"/>
          <w:szCs w:val="20"/>
        </w:rPr>
      </w:pPr>
      <w:r w:rsidRPr="00F62B83">
        <w:rPr>
          <w:rFonts w:ascii="Calibri" w:hAnsi="Calibri" w:cs="Times New Roman"/>
          <w:sz w:val="20"/>
          <w:szCs w:val="20"/>
        </w:rPr>
        <w:t>Досрочно расторгнуть договор страхования в порядке, предусмотренном гражданским законодательством Российской Федерации.</w:t>
      </w:r>
    </w:p>
    <w:p w:rsidR="00663F47" w:rsidRPr="00F62B83" w:rsidRDefault="00663F47" w:rsidP="00D14945">
      <w:pPr>
        <w:numPr>
          <w:ilvl w:val="0"/>
          <w:numId w:val="7"/>
        </w:numPr>
        <w:jc w:val="both"/>
        <w:rPr>
          <w:rFonts w:ascii="Calibri" w:hAnsi="Calibri" w:cs="Times New Roman"/>
          <w:sz w:val="20"/>
          <w:szCs w:val="20"/>
        </w:rPr>
      </w:pPr>
      <w:r w:rsidRPr="00F62B83">
        <w:rPr>
          <w:rFonts w:ascii="Calibri" w:hAnsi="Calibri" w:cs="Times New Roman"/>
          <w:sz w:val="20"/>
          <w:szCs w:val="20"/>
        </w:rPr>
        <w:t>Требовать от Страховщика выполнения обязательств по договору страхования.</w:t>
      </w:r>
    </w:p>
    <w:p w:rsidR="00663F47" w:rsidRPr="00F62B83" w:rsidRDefault="00663F47" w:rsidP="00D14945">
      <w:pPr>
        <w:numPr>
          <w:ilvl w:val="0"/>
          <w:numId w:val="7"/>
        </w:numPr>
        <w:jc w:val="both"/>
        <w:rPr>
          <w:rFonts w:ascii="Calibri" w:hAnsi="Calibri" w:cs="Times New Roman"/>
          <w:sz w:val="20"/>
          <w:szCs w:val="20"/>
        </w:rPr>
      </w:pPr>
      <w:r w:rsidRPr="00F62B83">
        <w:rPr>
          <w:rFonts w:ascii="Calibri" w:hAnsi="Calibri" w:cs="Times New Roman"/>
          <w:sz w:val="20"/>
          <w:szCs w:val="20"/>
        </w:rPr>
        <w:t>Назначить экспертов, адвокатов по вопросам, связанным с наступлением события, определением размера убытков и сумм страхового возмещения.</w:t>
      </w:r>
    </w:p>
    <w:p w:rsidR="00663F47" w:rsidRPr="00F62B83" w:rsidRDefault="00663F47" w:rsidP="00D14945">
      <w:pPr>
        <w:numPr>
          <w:ilvl w:val="0"/>
          <w:numId w:val="7"/>
        </w:numPr>
        <w:jc w:val="both"/>
        <w:rPr>
          <w:rFonts w:ascii="Calibri" w:hAnsi="Calibri" w:cs="Times New Roman"/>
          <w:sz w:val="20"/>
          <w:szCs w:val="20"/>
        </w:rPr>
      </w:pPr>
      <w:r w:rsidRPr="00F62B83">
        <w:rPr>
          <w:rFonts w:ascii="Calibri" w:hAnsi="Calibri" w:cs="Times New Roman"/>
          <w:sz w:val="20"/>
          <w:szCs w:val="20"/>
        </w:rPr>
        <w:t>На получение от Страховщика информации, касающейся его финансовой устойчивости, не являющейся коммерческой тайной.</w:t>
      </w:r>
    </w:p>
    <w:p w:rsidR="00663F47" w:rsidRPr="00F62B83" w:rsidRDefault="00663F47" w:rsidP="00D14945">
      <w:pPr>
        <w:numPr>
          <w:ilvl w:val="0"/>
          <w:numId w:val="5"/>
        </w:numPr>
        <w:jc w:val="both"/>
        <w:rPr>
          <w:rFonts w:ascii="Calibri" w:hAnsi="Calibri" w:cs="Times New Roman"/>
          <w:b/>
          <w:bCs/>
          <w:i/>
          <w:iCs/>
          <w:sz w:val="20"/>
          <w:szCs w:val="20"/>
        </w:rPr>
      </w:pPr>
      <w:r w:rsidRPr="00F62B83">
        <w:rPr>
          <w:rFonts w:ascii="Calibri" w:hAnsi="Calibri" w:cs="Times New Roman"/>
          <w:b/>
          <w:bCs/>
          <w:i/>
          <w:iCs/>
          <w:sz w:val="20"/>
          <w:szCs w:val="20"/>
        </w:rPr>
        <w:t>Страхователь обязан:</w:t>
      </w:r>
    </w:p>
    <w:p w:rsidR="00663F47" w:rsidRPr="00F62B83" w:rsidRDefault="00663F47" w:rsidP="00D14945">
      <w:pPr>
        <w:numPr>
          <w:ilvl w:val="0"/>
          <w:numId w:val="8"/>
        </w:numPr>
        <w:jc w:val="both"/>
        <w:rPr>
          <w:rFonts w:ascii="Calibri" w:hAnsi="Calibri" w:cs="Times New Roman"/>
          <w:sz w:val="20"/>
          <w:szCs w:val="20"/>
        </w:rPr>
      </w:pPr>
      <w:r w:rsidRPr="00F62B83">
        <w:rPr>
          <w:rFonts w:ascii="Calibri" w:hAnsi="Calibri" w:cs="Times New Roman"/>
          <w:sz w:val="20"/>
          <w:szCs w:val="20"/>
        </w:rPr>
        <w:t>При заключении договора страхования сообщить Страховщику о всех известных ему обстоятельствах, имеющих значение для оценки страхового риска.</w:t>
      </w:r>
    </w:p>
    <w:p w:rsidR="00663F47" w:rsidRPr="00F62B83" w:rsidRDefault="00663F47" w:rsidP="00D14945">
      <w:pPr>
        <w:numPr>
          <w:ilvl w:val="0"/>
          <w:numId w:val="8"/>
        </w:numPr>
        <w:jc w:val="both"/>
        <w:rPr>
          <w:rFonts w:ascii="Calibri" w:hAnsi="Calibri" w:cs="Times New Roman"/>
          <w:sz w:val="20"/>
          <w:szCs w:val="20"/>
        </w:rPr>
      </w:pPr>
      <w:r w:rsidRPr="00F62B83">
        <w:rPr>
          <w:rFonts w:ascii="Calibri" w:hAnsi="Calibri" w:cs="Times New Roman"/>
          <w:sz w:val="20"/>
          <w:szCs w:val="20"/>
        </w:rPr>
        <w:t>Уплачивать страховую премию в размерах и сроки, определённые договором страхования.</w:t>
      </w:r>
    </w:p>
    <w:p w:rsidR="00663F47" w:rsidRPr="00F62B83" w:rsidRDefault="00663F47" w:rsidP="00D14945">
      <w:pPr>
        <w:numPr>
          <w:ilvl w:val="0"/>
          <w:numId w:val="8"/>
        </w:numPr>
        <w:jc w:val="both"/>
        <w:rPr>
          <w:rFonts w:ascii="Calibri" w:hAnsi="Calibri" w:cs="Times New Roman"/>
          <w:sz w:val="20"/>
          <w:szCs w:val="20"/>
        </w:rPr>
      </w:pPr>
      <w:r w:rsidRPr="00F62B83">
        <w:rPr>
          <w:rFonts w:ascii="Calibri" w:hAnsi="Calibri" w:cs="Times New Roman"/>
          <w:sz w:val="20"/>
          <w:szCs w:val="20"/>
        </w:rPr>
        <w:t>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сообщённых Страховщику при заключении договора, если эти изменения могут существенно повлиять на увеличение страхового риска, в порядке, предусмотренном настоящими Правилами.</w:t>
      </w:r>
    </w:p>
    <w:p w:rsidR="00663F47" w:rsidRDefault="00663F47" w:rsidP="00D14945">
      <w:pPr>
        <w:numPr>
          <w:ilvl w:val="0"/>
          <w:numId w:val="8"/>
        </w:numPr>
        <w:jc w:val="both"/>
        <w:rPr>
          <w:rFonts w:ascii="Calibri" w:hAnsi="Calibri" w:cs="Times New Roman"/>
          <w:sz w:val="20"/>
          <w:szCs w:val="20"/>
        </w:rPr>
      </w:pPr>
      <w:r w:rsidRPr="00F62B83">
        <w:rPr>
          <w:rFonts w:ascii="Calibri" w:hAnsi="Calibri" w:cs="Times New Roman"/>
          <w:sz w:val="20"/>
          <w:szCs w:val="20"/>
        </w:rPr>
        <w:t>Соблюдать условия настоящих Правил и договора страхования.</w:t>
      </w:r>
    </w:p>
    <w:p w:rsidR="00663F47" w:rsidRPr="00F62B83" w:rsidRDefault="00663F47" w:rsidP="00D14945">
      <w:pPr>
        <w:numPr>
          <w:ilvl w:val="0"/>
          <w:numId w:val="8"/>
        </w:numPr>
        <w:jc w:val="both"/>
        <w:rPr>
          <w:rFonts w:ascii="Calibri" w:hAnsi="Calibri" w:cs="Times New Roman"/>
          <w:sz w:val="20"/>
          <w:szCs w:val="20"/>
        </w:rPr>
      </w:pPr>
      <w:r>
        <w:rPr>
          <w:rFonts w:ascii="Calibri" w:hAnsi="Calibri" w:cs="Times New Roman"/>
          <w:sz w:val="20"/>
          <w:szCs w:val="20"/>
        </w:rPr>
        <w:t>Сообщать Страховщику обо всех изменениях в условиях договора участия в долевом строительстве.</w:t>
      </w:r>
    </w:p>
    <w:p w:rsidR="00663F47" w:rsidRPr="00F62B83" w:rsidRDefault="00663F47" w:rsidP="00D14945">
      <w:pPr>
        <w:numPr>
          <w:ilvl w:val="0"/>
          <w:numId w:val="8"/>
        </w:numPr>
        <w:jc w:val="both"/>
        <w:rPr>
          <w:rFonts w:ascii="Calibri" w:hAnsi="Calibri" w:cs="Times New Roman"/>
          <w:sz w:val="20"/>
          <w:szCs w:val="20"/>
        </w:rPr>
      </w:pPr>
      <w:r w:rsidRPr="00F62B83">
        <w:rPr>
          <w:rFonts w:ascii="Calibri" w:hAnsi="Calibri" w:cs="Times New Roman"/>
          <w:sz w:val="20"/>
          <w:szCs w:val="20"/>
        </w:rPr>
        <w:t>Довести до сведения участников долевого строительства условия страхования, а также сведения о страховой организации, которая осуществляет страхование гражданской ответственности застройщика.</w:t>
      </w:r>
    </w:p>
    <w:p w:rsidR="00663F47" w:rsidRPr="00F62B83" w:rsidRDefault="00663F47" w:rsidP="00D14945">
      <w:pPr>
        <w:numPr>
          <w:ilvl w:val="0"/>
          <w:numId w:val="5"/>
        </w:numPr>
        <w:jc w:val="both"/>
        <w:rPr>
          <w:rFonts w:ascii="Calibri" w:hAnsi="Calibri" w:cs="Times New Roman"/>
          <w:b/>
          <w:bCs/>
          <w:i/>
          <w:iCs/>
          <w:sz w:val="20"/>
          <w:szCs w:val="20"/>
        </w:rPr>
      </w:pPr>
      <w:r w:rsidRPr="00F62B83">
        <w:rPr>
          <w:rFonts w:ascii="Calibri" w:hAnsi="Calibri" w:cs="Times New Roman"/>
          <w:b/>
          <w:bCs/>
          <w:i/>
          <w:iCs/>
          <w:sz w:val="20"/>
          <w:szCs w:val="20"/>
        </w:rPr>
        <w:t>При наступлении события, имеющего признаки страхового случая, Страхователь обязан:</w:t>
      </w:r>
    </w:p>
    <w:p w:rsidR="00663F47" w:rsidRPr="00F62B83" w:rsidRDefault="00663F47" w:rsidP="00D14945">
      <w:pPr>
        <w:numPr>
          <w:ilvl w:val="0"/>
          <w:numId w:val="9"/>
        </w:numPr>
        <w:jc w:val="both"/>
        <w:rPr>
          <w:rFonts w:ascii="Calibri" w:hAnsi="Calibri" w:cs="Times New Roman"/>
          <w:sz w:val="20"/>
          <w:szCs w:val="20"/>
        </w:rPr>
      </w:pPr>
      <w:r w:rsidRPr="00F62B83">
        <w:rPr>
          <w:rFonts w:ascii="Calibri" w:hAnsi="Calibri" w:cs="Times New Roman"/>
          <w:sz w:val="20"/>
          <w:szCs w:val="20"/>
        </w:rPr>
        <w:t>Незамедлительно уведомить о случившемся Страховщика или его представителя, как только ему стало известно о наступлении события. Если договором предусмотрен срок и(или) способ уведомления, оно должно быть сделано в условленный срок указанным в договоре способом.</w:t>
      </w:r>
    </w:p>
    <w:p w:rsidR="00663F47" w:rsidRPr="00F62B83" w:rsidRDefault="00663F47" w:rsidP="008D5471">
      <w:pPr>
        <w:jc w:val="both"/>
        <w:rPr>
          <w:rFonts w:ascii="Calibri" w:hAnsi="Calibri" w:cs="Times New Roman"/>
          <w:sz w:val="20"/>
          <w:szCs w:val="20"/>
        </w:rPr>
      </w:pPr>
      <w:r w:rsidRPr="00F62B83">
        <w:rPr>
          <w:rFonts w:ascii="Calibri" w:hAnsi="Calibri" w:cs="Times New Roman"/>
          <w:sz w:val="20"/>
          <w:szCs w:val="20"/>
        </w:rPr>
        <w:t>Несвоевременное уведомление Страховщика о наступлении события даёт последнему право отказать в выплате страхового возмещения,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w:t>
      </w:r>
    </w:p>
    <w:p w:rsidR="00663F47" w:rsidRPr="00F62B83" w:rsidRDefault="00663F47" w:rsidP="00D14945">
      <w:pPr>
        <w:numPr>
          <w:ilvl w:val="0"/>
          <w:numId w:val="9"/>
        </w:numPr>
        <w:jc w:val="both"/>
        <w:rPr>
          <w:rFonts w:ascii="Calibri" w:hAnsi="Calibri" w:cs="Times New Roman"/>
          <w:sz w:val="20"/>
          <w:szCs w:val="20"/>
        </w:rPr>
      </w:pPr>
      <w:bookmarkStart w:id="12" w:name="_Ref379465002"/>
      <w:r w:rsidRPr="00F62B83">
        <w:rPr>
          <w:rFonts w:ascii="Calibri" w:hAnsi="Calibri" w:cs="Times New Roman"/>
          <w:sz w:val="20"/>
          <w:szCs w:val="20"/>
        </w:rPr>
        <w:t>Принять разумные и доступные в сложившихся обстоятельствах меры для уменьшения возможных убытков.</w:t>
      </w:r>
      <w:bookmarkEnd w:id="12"/>
    </w:p>
    <w:p w:rsidR="00663F47" w:rsidRPr="00F62B83" w:rsidRDefault="00663F47" w:rsidP="008D5471">
      <w:pPr>
        <w:jc w:val="both"/>
        <w:rPr>
          <w:rFonts w:ascii="Calibri" w:hAnsi="Calibri" w:cs="Times New Roman"/>
          <w:sz w:val="20"/>
          <w:szCs w:val="20"/>
        </w:rPr>
      </w:pPr>
      <w:r w:rsidRPr="00F62B83">
        <w:rPr>
          <w:rFonts w:ascii="Calibri" w:hAnsi="Calibri" w:cs="Times New Roman"/>
          <w:sz w:val="20"/>
          <w:szCs w:val="20"/>
        </w:rPr>
        <w:t>В соответствии с гражданским законодательством РФ расходы по уменьшению убытков, подлежащих возмещению Страховщиком, если они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 (указанные расходы определяются на основании документов, представленных Страхователем: акты (заключения) оценщиков, экспертов, калькуляция расходов, счета-фактуры, банковские платёжные документы).</w:t>
      </w:r>
    </w:p>
    <w:p w:rsidR="00663F47" w:rsidRPr="00F62B83" w:rsidRDefault="00663F47" w:rsidP="008D5471">
      <w:pPr>
        <w:jc w:val="both"/>
        <w:rPr>
          <w:rFonts w:ascii="Calibri" w:hAnsi="Calibri" w:cs="Times New Roman"/>
          <w:sz w:val="20"/>
          <w:szCs w:val="20"/>
        </w:rPr>
      </w:pPr>
      <w:r w:rsidRPr="00F62B83">
        <w:rPr>
          <w:rFonts w:ascii="Calibri" w:hAnsi="Calibri" w:cs="Times New Roman"/>
          <w:sz w:val="20"/>
          <w:szCs w:val="20"/>
        </w:rPr>
        <w:t>Такие расходы возмещаются Страхователю пропорционально отношению страховой суммы к страховой стоимости (действительной (фактической) стоимости расходов по уменьшению убытков Страхователя), независимо от того, что вместе с возмещением других убытков они могут превысить страховую сумму.</w:t>
      </w:r>
    </w:p>
    <w:p w:rsidR="00663F47" w:rsidRPr="00F62B83" w:rsidRDefault="00663F47" w:rsidP="00D14945">
      <w:pPr>
        <w:numPr>
          <w:ilvl w:val="0"/>
          <w:numId w:val="9"/>
        </w:numPr>
        <w:jc w:val="both"/>
        <w:rPr>
          <w:rFonts w:ascii="Calibri" w:hAnsi="Calibri" w:cs="Times New Roman"/>
          <w:sz w:val="20"/>
          <w:szCs w:val="20"/>
        </w:rPr>
      </w:pPr>
      <w:r w:rsidRPr="00F62B83">
        <w:rPr>
          <w:rFonts w:ascii="Calibri" w:hAnsi="Calibri" w:cs="Times New Roman"/>
          <w:sz w:val="20"/>
          <w:szCs w:val="20"/>
        </w:rPr>
        <w:t xml:space="preserve">Представить Страховщику заявление и документы (материалы) по событию, имеющему признаки страхового случая, предусмотренные п.п. </w:t>
      </w:r>
      <w:r>
        <w:rPr>
          <w:rFonts w:ascii="Calibri" w:hAnsi="Calibri" w:cs="Times New Roman"/>
          <w:sz w:val="20"/>
          <w:szCs w:val="20"/>
        </w:rPr>
        <w:fldChar w:fldCharType="begin"/>
      </w:r>
      <w:r>
        <w:rPr>
          <w:rFonts w:ascii="Calibri" w:hAnsi="Calibri" w:cs="Times New Roman"/>
          <w:sz w:val="20"/>
          <w:szCs w:val="20"/>
        </w:rPr>
        <w:instrText xml:space="preserve"> REF _Ref379464970 \r \h </w:instrText>
      </w:r>
      <w:r w:rsidRPr="007F0CC0">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sz w:val="20"/>
          <w:szCs w:val="20"/>
        </w:rPr>
        <w:t>10.2</w:t>
      </w:r>
      <w:r>
        <w:rPr>
          <w:rFonts w:ascii="Calibri" w:hAnsi="Calibri" w:cs="Times New Roman"/>
          <w:sz w:val="20"/>
          <w:szCs w:val="20"/>
        </w:rPr>
        <w:fldChar w:fldCharType="end"/>
      </w:r>
      <w:r>
        <w:rPr>
          <w:rFonts w:ascii="Calibri" w:hAnsi="Calibri" w:cs="Times New Roman"/>
          <w:sz w:val="20"/>
          <w:szCs w:val="20"/>
        </w:rPr>
        <w:t>.</w:t>
      </w:r>
      <w:r w:rsidRPr="00F62B83">
        <w:rPr>
          <w:rFonts w:ascii="Calibri" w:hAnsi="Calibri" w:cs="Times New Roman"/>
          <w:sz w:val="20"/>
          <w:szCs w:val="20"/>
        </w:rPr>
        <w:t>-</w:t>
      </w:r>
      <w:r>
        <w:rPr>
          <w:rFonts w:ascii="Calibri" w:hAnsi="Calibri" w:cs="Times New Roman"/>
          <w:sz w:val="20"/>
          <w:szCs w:val="20"/>
        </w:rPr>
        <w:fldChar w:fldCharType="begin"/>
      </w:r>
      <w:r>
        <w:rPr>
          <w:rFonts w:ascii="Calibri" w:hAnsi="Calibri" w:cs="Times New Roman"/>
          <w:sz w:val="20"/>
          <w:szCs w:val="20"/>
        </w:rPr>
        <w:instrText xml:space="preserve"> REF _Ref379464979 \r \h </w:instrText>
      </w:r>
      <w:r w:rsidRPr="007F0CC0">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sz w:val="20"/>
          <w:szCs w:val="20"/>
        </w:rPr>
        <w:t>10.3</w:t>
      </w:r>
      <w:r>
        <w:rPr>
          <w:rFonts w:ascii="Calibri" w:hAnsi="Calibri" w:cs="Times New Roman"/>
          <w:sz w:val="20"/>
          <w:szCs w:val="20"/>
        </w:rPr>
        <w:fldChar w:fldCharType="end"/>
      </w:r>
      <w:r>
        <w:rPr>
          <w:rFonts w:ascii="Calibri" w:hAnsi="Calibri" w:cs="Times New Roman"/>
          <w:sz w:val="20"/>
          <w:szCs w:val="20"/>
        </w:rPr>
        <w:t>.</w:t>
      </w:r>
      <w:r w:rsidRPr="00F62B83">
        <w:rPr>
          <w:rFonts w:ascii="Calibri" w:hAnsi="Calibri" w:cs="Times New Roman"/>
          <w:sz w:val="20"/>
          <w:szCs w:val="20"/>
        </w:rPr>
        <w:t xml:space="preserve"> настоящих Правил.</w:t>
      </w:r>
    </w:p>
    <w:p w:rsidR="00663F47" w:rsidRPr="00F62B83" w:rsidRDefault="00663F47" w:rsidP="00D14945">
      <w:pPr>
        <w:numPr>
          <w:ilvl w:val="0"/>
          <w:numId w:val="9"/>
        </w:numPr>
        <w:jc w:val="both"/>
        <w:rPr>
          <w:rFonts w:ascii="Calibri" w:hAnsi="Calibri" w:cs="Times New Roman"/>
          <w:sz w:val="20"/>
          <w:szCs w:val="20"/>
        </w:rPr>
      </w:pPr>
      <w:r w:rsidRPr="00F62B83">
        <w:rPr>
          <w:rFonts w:ascii="Calibri" w:hAnsi="Calibri" w:cs="Times New Roman"/>
          <w:sz w:val="20"/>
          <w:szCs w:val="20"/>
        </w:rPr>
        <w:t>Сообщить Страховщику обо всех заключённых договорах страхования риска ответственности за нарушение обязательств по договору участия в долевом строительстве.</w:t>
      </w:r>
    </w:p>
    <w:p w:rsidR="00663F47" w:rsidRPr="00F62B83" w:rsidRDefault="00663F47" w:rsidP="00D14945">
      <w:pPr>
        <w:numPr>
          <w:ilvl w:val="0"/>
          <w:numId w:val="9"/>
        </w:numPr>
        <w:jc w:val="both"/>
        <w:rPr>
          <w:rFonts w:ascii="Calibri" w:hAnsi="Calibri" w:cs="Times New Roman"/>
          <w:sz w:val="20"/>
          <w:szCs w:val="20"/>
        </w:rPr>
      </w:pPr>
      <w:r w:rsidRPr="00F62B83">
        <w:rPr>
          <w:rFonts w:ascii="Calibri" w:hAnsi="Calibri" w:cs="Times New Roman"/>
          <w:sz w:val="20"/>
          <w:szCs w:val="20"/>
        </w:rPr>
        <w:t>Незамедлительно известить Страховщика о всех требованиях, предъявленных ему в связи с неисполнением или ненадлежащим исполнением обязательств по передаче участникам долевого строительства жилых помещений.</w:t>
      </w:r>
    </w:p>
    <w:p w:rsidR="00663F47" w:rsidRDefault="00663F47" w:rsidP="00D14945">
      <w:pPr>
        <w:numPr>
          <w:ilvl w:val="0"/>
          <w:numId w:val="9"/>
        </w:numPr>
        <w:jc w:val="both"/>
        <w:rPr>
          <w:rFonts w:ascii="Calibri" w:hAnsi="Calibri" w:cs="Times New Roman"/>
          <w:sz w:val="20"/>
          <w:szCs w:val="20"/>
        </w:rPr>
      </w:pPr>
      <w:r w:rsidRPr="00F62B83">
        <w:rPr>
          <w:rFonts w:ascii="Calibri" w:hAnsi="Calibri" w:cs="Times New Roman"/>
          <w:sz w:val="20"/>
          <w:szCs w:val="20"/>
        </w:rPr>
        <w:t xml:space="preserve">Если Страховщик сочтёт необходимым назначение своего адвоката или иного уполномоченного лица для защиты интересов как Страховщика, так и Страхователя в связи со страховым случаем </w:t>
      </w:r>
      <w:r>
        <w:rPr>
          <w:rFonts w:ascii="Calibri" w:hAnsi="Calibri" w:cs="Times New Roman"/>
          <w:sz w:val="20"/>
          <w:szCs w:val="20"/>
        </w:rPr>
        <w:t>–</w:t>
      </w:r>
      <w:r w:rsidRPr="00F62B83">
        <w:rPr>
          <w:rFonts w:ascii="Calibri" w:hAnsi="Calibri" w:cs="Times New Roman"/>
          <w:sz w:val="20"/>
          <w:szCs w:val="20"/>
        </w:rPr>
        <w:t xml:space="preserve"> выдать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 Страхователя в суде или иным образом осуществлять правовую защиту Страхователя в связи со страховым случаем.</w:t>
      </w:r>
    </w:p>
    <w:p w:rsidR="00663F47" w:rsidRDefault="00663F47" w:rsidP="008D5471">
      <w:pPr>
        <w:jc w:val="both"/>
        <w:rPr>
          <w:rFonts w:ascii="Calibri" w:hAnsi="Calibri" w:cs="Times New Roman"/>
          <w:sz w:val="20"/>
          <w:szCs w:val="20"/>
        </w:rPr>
      </w:pPr>
      <w:r>
        <w:rPr>
          <w:rFonts w:ascii="Calibri" w:hAnsi="Calibri" w:cs="Times New Roman"/>
          <w:sz w:val="20"/>
          <w:szCs w:val="20"/>
        </w:rPr>
        <w:br w:type="page"/>
      </w:r>
    </w:p>
    <w:p w:rsidR="00663F47" w:rsidRPr="00B078C8" w:rsidRDefault="00663F47" w:rsidP="00D14945">
      <w:pPr>
        <w:pStyle w:val="Heading1"/>
        <w:widowControl w:val="0"/>
        <w:numPr>
          <w:ilvl w:val="0"/>
          <w:numId w:val="22"/>
        </w:numPr>
        <w:spacing w:before="0"/>
        <w:ind w:left="0" w:firstLine="0"/>
        <w:jc w:val="center"/>
        <w:rPr>
          <w:rFonts w:ascii="Calibri" w:hAnsi="Calibri" w:cs="Calibri"/>
          <w:snapToGrid w:val="0"/>
          <w:sz w:val="20"/>
        </w:rPr>
      </w:pPr>
      <w:bookmarkStart w:id="13" w:name="_Toc379467404"/>
      <w:r w:rsidRPr="00B078C8">
        <w:rPr>
          <w:rFonts w:ascii="Calibri" w:hAnsi="Calibri" w:cs="Calibri"/>
          <w:snapToGrid w:val="0"/>
          <w:sz w:val="20"/>
        </w:rPr>
        <w:t>ПОРЯДОК ОПРЕДЕЛЕНИЯ РАЗМЕРА СУММЫ СТРАХОВОГО ВОЗМЕЩЕНИЯ.</w:t>
      </w:r>
      <w:bookmarkEnd w:id="13"/>
    </w:p>
    <w:p w:rsidR="00663F47" w:rsidRDefault="00663F47" w:rsidP="008D5471">
      <w:pPr>
        <w:pStyle w:val="ListParagraph"/>
        <w:ind w:left="0"/>
        <w:rPr>
          <w:rFonts w:ascii="Calibri" w:hAnsi="Calibri" w:cs="Times New Roman"/>
          <w:b/>
          <w:sz w:val="20"/>
          <w:szCs w:val="20"/>
        </w:rPr>
      </w:pPr>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r w:rsidRPr="00F62B83">
        <w:rPr>
          <w:rFonts w:ascii="Calibri" w:hAnsi="Calibri"/>
          <w:sz w:val="20"/>
        </w:rPr>
        <w:t>После получения от Страхователя предварительного сообщения о происшедшем событии Страховщик осуществляет следующие действия:</w:t>
      </w:r>
    </w:p>
    <w:p w:rsidR="00663F47" w:rsidRPr="00F62B83" w:rsidRDefault="00663F47" w:rsidP="00D14945">
      <w:pPr>
        <w:pStyle w:val="1"/>
        <w:numPr>
          <w:ilvl w:val="2"/>
          <w:numId w:val="16"/>
        </w:numPr>
        <w:shd w:val="clear" w:color="auto" w:fill="auto"/>
        <w:spacing w:line="240" w:lineRule="auto"/>
        <w:ind w:left="0" w:firstLine="0"/>
        <w:jc w:val="both"/>
        <w:rPr>
          <w:rFonts w:ascii="Calibri" w:hAnsi="Calibri"/>
          <w:sz w:val="20"/>
        </w:rPr>
      </w:pPr>
      <w:r w:rsidRPr="00F62B83">
        <w:rPr>
          <w:rFonts w:ascii="Calibri" w:hAnsi="Calibri"/>
          <w:sz w:val="20"/>
        </w:rPr>
        <w:t>Устанавливает факт наступления события (в пределах срока, предусмотренного настоящими Правилами для составления страхового акта): проверяет соответствие приведённых в заявлении Страхователя сведений (обстоятельства события) условиям договора страхования и настоящим Правилам; определяет факт и причины неисполнения (ненадлежащего) исполнения Страхователем обязательств перед участниками долевого строительства, вследствие которого были причинены убытки (на основании документов соответствующих организаций, документов Страхователя, участников долевого строительства); проверяет, было ли происшедшее событие и наступившие убытки предусмотрены договором страхования; определяет необходимость привлечения экспертов, осуществляет иные действия, направленные на установление факта страхового случая.</w:t>
      </w:r>
    </w:p>
    <w:p w:rsidR="00663F47" w:rsidRPr="00F62B83" w:rsidRDefault="00663F47" w:rsidP="00D14945">
      <w:pPr>
        <w:pStyle w:val="1"/>
        <w:numPr>
          <w:ilvl w:val="2"/>
          <w:numId w:val="16"/>
        </w:numPr>
        <w:shd w:val="clear" w:color="auto" w:fill="auto"/>
        <w:spacing w:line="240" w:lineRule="auto"/>
        <w:ind w:left="0" w:firstLine="0"/>
        <w:jc w:val="both"/>
        <w:rPr>
          <w:rFonts w:ascii="Calibri" w:hAnsi="Calibri"/>
          <w:sz w:val="20"/>
        </w:rPr>
      </w:pPr>
      <w:r w:rsidRPr="00F62B83">
        <w:rPr>
          <w:rFonts w:ascii="Calibri" w:hAnsi="Calibri"/>
          <w:sz w:val="20"/>
        </w:rPr>
        <w:t>При признании события страховым случаем определяет количество потерпевших, размер страховой выплаты, оформляет акт о страховом случае (страховой акт), производит выплату страхового возмещения (отказывает в выплате при наличии оснований) в сроки, предусмотренные настоящими Правилами.</w:t>
      </w:r>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bookmarkStart w:id="14" w:name="_Ref379464970"/>
      <w:r w:rsidRPr="00F62B83">
        <w:rPr>
          <w:rFonts w:ascii="Calibri" w:hAnsi="Calibri"/>
          <w:sz w:val="20"/>
        </w:rPr>
        <w:t xml:space="preserve">При наступлении события, имеющего признаки страхового случая, Страхователь должен направить Страховщику в срок не позднее </w:t>
      </w:r>
      <w:r>
        <w:rPr>
          <w:rFonts w:ascii="Calibri" w:hAnsi="Calibri"/>
          <w:sz w:val="20"/>
        </w:rPr>
        <w:t>3 (Трёх)</w:t>
      </w:r>
      <w:r w:rsidRPr="00F62B83">
        <w:rPr>
          <w:rFonts w:ascii="Calibri" w:hAnsi="Calibri"/>
          <w:sz w:val="20"/>
        </w:rPr>
        <w:t xml:space="preserve"> рабочих дней со дня наступления события (с момента</w:t>
      </w:r>
      <w:r w:rsidRPr="00B85319">
        <w:rPr>
          <w:sz w:val="20"/>
          <w:vertAlign w:val="superscript"/>
        </w:rPr>
        <w:footnoteReference w:id="1"/>
      </w:r>
      <w:r w:rsidRPr="00F62B83">
        <w:rPr>
          <w:rFonts w:ascii="Calibri" w:hAnsi="Calibri"/>
          <w:sz w:val="20"/>
        </w:rPr>
        <w:t xml:space="preserve"> предварительного уведомления Страховщика) письменное заявление с указанием обстоятельств и даты его наступления.</w:t>
      </w:r>
      <w:bookmarkEnd w:id="14"/>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bookmarkStart w:id="15" w:name="_Ref379464979"/>
      <w:r w:rsidRPr="00F62B83">
        <w:rPr>
          <w:rFonts w:ascii="Calibri" w:hAnsi="Calibri"/>
          <w:sz w:val="20"/>
        </w:rPr>
        <w:t>При отсутствии между Страховщиком и Страхователем судебного спора по поводу признания наступившего события страховым случаем, определения размера суммы страхового возмещения к заявлению Страхователя прилагаются договор (полис) страхования, а также нотариально заверенная копия договора участия в долевом строительстве, обязательства по которому не исполнены или ненадлежащим образом исполнены Страхователем, и другие документы, подтверждающие факт наступления страхового случая, количество потерпевших лиц и размер страхового возмещения: письменные претензии участников договора долевого строительства к Страхователю о возмещении убытков в связи с нарушением последним обязательств по договору участия в долевом строительстве с приложением расчёта и документов, подтверждающих понесённые убытки; документы, подписанные Страхователем и Выгодоприобретателем, подтверждающие факт неисполнения или ненадлежащего исполнения договора участия в долевом строительстве; заключения экспертиз или специалистов, подтверждающие факт нарушения застройщиком своих обязательств по договору; документы, подтверждающие размер убытка (акты (заключения) оценщиков, экспертов, аудиторов; расчёты); копии документов (бухгалтерских, банковских), подтверждающих фактическое расходование средств, привлечённых Страхователем денежных средств, документы компетентных органов, соответствующего федерального органа исполнительной власти, осуществляющего функции по выработке государственной политики и нормативно правовому регулированию в сфере строительства.</w:t>
      </w:r>
      <w:bookmarkEnd w:id="15"/>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r w:rsidRPr="00F62B83">
        <w:rPr>
          <w:rFonts w:ascii="Calibri" w:hAnsi="Calibri"/>
          <w:sz w:val="20"/>
        </w:rPr>
        <w:t>Решение о размере убытков, возникших вследствие наступления страхового случая, предусмотренного настоящими Правилами и договором страхования, принимается Страховщиком после всестороннего анализа всех обстоятельств наступившего события на основании заявления Страхователя, а также представленных им бухгалтерских, банковских, иных финансовых и платёжных документов и расчётов, свидетельствующих о причинах нарушения обязательств по договору участия в долевом строительстве, размере убытков участников долевого строительства, а также заключений экспертов (экспертных комиссий), актов и заключений оценочных и иных фирм, имеющих лицензии на соответствующие виды деятельности, материалов правоохранительных и иных компетентных органов (решение принимается в пределах срока, предусмотренного настоящими Правилами на оформление страхового акта).</w:t>
      </w:r>
    </w:p>
    <w:p w:rsidR="00663F47" w:rsidRPr="00F62B83" w:rsidRDefault="00663F47" w:rsidP="008D5471">
      <w:pPr>
        <w:pStyle w:val="1"/>
        <w:shd w:val="clear" w:color="auto" w:fill="auto"/>
        <w:spacing w:line="240" w:lineRule="auto"/>
        <w:jc w:val="both"/>
        <w:rPr>
          <w:rFonts w:ascii="Calibri" w:hAnsi="Calibri"/>
          <w:sz w:val="20"/>
        </w:rPr>
      </w:pPr>
      <w:r w:rsidRPr="00F62B83">
        <w:rPr>
          <w:rFonts w:ascii="Calibri" w:hAnsi="Calibri"/>
          <w:sz w:val="20"/>
        </w:rPr>
        <w:t>Страховщик также вправе потребовать от Страхователя подтверждения о принятии им необходимых мер по выполнению своих обязательств по договору участия в долевом строительстве (письменные претензии к своим должникам, контрагентам, субподрядчикам, исковые заявления, решения суда (арбитражного суда), договоры с субподрядчиками и т.п.).</w:t>
      </w:r>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bookmarkStart w:id="16" w:name="_Ref379464954"/>
      <w:r w:rsidRPr="00F62B83">
        <w:rPr>
          <w:rFonts w:ascii="Calibri" w:hAnsi="Calibri"/>
          <w:sz w:val="20"/>
        </w:rPr>
        <w:t>Все обязательства, вытекающие из договора страхования, при наступлении страхового случая, предусмотренного настоящими Правилами, должны быть исполнены Страховщиком не позднее 30</w:t>
      </w:r>
      <w:r>
        <w:rPr>
          <w:rFonts w:ascii="Calibri" w:hAnsi="Calibri"/>
          <w:sz w:val="20"/>
        </w:rPr>
        <w:t xml:space="preserve"> (Тридцати)</w:t>
      </w:r>
      <w:r w:rsidRPr="00F62B83">
        <w:rPr>
          <w:rFonts w:ascii="Calibri" w:hAnsi="Calibri"/>
          <w:sz w:val="20"/>
        </w:rPr>
        <w:t xml:space="preserve"> календарных дней с момента получения Страховщиком всех необходимых документов по наступившему событию, если по факту данного события не было возбуждено уголовное дело и в пределах указанного срока Страховщиком получены все необходимые документы для подтверждения факта страхового случая и определения размера убытков или имеется решение суда, вступившее в законную силу (при рассмотрении спора между Страховщиком и Страхователем по факту причинения вреда в судебном порядке).</w:t>
      </w:r>
      <w:bookmarkEnd w:id="16"/>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r w:rsidRPr="00F62B83">
        <w:rPr>
          <w:rFonts w:ascii="Calibri" w:hAnsi="Calibri"/>
          <w:sz w:val="20"/>
        </w:rPr>
        <w:t xml:space="preserve">Если Страховщик признает наступившее событие страховым случаем и при отсутствии судебного спора между сторонами, он, на основании заявления, документов, представленных Страхователем, участниками долевого строительства (Выгодоприобретателями), а также дополнительно полученных им документов (в случае если это необходимо, перечень таких документов определяется по соглашению сторон в каждом конкретном случае с учётом конкретных обстоятельств наступившего события), в течение </w:t>
      </w:r>
      <w:r>
        <w:rPr>
          <w:rFonts w:ascii="Calibri" w:hAnsi="Calibri"/>
          <w:sz w:val="20"/>
        </w:rPr>
        <w:t>20 (Двадцати)</w:t>
      </w:r>
      <w:r w:rsidRPr="00F62B83">
        <w:rPr>
          <w:rFonts w:ascii="Calibri" w:hAnsi="Calibri"/>
          <w:sz w:val="20"/>
        </w:rPr>
        <w:t xml:space="preserve"> рабочих дней с момента получения всех необходимых документов оформляет страховой акт, в котором указываются обстоятельства страхового случая, обоснование произведённых расчётов размера причинённых убытков, размер суммы страхового возмещения.</w:t>
      </w:r>
    </w:p>
    <w:p w:rsidR="00663F47" w:rsidRPr="00F62B83" w:rsidRDefault="00663F47" w:rsidP="008D5471">
      <w:pPr>
        <w:pStyle w:val="1"/>
        <w:shd w:val="clear" w:color="auto" w:fill="auto"/>
        <w:spacing w:line="240" w:lineRule="auto"/>
        <w:jc w:val="both"/>
        <w:rPr>
          <w:rFonts w:ascii="Calibri" w:hAnsi="Calibri"/>
          <w:sz w:val="20"/>
        </w:rPr>
      </w:pPr>
      <w:r w:rsidRPr="00F62B83">
        <w:rPr>
          <w:rFonts w:ascii="Calibri" w:hAnsi="Calibri"/>
          <w:sz w:val="20"/>
        </w:rPr>
        <w:t xml:space="preserve">Страховой акт не составляется, если при проверке заявления Страхователя и претензий Выгодоприобретателей к Страхователю установлено, что заявленный убыток наступил не в результате страхового случая. В этом случае Страховщиком, Страхователем и Выгодоприобретателем в течение </w:t>
      </w:r>
      <w:r>
        <w:rPr>
          <w:rFonts w:ascii="Calibri" w:hAnsi="Calibri"/>
          <w:sz w:val="20"/>
        </w:rPr>
        <w:t>10 (Десяти)</w:t>
      </w:r>
      <w:r w:rsidRPr="00F62B83">
        <w:rPr>
          <w:rFonts w:ascii="Calibri" w:hAnsi="Calibri"/>
          <w:sz w:val="20"/>
        </w:rPr>
        <w:t xml:space="preserve"> рабочих дней с момента принятия такого решения (принимается в пределах срока, предусмотренного настоящими Правилами для оформления страхового акта) составляется документ произвольной формы, в котором указываются причины, по которым страховой акт не был составлен, или Страховщик направляет Страхователю и Выгодоприобретателю в тот же срок письменное уведомление с указанием причин непризнания наступившего события страховым случаем и принятом решении об отказе в выплате страхового возмещения.</w:t>
      </w:r>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r w:rsidRPr="00F62B83">
        <w:rPr>
          <w:rFonts w:ascii="Calibri" w:hAnsi="Calibri"/>
          <w:sz w:val="20"/>
        </w:rPr>
        <w:t>При наступлении страхового события убыток Выгодоприобретателя определяется в пределах страховой суммы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определён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расчёта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счёт средств федерального бюджета, на дату представления документов Выгодоприобретателем для осуществления такой выплаты.</w:t>
      </w:r>
    </w:p>
    <w:p w:rsidR="00663F47" w:rsidRPr="00F62B83" w:rsidRDefault="00663F47" w:rsidP="00D14945">
      <w:pPr>
        <w:pStyle w:val="1"/>
        <w:numPr>
          <w:ilvl w:val="1"/>
          <w:numId w:val="16"/>
        </w:numPr>
        <w:shd w:val="clear" w:color="auto" w:fill="auto"/>
        <w:spacing w:line="240" w:lineRule="auto"/>
        <w:ind w:left="0" w:firstLine="0"/>
        <w:jc w:val="both"/>
        <w:rPr>
          <w:rFonts w:ascii="Calibri" w:hAnsi="Calibri"/>
          <w:sz w:val="20"/>
        </w:rPr>
      </w:pPr>
      <w:r w:rsidRPr="00F62B83">
        <w:rPr>
          <w:rFonts w:ascii="Calibri" w:hAnsi="Calibri"/>
          <w:sz w:val="20"/>
        </w:rPr>
        <w:t>При наличии судебного спора между Страховщиком и Страхователем сумма страхового возмещения определяется на основании решения суда (арбитражного суда), вступившего в законную силу, в пределах страховой суммы, предусмотренной сторонами в договоре страхования (за исключением случая, предусмотренного п.</w:t>
      </w:r>
      <w:r>
        <w:rPr>
          <w:rFonts w:ascii="Calibri" w:hAnsi="Calibri"/>
          <w:sz w:val="20"/>
        </w:rPr>
        <w:t xml:space="preserve"> </w:t>
      </w:r>
      <w:fldSimple w:instr=" REF _Ref379465002 \r \h  \* MERGEFORMAT ">
        <w:r w:rsidRPr="0032055B">
          <w:rPr>
            <w:rFonts w:ascii="Calibri" w:hAnsi="Calibri"/>
            <w:sz w:val="20"/>
          </w:rPr>
          <w:t>9.6.2</w:t>
        </w:r>
      </w:fldSimple>
      <w:r>
        <w:rPr>
          <w:rFonts w:ascii="Calibri" w:hAnsi="Calibri"/>
          <w:sz w:val="20"/>
        </w:rPr>
        <w:t>.</w:t>
      </w:r>
      <w:r w:rsidRPr="00F62B83">
        <w:rPr>
          <w:rFonts w:ascii="Calibri" w:hAnsi="Calibri"/>
          <w:sz w:val="20"/>
        </w:rPr>
        <w:t xml:space="preserve"> настоящих Правил).</w:t>
      </w:r>
    </w:p>
    <w:p w:rsidR="00663F47" w:rsidRDefault="00663F47" w:rsidP="00D14945">
      <w:pPr>
        <w:pStyle w:val="1"/>
        <w:numPr>
          <w:ilvl w:val="1"/>
          <w:numId w:val="16"/>
        </w:numPr>
        <w:shd w:val="clear" w:color="auto" w:fill="auto"/>
        <w:spacing w:line="240" w:lineRule="auto"/>
        <w:ind w:left="0" w:firstLine="0"/>
        <w:jc w:val="both"/>
        <w:rPr>
          <w:rFonts w:ascii="Calibri" w:hAnsi="Calibri"/>
          <w:sz w:val="20"/>
        </w:rPr>
      </w:pPr>
      <w:r w:rsidRPr="00F62B83">
        <w:rPr>
          <w:rFonts w:ascii="Calibri" w:hAnsi="Calibri"/>
          <w:sz w:val="20"/>
        </w:rPr>
        <w:t>Оплата услуг независимых экспертов, которые могут быть приглашены для определения размера убытков любой из сторон договора страхования, производится за счёт пригласившей стороны.</w:t>
      </w:r>
    </w:p>
    <w:p w:rsidR="00663F47" w:rsidRDefault="00663F47" w:rsidP="008D5471">
      <w:pPr>
        <w:pStyle w:val="1"/>
        <w:shd w:val="clear" w:color="auto" w:fill="auto"/>
        <w:spacing w:line="240" w:lineRule="auto"/>
        <w:jc w:val="both"/>
        <w:rPr>
          <w:rFonts w:ascii="Calibri" w:hAnsi="Calibri"/>
          <w:sz w:val="20"/>
        </w:rPr>
      </w:pPr>
    </w:p>
    <w:p w:rsidR="00663F47" w:rsidRPr="00B078C8" w:rsidRDefault="00663F47" w:rsidP="00D14945">
      <w:pPr>
        <w:pStyle w:val="Heading1"/>
        <w:widowControl w:val="0"/>
        <w:numPr>
          <w:ilvl w:val="0"/>
          <w:numId w:val="22"/>
        </w:numPr>
        <w:spacing w:before="0"/>
        <w:ind w:left="0" w:firstLine="0"/>
        <w:jc w:val="center"/>
        <w:rPr>
          <w:rFonts w:ascii="Calibri" w:hAnsi="Calibri" w:cs="Calibri"/>
          <w:snapToGrid w:val="0"/>
          <w:sz w:val="20"/>
        </w:rPr>
      </w:pPr>
      <w:bookmarkStart w:id="17" w:name="_Toc379467405"/>
      <w:r w:rsidRPr="00B078C8">
        <w:rPr>
          <w:rFonts w:ascii="Calibri" w:hAnsi="Calibri" w:cs="Calibri"/>
          <w:snapToGrid w:val="0"/>
          <w:sz w:val="20"/>
        </w:rPr>
        <w:t>ВЫПЛАТА СТРАХОВОГО ВОЗМЕЩЕНИЯ. ОТКАЗ В СТРАХОВОЙ ВЫПЛАТЕ.</w:t>
      </w:r>
      <w:bookmarkEnd w:id="17"/>
    </w:p>
    <w:p w:rsidR="00663F47" w:rsidRDefault="00663F47" w:rsidP="008D5471">
      <w:pPr>
        <w:pStyle w:val="1"/>
        <w:shd w:val="clear" w:color="auto" w:fill="auto"/>
        <w:spacing w:line="240" w:lineRule="auto"/>
        <w:jc w:val="left"/>
        <w:rPr>
          <w:rFonts w:ascii="Calibri" w:hAnsi="Calibri"/>
          <w:b/>
          <w:sz w:val="20"/>
        </w:rPr>
      </w:pPr>
    </w:p>
    <w:p w:rsidR="00663F47" w:rsidRPr="008D5471" w:rsidRDefault="00663F47" w:rsidP="00D14945">
      <w:pPr>
        <w:pStyle w:val="ListParagraph"/>
        <w:numPr>
          <w:ilvl w:val="1"/>
          <w:numId w:val="21"/>
        </w:numPr>
        <w:ind w:left="0" w:firstLine="0"/>
        <w:jc w:val="both"/>
        <w:rPr>
          <w:rFonts w:ascii="Calibri" w:hAnsi="Calibri" w:cs="Times New Roman"/>
          <w:sz w:val="20"/>
          <w:szCs w:val="20"/>
        </w:rPr>
      </w:pPr>
      <w:r w:rsidRPr="008D5471">
        <w:rPr>
          <w:rFonts w:ascii="Calibri" w:hAnsi="Calibri" w:cs="Times New Roman"/>
          <w:sz w:val="20"/>
          <w:szCs w:val="20"/>
        </w:rPr>
        <w:t xml:space="preserve">Страховая выплата </w:t>
      </w:r>
      <w:r>
        <w:rPr>
          <w:rFonts w:ascii="Calibri" w:hAnsi="Calibri" w:cs="Times New Roman"/>
          <w:sz w:val="20"/>
          <w:szCs w:val="20"/>
        </w:rPr>
        <w:t>–</w:t>
      </w:r>
      <w:r w:rsidRPr="008D5471">
        <w:rPr>
          <w:rFonts w:ascii="Calibri" w:hAnsi="Calibri" w:cs="Times New Roman"/>
          <w:sz w:val="20"/>
          <w:szCs w:val="20"/>
        </w:rPr>
        <w:t xml:space="preserve"> денежная сумма, установленная договором страхования и выплачиваемая Страховщиком при наступлении страхового случая.</w:t>
      </w:r>
    </w:p>
    <w:p w:rsidR="00663F47" w:rsidRPr="00F62B83" w:rsidRDefault="00663F47" w:rsidP="00D14945">
      <w:pPr>
        <w:numPr>
          <w:ilvl w:val="1"/>
          <w:numId w:val="21"/>
        </w:numPr>
        <w:ind w:left="0" w:firstLine="0"/>
        <w:jc w:val="both"/>
        <w:rPr>
          <w:rFonts w:ascii="Calibri" w:hAnsi="Calibri" w:cs="Times New Roman"/>
          <w:sz w:val="20"/>
          <w:szCs w:val="20"/>
        </w:rPr>
      </w:pPr>
      <w:r w:rsidRPr="00F62B83">
        <w:rPr>
          <w:rFonts w:ascii="Calibri" w:hAnsi="Calibri" w:cs="Times New Roman"/>
          <w:sz w:val="20"/>
          <w:szCs w:val="20"/>
        </w:rPr>
        <w:t>Страховая выплата осуществляется Страховщиком в соответствии с договором страхования на основании:</w:t>
      </w:r>
    </w:p>
    <w:p w:rsidR="00663F47" w:rsidRPr="00533BA5" w:rsidRDefault="00663F47" w:rsidP="00D14945">
      <w:pPr>
        <w:pStyle w:val="ListParagraph"/>
        <w:numPr>
          <w:ilvl w:val="2"/>
          <w:numId w:val="17"/>
        </w:numPr>
        <w:ind w:left="0" w:firstLine="0"/>
        <w:jc w:val="both"/>
        <w:rPr>
          <w:rFonts w:ascii="Calibri" w:hAnsi="Calibri" w:cs="Times New Roman"/>
          <w:sz w:val="20"/>
          <w:szCs w:val="20"/>
        </w:rPr>
      </w:pPr>
      <w:r w:rsidRPr="00533BA5">
        <w:rPr>
          <w:rFonts w:ascii="Calibri" w:hAnsi="Calibri" w:cs="Times New Roman"/>
          <w:sz w:val="20"/>
          <w:szCs w:val="20"/>
        </w:rPr>
        <w:t xml:space="preserve">заявления </w:t>
      </w:r>
      <w:r>
        <w:rPr>
          <w:rFonts w:ascii="Calibri" w:hAnsi="Calibri" w:cs="Times New Roman"/>
          <w:sz w:val="20"/>
          <w:szCs w:val="20"/>
        </w:rPr>
        <w:t xml:space="preserve">Выгодоприобретателя </w:t>
      </w:r>
      <w:r w:rsidRPr="00533BA5">
        <w:rPr>
          <w:rFonts w:ascii="Calibri" w:hAnsi="Calibri" w:cs="Times New Roman"/>
          <w:sz w:val="20"/>
          <w:szCs w:val="20"/>
        </w:rPr>
        <w:t>на страховую выплату;</w:t>
      </w:r>
    </w:p>
    <w:p w:rsidR="00663F47" w:rsidRPr="00F62B83" w:rsidRDefault="00663F47" w:rsidP="00D14945">
      <w:pPr>
        <w:pStyle w:val="ListParagraph"/>
        <w:numPr>
          <w:ilvl w:val="2"/>
          <w:numId w:val="17"/>
        </w:numPr>
        <w:ind w:left="0" w:firstLine="0"/>
        <w:jc w:val="both"/>
        <w:rPr>
          <w:rFonts w:ascii="Calibri" w:hAnsi="Calibri" w:cs="Times New Roman"/>
          <w:sz w:val="20"/>
          <w:szCs w:val="20"/>
        </w:rPr>
      </w:pPr>
      <w:r w:rsidRPr="00F62B83">
        <w:rPr>
          <w:rFonts w:ascii="Calibri" w:hAnsi="Calibri" w:cs="Times New Roman"/>
          <w:sz w:val="20"/>
          <w:szCs w:val="20"/>
        </w:rPr>
        <w:t>страхового акта;</w:t>
      </w:r>
    </w:p>
    <w:p w:rsidR="00663F47" w:rsidRPr="00F62B83" w:rsidRDefault="00663F47" w:rsidP="00D14945">
      <w:pPr>
        <w:pStyle w:val="ListParagraph"/>
        <w:numPr>
          <w:ilvl w:val="2"/>
          <w:numId w:val="17"/>
        </w:numPr>
        <w:ind w:left="0" w:firstLine="0"/>
        <w:jc w:val="both"/>
        <w:rPr>
          <w:rFonts w:ascii="Calibri" w:hAnsi="Calibri" w:cs="Times New Roman"/>
          <w:sz w:val="20"/>
          <w:szCs w:val="20"/>
        </w:rPr>
      </w:pPr>
      <w:r w:rsidRPr="00F62B83">
        <w:rPr>
          <w:rFonts w:ascii="Calibri" w:hAnsi="Calibri" w:cs="Times New Roman"/>
          <w:sz w:val="20"/>
          <w:szCs w:val="20"/>
        </w:rPr>
        <w:t>письменной претензии Выгодоприобретателя к Страхователю о возмещении причинённых убытков, с приложением необходимых документов;</w:t>
      </w:r>
    </w:p>
    <w:p w:rsidR="00663F47" w:rsidRPr="00F62B83" w:rsidRDefault="00663F47" w:rsidP="00D14945">
      <w:pPr>
        <w:pStyle w:val="ListParagraph"/>
        <w:numPr>
          <w:ilvl w:val="2"/>
          <w:numId w:val="17"/>
        </w:numPr>
        <w:ind w:left="0" w:firstLine="0"/>
        <w:jc w:val="both"/>
        <w:rPr>
          <w:rFonts w:ascii="Calibri" w:hAnsi="Calibri" w:cs="Times New Roman"/>
          <w:sz w:val="20"/>
          <w:szCs w:val="20"/>
        </w:rPr>
      </w:pPr>
      <w:r w:rsidRPr="00F62B83">
        <w:rPr>
          <w:rFonts w:ascii="Calibri" w:hAnsi="Calibri" w:cs="Times New Roman"/>
          <w:sz w:val="20"/>
          <w:szCs w:val="20"/>
        </w:rPr>
        <w:t>документов, подтверждающих факт наступления страхового случая и размер причинённых убытков;</w:t>
      </w:r>
    </w:p>
    <w:p w:rsidR="00663F47" w:rsidRPr="00F62B83" w:rsidRDefault="00663F47" w:rsidP="00D14945">
      <w:pPr>
        <w:pStyle w:val="ListParagraph"/>
        <w:numPr>
          <w:ilvl w:val="2"/>
          <w:numId w:val="17"/>
        </w:numPr>
        <w:ind w:left="0" w:firstLine="0"/>
        <w:jc w:val="both"/>
        <w:rPr>
          <w:rFonts w:ascii="Calibri" w:hAnsi="Calibri" w:cs="Times New Roman"/>
          <w:sz w:val="20"/>
          <w:szCs w:val="20"/>
        </w:rPr>
      </w:pPr>
      <w:r w:rsidRPr="00F62B83">
        <w:rPr>
          <w:rFonts w:ascii="Calibri" w:hAnsi="Calibri" w:cs="Times New Roman"/>
          <w:sz w:val="20"/>
          <w:szCs w:val="20"/>
        </w:rPr>
        <w:t xml:space="preserve">документов, </w:t>
      </w:r>
      <w:r>
        <w:rPr>
          <w:rFonts w:ascii="Calibri" w:hAnsi="Calibri" w:cs="Times New Roman"/>
          <w:sz w:val="20"/>
          <w:szCs w:val="20"/>
        </w:rPr>
        <w:t xml:space="preserve">идентифицирующих Выгодоприобретателя </w:t>
      </w:r>
      <w:r w:rsidRPr="00F62B83">
        <w:rPr>
          <w:rFonts w:ascii="Calibri" w:hAnsi="Calibri" w:cs="Times New Roman"/>
          <w:sz w:val="20"/>
          <w:szCs w:val="20"/>
        </w:rPr>
        <w:t>(</w:t>
      </w:r>
      <w:r>
        <w:rPr>
          <w:rFonts w:ascii="Calibri" w:hAnsi="Calibri" w:cs="Times New Roman"/>
          <w:sz w:val="20"/>
          <w:szCs w:val="20"/>
        </w:rPr>
        <w:t xml:space="preserve">паспорт – </w:t>
      </w:r>
      <w:r w:rsidRPr="00F62B83">
        <w:rPr>
          <w:rFonts w:ascii="Calibri" w:hAnsi="Calibri" w:cs="Times New Roman"/>
          <w:sz w:val="20"/>
          <w:szCs w:val="20"/>
        </w:rPr>
        <w:t>для физического лица</w:t>
      </w:r>
      <w:r>
        <w:rPr>
          <w:rFonts w:ascii="Calibri" w:hAnsi="Calibri" w:cs="Times New Roman"/>
          <w:sz w:val="20"/>
          <w:szCs w:val="20"/>
        </w:rPr>
        <w:t>; учредительные документы, документы о государственной регистрации – для юридического лица</w:t>
      </w:r>
      <w:r w:rsidRPr="00F62B83">
        <w:rPr>
          <w:rFonts w:ascii="Calibri" w:hAnsi="Calibri" w:cs="Times New Roman"/>
          <w:sz w:val="20"/>
          <w:szCs w:val="20"/>
        </w:rPr>
        <w:t>);</w:t>
      </w:r>
    </w:p>
    <w:p w:rsidR="00663F47" w:rsidRPr="00F62B83" w:rsidRDefault="00663F47" w:rsidP="00D14945">
      <w:pPr>
        <w:pStyle w:val="ListParagraph"/>
        <w:numPr>
          <w:ilvl w:val="2"/>
          <w:numId w:val="17"/>
        </w:numPr>
        <w:ind w:left="0" w:firstLine="0"/>
        <w:jc w:val="both"/>
        <w:rPr>
          <w:rFonts w:ascii="Calibri" w:hAnsi="Calibri" w:cs="Times New Roman"/>
          <w:sz w:val="20"/>
          <w:szCs w:val="20"/>
        </w:rPr>
      </w:pPr>
      <w:r w:rsidRPr="00F62B83">
        <w:rPr>
          <w:rFonts w:ascii="Calibri" w:hAnsi="Calibri" w:cs="Times New Roman"/>
          <w:sz w:val="20"/>
          <w:szCs w:val="20"/>
        </w:rPr>
        <w:t>решения суда (арбитражного суда), вступившего в законную силу, при разрешении спора в судебном порядке.</w:t>
      </w:r>
    </w:p>
    <w:p w:rsidR="00663F47" w:rsidRPr="00F62B83" w:rsidRDefault="00663F47" w:rsidP="00D14945">
      <w:pPr>
        <w:pStyle w:val="ListParagraph"/>
        <w:numPr>
          <w:ilvl w:val="1"/>
          <w:numId w:val="10"/>
        </w:numPr>
        <w:ind w:left="0"/>
        <w:jc w:val="both"/>
        <w:rPr>
          <w:rFonts w:ascii="Calibri" w:hAnsi="Calibri" w:cs="Times New Roman"/>
          <w:sz w:val="20"/>
          <w:szCs w:val="20"/>
        </w:rPr>
      </w:pPr>
      <w:bookmarkStart w:id="18" w:name="_Ref379464942"/>
      <w:r w:rsidRPr="00F62B83">
        <w:rPr>
          <w:rFonts w:ascii="Calibri" w:hAnsi="Calibri" w:cs="Times New Roman"/>
          <w:sz w:val="20"/>
          <w:szCs w:val="20"/>
        </w:rPr>
        <w:t>Страховщик производит страховую выплату в течение 1</w:t>
      </w:r>
      <w:r>
        <w:rPr>
          <w:rFonts w:ascii="Calibri" w:hAnsi="Calibri" w:cs="Times New Roman"/>
          <w:sz w:val="20"/>
          <w:szCs w:val="20"/>
        </w:rPr>
        <w:t>0 (Десяти)</w:t>
      </w:r>
      <w:r w:rsidRPr="00F62B83">
        <w:rPr>
          <w:rFonts w:ascii="Calibri" w:hAnsi="Calibri" w:cs="Times New Roman"/>
          <w:sz w:val="20"/>
          <w:szCs w:val="20"/>
        </w:rPr>
        <w:t xml:space="preserve"> рабочих дней после оформления страхового акта.</w:t>
      </w:r>
      <w:bookmarkEnd w:id="18"/>
    </w:p>
    <w:p w:rsidR="00663F47" w:rsidRPr="00F62B83" w:rsidRDefault="00663F47" w:rsidP="00D14945">
      <w:pPr>
        <w:pStyle w:val="ListParagraph"/>
        <w:numPr>
          <w:ilvl w:val="1"/>
          <w:numId w:val="10"/>
        </w:numPr>
        <w:ind w:left="0"/>
        <w:jc w:val="both"/>
        <w:rPr>
          <w:rFonts w:ascii="Calibri" w:hAnsi="Calibri" w:cs="Times New Roman"/>
          <w:sz w:val="20"/>
          <w:szCs w:val="20"/>
        </w:rPr>
      </w:pPr>
      <w:r w:rsidRPr="00F62B83">
        <w:rPr>
          <w:rFonts w:ascii="Calibri" w:hAnsi="Calibri" w:cs="Times New Roman"/>
          <w:sz w:val="20"/>
          <w:szCs w:val="20"/>
        </w:rPr>
        <w:t>Страховая выплата по договорам страхования производится в валюте Российской Федерации.</w:t>
      </w:r>
    </w:p>
    <w:p w:rsidR="00663F47" w:rsidRPr="00F62B83" w:rsidRDefault="00663F47" w:rsidP="00D14945">
      <w:pPr>
        <w:numPr>
          <w:ilvl w:val="1"/>
          <w:numId w:val="10"/>
        </w:numPr>
        <w:jc w:val="both"/>
        <w:rPr>
          <w:rFonts w:ascii="Calibri" w:hAnsi="Calibri" w:cs="Times New Roman"/>
          <w:sz w:val="20"/>
          <w:szCs w:val="20"/>
        </w:rPr>
      </w:pPr>
      <w:r w:rsidRPr="00F62B83">
        <w:rPr>
          <w:rFonts w:ascii="Calibri" w:hAnsi="Calibri" w:cs="Times New Roman"/>
          <w:sz w:val="20"/>
          <w:szCs w:val="20"/>
        </w:rPr>
        <w:t>Выплата страхового возмещения производится Выгодоприобретателю-участнику долевого строительства.</w:t>
      </w:r>
    </w:p>
    <w:p w:rsidR="00663F47" w:rsidRPr="00F62B83" w:rsidRDefault="00663F47" w:rsidP="00D14945">
      <w:pPr>
        <w:numPr>
          <w:ilvl w:val="1"/>
          <w:numId w:val="10"/>
        </w:numPr>
        <w:jc w:val="both"/>
        <w:rPr>
          <w:rFonts w:ascii="Calibri" w:hAnsi="Calibri" w:cs="Times New Roman"/>
          <w:sz w:val="20"/>
          <w:szCs w:val="20"/>
        </w:rPr>
      </w:pPr>
      <w:r w:rsidRPr="00F62B83">
        <w:rPr>
          <w:rFonts w:ascii="Calibri" w:hAnsi="Calibri" w:cs="Times New Roman"/>
          <w:sz w:val="20"/>
          <w:szCs w:val="20"/>
        </w:rPr>
        <w:t>Страховщик освобождается от выплаты страхового возмещения, когда страховой случай наступил вследствие:</w:t>
      </w:r>
    </w:p>
    <w:p w:rsidR="00663F47" w:rsidRPr="00F62B83" w:rsidRDefault="00663F47" w:rsidP="00D14945">
      <w:pPr>
        <w:numPr>
          <w:ilvl w:val="2"/>
          <w:numId w:val="10"/>
        </w:numPr>
        <w:jc w:val="both"/>
        <w:rPr>
          <w:rFonts w:ascii="Calibri" w:hAnsi="Calibri" w:cs="Times New Roman"/>
          <w:sz w:val="20"/>
          <w:szCs w:val="20"/>
        </w:rPr>
      </w:pPr>
      <w:r w:rsidRPr="00F62B83">
        <w:rPr>
          <w:rFonts w:ascii="Calibri" w:hAnsi="Calibri" w:cs="Times New Roman"/>
          <w:sz w:val="20"/>
          <w:szCs w:val="20"/>
        </w:rPr>
        <w:t>Воздействия ядерного взрыва, радиации или радиоактивного заражения.</w:t>
      </w:r>
    </w:p>
    <w:p w:rsidR="00663F47" w:rsidRPr="00F62B83" w:rsidRDefault="00663F47" w:rsidP="00D14945">
      <w:pPr>
        <w:numPr>
          <w:ilvl w:val="2"/>
          <w:numId w:val="10"/>
        </w:numPr>
        <w:jc w:val="both"/>
        <w:rPr>
          <w:rFonts w:ascii="Calibri" w:hAnsi="Calibri" w:cs="Times New Roman"/>
          <w:sz w:val="20"/>
          <w:szCs w:val="20"/>
        </w:rPr>
      </w:pPr>
      <w:r w:rsidRPr="00F62B83">
        <w:rPr>
          <w:rFonts w:ascii="Calibri" w:hAnsi="Calibri" w:cs="Times New Roman"/>
          <w:sz w:val="20"/>
          <w:szCs w:val="20"/>
        </w:rPr>
        <w:t>Военных действий, а также манёвров или иных военных мероприятий.</w:t>
      </w:r>
    </w:p>
    <w:p w:rsidR="00663F47" w:rsidRPr="00F62B83" w:rsidRDefault="00663F47" w:rsidP="00D14945">
      <w:pPr>
        <w:numPr>
          <w:ilvl w:val="2"/>
          <w:numId w:val="10"/>
        </w:numPr>
        <w:jc w:val="both"/>
        <w:rPr>
          <w:rFonts w:ascii="Calibri" w:hAnsi="Calibri" w:cs="Times New Roman"/>
          <w:sz w:val="20"/>
          <w:szCs w:val="20"/>
        </w:rPr>
      </w:pPr>
      <w:r w:rsidRPr="00F62B83">
        <w:rPr>
          <w:rFonts w:ascii="Calibri" w:hAnsi="Calibri" w:cs="Times New Roman"/>
          <w:sz w:val="20"/>
          <w:szCs w:val="20"/>
        </w:rPr>
        <w:t>Гражданской войны, народных волнений всякого рода или забастовок.</w:t>
      </w:r>
    </w:p>
    <w:p w:rsidR="00663F47" w:rsidRPr="00F62B83" w:rsidRDefault="00663F47" w:rsidP="00D14945">
      <w:pPr>
        <w:numPr>
          <w:ilvl w:val="2"/>
          <w:numId w:val="10"/>
        </w:numPr>
        <w:jc w:val="both"/>
        <w:rPr>
          <w:rFonts w:ascii="Calibri" w:hAnsi="Calibri" w:cs="Times New Roman"/>
          <w:sz w:val="20"/>
          <w:szCs w:val="20"/>
        </w:rPr>
      </w:pPr>
      <w:r w:rsidRPr="00F62B83">
        <w:rPr>
          <w:rFonts w:ascii="Calibri" w:hAnsi="Calibri" w:cs="Times New Roman"/>
          <w:sz w:val="20"/>
          <w:szCs w:val="20"/>
        </w:rPr>
        <w:t>Изъятия, конфискации, реквизиции, ареста или уничтожения имущества, по распоряжению государственных органов.</w:t>
      </w:r>
    </w:p>
    <w:p w:rsidR="00663F47" w:rsidRPr="00F62B83" w:rsidRDefault="00663F47" w:rsidP="00D14945">
      <w:pPr>
        <w:numPr>
          <w:ilvl w:val="1"/>
          <w:numId w:val="10"/>
        </w:numPr>
        <w:jc w:val="both"/>
        <w:rPr>
          <w:rFonts w:ascii="Calibri" w:hAnsi="Calibri" w:cs="Times New Roman"/>
          <w:sz w:val="20"/>
          <w:szCs w:val="20"/>
        </w:rPr>
      </w:pPr>
      <w:r w:rsidRPr="00F62B83">
        <w:rPr>
          <w:rFonts w:ascii="Calibri" w:hAnsi="Calibri" w:cs="Times New Roman"/>
          <w:sz w:val="20"/>
          <w:szCs w:val="20"/>
        </w:rPr>
        <w:t>Страховщик также освобождается от выплаты страхового возмещения, если страховой случай наступил вследствие умышленных действий (бездействия) Страхователя (Выгодоприобретателя).</w:t>
      </w:r>
    </w:p>
    <w:p w:rsidR="00663F47" w:rsidRPr="00F62B83" w:rsidRDefault="00663F47" w:rsidP="00D14945">
      <w:pPr>
        <w:numPr>
          <w:ilvl w:val="1"/>
          <w:numId w:val="10"/>
        </w:numPr>
        <w:jc w:val="both"/>
        <w:rPr>
          <w:rFonts w:ascii="Calibri" w:hAnsi="Calibri" w:cs="Times New Roman"/>
          <w:sz w:val="20"/>
          <w:szCs w:val="20"/>
        </w:rPr>
      </w:pPr>
      <w:r w:rsidRPr="00F62B83">
        <w:rPr>
          <w:rFonts w:ascii="Calibri" w:hAnsi="Calibri" w:cs="Times New Roman"/>
          <w:sz w:val="20"/>
          <w:szCs w:val="20"/>
        </w:rPr>
        <w:t xml:space="preserve">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в течение </w:t>
      </w:r>
      <w:r>
        <w:rPr>
          <w:rFonts w:ascii="Calibri" w:hAnsi="Calibri" w:cs="Times New Roman"/>
          <w:sz w:val="20"/>
          <w:szCs w:val="20"/>
        </w:rPr>
        <w:t>10 (десяти)</w:t>
      </w:r>
      <w:r w:rsidRPr="00F62B83">
        <w:rPr>
          <w:rFonts w:ascii="Calibri" w:hAnsi="Calibri" w:cs="Times New Roman"/>
          <w:sz w:val="20"/>
          <w:szCs w:val="20"/>
        </w:rPr>
        <w:t xml:space="preserve"> рабочих дней с момента принятия Страховщиком данного решения (принимается в пределах срока, предусмотренного настоящими Правилами для оформления страхового акта).</w:t>
      </w:r>
    </w:p>
    <w:p w:rsidR="00663F47" w:rsidRPr="00F62B83" w:rsidRDefault="00663F47" w:rsidP="008D5471">
      <w:pPr>
        <w:jc w:val="both"/>
        <w:rPr>
          <w:rFonts w:ascii="Calibri" w:hAnsi="Calibri" w:cs="Times New Roman"/>
          <w:sz w:val="20"/>
          <w:szCs w:val="20"/>
        </w:rPr>
      </w:pPr>
      <w:r w:rsidRPr="00F62B83">
        <w:rPr>
          <w:rFonts w:ascii="Calibri" w:hAnsi="Calibri" w:cs="Times New Roman"/>
          <w:sz w:val="20"/>
          <w:szCs w:val="20"/>
        </w:rPr>
        <w:t>Отказ Страховщика произвести страховую выплату может быть обжалован Страхователем в суд, арбитражный или третейский суды.</w:t>
      </w:r>
    </w:p>
    <w:p w:rsidR="00663F47" w:rsidRPr="00F62B83" w:rsidRDefault="00663F47" w:rsidP="00D14945">
      <w:pPr>
        <w:numPr>
          <w:ilvl w:val="1"/>
          <w:numId w:val="10"/>
        </w:numPr>
        <w:jc w:val="both"/>
        <w:rPr>
          <w:rFonts w:ascii="Calibri" w:hAnsi="Calibri" w:cs="Times New Roman"/>
          <w:sz w:val="20"/>
          <w:szCs w:val="20"/>
        </w:rPr>
      </w:pPr>
      <w:r w:rsidRPr="00F62B83">
        <w:rPr>
          <w:rFonts w:ascii="Calibri" w:hAnsi="Calibri" w:cs="Times New Roman"/>
          <w:sz w:val="20"/>
          <w:szCs w:val="20"/>
        </w:rPr>
        <w:t>К Страховщику, уплатившему страховое возмещение, переходит в пределах уплаченной суммы право требования, которое Выгодоприобретатель имеет к застройщику, ответственному за убытки, возмещённые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663F47" w:rsidRPr="00F62B83" w:rsidRDefault="00663F47" w:rsidP="008D5471">
      <w:pPr>
        <w:jc w:val="both"/>
        <w:rPr>
          <w:rFonts w:ascii="Calibri" w:hAnsi="Calibri" w:cs="Times New Roman"/>
          <w:sz w:val="20"/>
          <w:szCs w:val="20"/>
        </w:rPr>
      </w:pPr>
      <w:r w:rsidRPr="00F62B83">
        <w:rPr>
          <w:rFonts w:ascii="Calibri" w:hAnsi="Calibri" w:cs="Times New Roman"/>
          <w:sz w:val="20"/>
          <w:szCs w:val="20"/>
        </w:rPr>
        <w:t>Перешедшее к Страховщику право требования осуществляется им с соблюдением правил, регулирующих отношения между Выгодоприобретателем и лицом, ответственным за убытки.</w:t>
      </w:r>
    </w:p>
    <w:p w:rsidR="00663F47" w:rsidRPr="00F62B83" w:rsidRDefault="00663F47" w:rsidP="008D5471">
      <w:pPr>
        <w:jc w:val="both"/>
        <w:rPr>
          <w:rFonts w:ascii="Calibri" w:hAnsi="Calibri" w:cs="Times New Roman"/>
          <w:sz w:val="20"/>
          <w:szCs w:val="20"/>
        </w:rPr>
      </w:pPr>
      <w:r w:rsidRPr="00F62B83">
        <w:rPr>
          <w:rFonts w:ascii="Calibri" w:hAnsi="Calibri" w:cs="Times New Roman"/>
          <w:sz w:val="20"/>
          <w:szCs w:val="20"/>
        </w:rPr>
        <w:t>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663F47" w:rsidRDefault="00663F47" w:rsidP="008D5471">
      <w:pPr>
        <w:jc w:val="both"/>
        <w:rPr>
          <w:rFonts w:ascii="Calibri" w:hAnsi="Calibri" w:cs="Times New Roman"/>
          <w:sz w:val="20"/>
          <w:szCs w:val="20"/>
        </w:rPr>
      </w:pPr>
      <w:r w:rsidRPr="00F62B83">
        <w:rPr>
          <w:rFonts w:ascii="Calibri" w:hAnsi="Calibri" w:cs="Times New Roman"/>
          <w:sz w:val="20"/>
          <w:szCs w:val="20"/>
        </w:rPr>
        <w:t>Если Выгодоприобретатель отказался от своего права требования к лицу, ответственному за убытки, возмещённые Страховщиком, или осуществление этого права стало невозможным по вине Выгодоприобретателя, Страховщик освобождается от уплаты страхового возмещения полностью или в соответствующей части и вправе потребовать возврата излишне уплаченной суммы возмещения.</w:t>
      </w:r>
    </w:p>
    <w:p w:rsidR="00663F47" w:rsidRDefault="00663F47" w:rsidP="008D5471">
      <w:pPr>
        <w:jc w:val="both"/>
        <w:rPr>
          <w:rFonts w:ascii="Calibri" w:hAnsi="Calibri" w:cs="Times New Roman"/>
          <w:sz w:val="20"/>
          <w:szCs w:val="20"/>
        </w:rPr>
      </w:pPr>
    </w:p>
    <w:p w:rsidR="00663F47" w:rsidRPr="00B078C8" w:rsidRDefault="00663F47" w:rsidP="00D14945">
      <w:pPr>
        <w:pStyle w:val="Heading1"/>
        <w:widowControl w:val="0"/>
        <w:numPr>
          <w:ilvl w:val="0"/>
          <w:numId w:val="21"/>
        </w:numPr>
        <w:spacing w:before="0"/>
        <w:ind w:left="0" w:firstLine="0"/>
        <w:jc w:val="center"/>
        <w:rPr>
          <w:rFonts w:ascii="Calibri" w:hAnsi="Calibri" w:cs="Calibri"/>
          <w:snapToGrid w:val="0"/>
          <w:sz w:val="20"/>
        </w:rPr>
      </w:pPr>
      <w:bookmarkStart w:id="19" w:name="_Toc379467406"/>
      <w:r w:rsidRPr="00B078C8">
        <w:rPr>
          <w:rFonts w:ascii="Calibri" w:hAnsi="Calibri" w:cs="Calibri"/>
          <w:snapToGrid w:val="0"/>
          <w:sz w:val="20"/>
        </w:rPr>
        <w:t>ИСКОВАЯ ДАВНОСТЬ. ПОРЯДОК РАЗРЕШЕНИЯ СПОРОВ.</w:t>
      </w:r>
      <w:bookmarkEnd w:id="19"/>
    </w:p>
    <w:p w:rsidR="00663F47" w:rsidRDefault="00663F47" w:rsidP="008D5471">
      <w:pPr>
        <w:pStyle w:val="ListParagraph"/>
        <w:ind w:left="0"/>
        <w:rPr>
          <w:rFonts w:ascii="Calibri" w:hAnsi="Calibri" w:cs="Times New Roman"/>
          <w:b/>
          <w:sz w:val="20"/>
          <w:szCs w:val="20"/>
        </w:rPr>
      </w:pPr>
    </w:p>
    <w:p w:rsidR="00663F47" w:rsidRPr="00F62B83" w:rsidRDefault="00663F47" w:rsidP="00D14945">
      <w:pPr>
        <w:pStyle w:val="1"/>
        <w:numPr>
          <w:ilvl w:val="1"/>
          <w:numId w:val="11"/>
        </w:numPr>
        <w:shd w:val="clear" w:color="auto" w:fill="auto"/>
        <w:spacing w:line="240" w:lineRule="auto"/>
        <w:ind w:left="0" w:firstLine="0"/>
        <w:jc w:val="both"/>
        <w:rPr>
          <w:rFonts w:ascii="Calibri" w:hAnsi="Calibri"/>
          <w:sz w:val="20"/>
        </w:rPr>
      </w:pPr>
      <w:r w:rsidRPr="00F62B83">
        <w:rPr>
          <w:rFonts w:ascii="Calibri" w:hAnsi="Calibri"/>
          <w:sz w:val="20"/>
        </w:rPr>
        <w:t>Выгодоприобретатель сохраняет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жилого помещения.</w:t>
      </w:r>
    </w:p>
    <w:p w:rsidR="00663F47" w:rsidRDefault="00663F47" w:rsidP="00D14945">
      <w:pPr>
        <w:pStyle w:val="1"/>
        <w:numPr>
          <w:ilvl w:val="1"/>
          <w:numId w:val="11"/>
        </w:numPr>
        <w:spacing w:line="240" w:lineRule="auto"/>
        <w:ind w:left="0" w:firstLine="0"/>
        <w:jc w:val="both"/>
      </w:pPr>
      <w:r w:rsidRPr="00F62B83">
        <w:rPr>
          <w:rFonts w:ascii="Calibri" w:hAnsi="Calibri"/>
          <w:sz w:val="20"/>
        </w:rPr>
        <w:t xml:space="preserve">Споры, возникающие при исполнении условий договора страхования, разрешаются сторонами в </w:t>
      </w:r>
      <w:r>
        <w:rPr>
          <w:rFonts w:ascii="Calibri" w:hAnsi="Calibri"/>
          <w:sz w:val="20"/>
        </w:rPr>
        <w:t>обязательном досудебном претензионном порядке</w:t>
      </w:r>
      <w:r w:rsidRPr="00F62B83">
        <w:rPr>
          <w:rFonts w:ascii="Calibri" w:hAnsi="Calibri"/>
          <w:sz w:val="20"/>
        </w:rPr>
        <w:t xml:space="preserve">. </w:t>
      </w:r>
      <w:r w:rsidRPr="000253E2">
        <w:rPr>
          <w:rFonts w:ascii="Calibri" w:hAnsi="Calibri"/>
          <w:sz w:val="20"/>
        </w:rPr>
        <w:t xml:space="preserve">Сторона, получившая претензию, должна направить второй Стороне письменный ответ в течение </w:t>
      </w:r>
      <w:r>
        <w:rPr>
          <w:rFonts w:ascii="Calibri" w:hAnsi="Calibri"/>
          <w:sz w:val="20"/>
        </w:rPr>
        <w:t>20 (Двадцати)</w:t>
      </w:r>
      <w:r w:rsidRPr="000253E2">
        <w:rPr>
          <w:rFonts w:ascii="Calibri" w:hAnsi="Calibri"/>
          <w:sz w:val="20"/>
        </w:rPr>
        <w:t xml:space="preserve"> рабочих дней с даты получения претензии.</w:t>
      </w:r>
      <w:r>
        <w:rPr>
          <w:rFonts w:ascii="Calibri" w:hAnsi="Calibri"/>
          <w:sz w:val="20"/>
        </w:rPr>
        <w:t xml:space="preserve"> </w:t>
      </w:r>
      <w:r w:rsidRPr="00F62B83">
        <w:rPr>
          <w:rFonts w:ascii="Calibri" w:hAnsi="Calibri"/>
          <w:sz w:val="20"/>
        </w:rPr>
        <w:t>При не достижении соглашения спор передаётся на рассмотрение суда, арбитражного или третейского суда в соответствии с их компетенцией.</w:t>
      </w:r>
      <w:r w:rsidRPr="000253E2">
        <w:t xml:space="preserve"> </w:t>
      </w:r>
    </w:p>
    <w:p w:rsidR="00663F47" w:rsidRDefault="00663F47">
      <w:pPr>
        <w:widowControl/>
        <w:spacing w:after="160" w:line="259" w:lineRule="auto"/>
        <w:rPr>
          <w:rFonts w:ascii="Times New Roman" w:hAnsi="Times New Roman" w:cs="Times New Roman"/>
          <w:color w:val="auto"/>
          <w:sz w:val="14"/>
          <w:szCs w:val="14"/>
          <w:lang w:eastAsia="en-US"/>
        </w:rPr>
      </w:pPr>
    </w:p>
    <w:sectPr w:rsidR="00663F47" w:rsidSect="00091497">
      <w:footerReference w:type="default" r:id="rId9"/>
      <w:pgSz w:w="11909" w:h="16834"/>
      <w:pgMar w:top="709" w:right="890" w:bottom="709" w:left="896"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47" w:rsidRDefault="00663F47" w:rsidP="00533BA5">
      <w:r>
        <w:separator/>
      </w:r>
    </w:p>
  </w:endnote>
  <w:endnote w:type="continuationSeparator" w:id="0">
    <w:p w:rsidR="00663F47" w:rsidRDefault="00663F47" w:rsidP="00533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47" w:rsidRPr="00533BA5" w:rsidRDefault="00663F47">
    <w:pPr>
      <w:pStyle w:val="Footer"/>
      <w:jc w:val="right"/>
      <w:rPr>
        <w:rFonts w:ascii="Calibri" w:hAnsi="Calibri"/>
        <w:sz w:val="20"/>
        <w:szCs w:val="20"/>
      </w:rPr>
    </w:pPr>
    <w:r w:rsidRPr="00533BA5">
      <w:rPr>
        <w:rFonts w:ascii="Calibri" w:hAnsi="Calibri"/>
        <w:sz w:val="20"/>
        <w:szCs w:val="20"/>
      </w:rPr>
      <w:fldChar w:fldCharType="begin"/>
    </w:r>
    <w:r w:rsidRPr="00533BA5">
      <w:rPr>
        <w:rFonts w:ascii="Calibri" w:hAnsi="Calibri"/>
        <w:sz w:val="20"/>
        <w:szCs w:val="20"/>
      </w:rPr>
      <w:instrText>PAGE   \* MERGEFORMAT</w:instrText>
    </w:r>
    <w:r w:rsidRPr="00533BA5">
      <w:rPr>
        <w:rFonts w:ascii="Calibri" w:hAnsi="Calibri"/>
        <w:sz w:val="20"/>
        <w:szCs w:val="20"/>
      </w:rPr>
      <w:fldChar w:fldCharType="separate"/>
    </w:r>
    <w:r>
      <w:rPr>
        <w:rFonts w:ascii="Calibri" w:hAnsi="Calibri"/>
        <w:noProof/>
        <w:sz w:val="20"/>
        <w:szCs w:val="20"/>
      </w:rPr>
      <w:t>13</w:t>
    </w:r>
    <w:r w:rsidRPr="00533BA5">
      <w:rPr>
        <w:rFonts w:ascii="Calibri" w:hAnsi="Calibri"/>
        <w:sz w:val="20"/>
        <w:szCs w:val="20"/>
      </w:rPr>
      <w:fldChar w:fldCharType="end"/>
    </w:r>
  </w:p>
  <w:p w:rsidR="00663F47" w:rsidRDefault="00663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47" w:rsidRDefault="00663F47" w:rsidP="00533BA5">
      <w:r>
        <w:separator/>
      </w:r>
    </w:p>
  </w:footnote>
  <w:footnote w:type="continuationSeparator" w:id="0">
    <w:p w:rsidR="00663F47" w:rsidRDefault="00663F47" w:rsidP="00533BA5">
      <w:r>
        <w:continuationSeparator/>
      </w:r>
    </w:p>
  </w:footnote>
  <w:footnote w:id="1">
    <w:p w:rsidR="00663F47" w:rsidRDefault="00663F47" w:rsidP="00070B3A">
      <w:pPr>
        <w:pStyle w:val="FootnoteText"/>
        <w:jc w:val="both"/>
      </w:pPr>
      <w:r w:rsidRPr="0031601E">
        <w:rPr>
          <w:rStyle w:val="FootnoteReference"/>
          <w:rFonts w:cs="Courier New"/>
          <w:sz w:val="16"/>
          <w:szCs w:val="16"/>
        </w:rPr>
        <w:footnoteRef/>
      </w:r>
      <w:r w:rsidRPr="0031601E">
        <w:rPr>
          <w:sz w:val="16"/>
          <w:szCs w:val="16"/>
        </w:rPr>
        <w:t xml:space="preserve"> </w:t>
      </w:r>
      <w:r w:rsidRPr="0031601E">
        <w:rPr>
          <w:rFonts w:ascii="Calibri" w:hAnsi="Calibri"/>
          <w:sz w:val="16"/>
          <w:szCs w:val="16"/>
        </w:rPr>
        <w:t>Такой момент исчисляется с 00 час. 00 мин. дня, следующего за днём получения Страховщиком телеграммы, факсы, электронного сообщения; факт получения Страховщиком сообщения от Страхователя регистрируется в Компании в журнале учёта входящей корреспонденции (информации) специально уполномоченным сотрудников Страховщика.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53F"/>
    <w:multiLevelType w:val="multilevel"/>
    <w:tmpl w:val="DEE82D5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E409E0"/>
    <w:multiLevelType w:val="multilevel"/>
    <w:tmpl w:val="1194CCB4"/>
    <w:lvl w:ilvl="0">
      <w:start w:val="7"/>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B5B3751"/>
    <w:multiLevelType w:val="multilevel"/>
    <w:tmpl w:val="BB4CF42E"/>
    <w:lvl w:ilvl="0">
      <w:start w:val="7"/>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B652874"/>
    <w:multiLevelType w:val="multilevel"/>
    <w:tmpl w:val="5AE6C682"/>
    <w:lvl w:ilvl="0">
      <w:start w:val="10"/>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D9C1BEE"/>
    <w:multiLevelType w:val="multilevel"/>
    <w:tmpl w:val="7366A0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267A47B4"/>
    <w:multiLevelType w:val="multilevel"/>
    <w:tmpl w:val="18CE0C36"/>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2C1852E2"/>
    <w:multiLevelType w:val="multilevel"/>
    <w:tmpl w:val="1D524936"/>
    <w:lvl w:ilvl="0">
      <w:start w:val="9"/>
      <w:numFmt w:val="decimal"/>
      <w:lvlText w:val="%1."/>
      <w:lvlJc w:val="left"/>
      <w:rPr>
        <w:rFonts w:ascii="Calibri" w:eastAsia="Times New Roman" w:hAnsi="Calibri" w:cs="Times New Roman" w:hint="default"/>
        <w:b/>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C740A12"/>
    <w:multiLevelType w:val="multilevel"/>
    <w:tmpl w:val="E6A49E3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318463EC"/>
    <w:multiLevelType w:val="multilevel"/>
    <w:tmpl w:val="40B493D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84A1490"/>
    <w:multiLevelType w:val="multilevel"/>
    <w:tmpl w:val="2B085778"/>
    <w:lvl w:ilvl="0">
      <w:start w:val="1"/>
      <w:numFmt w:val="decimal"/>
      <w:lvlText w:val="9.4.%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CC3903"/>
    <w:multiLevelType w:val="multilevel"/>
    <w:tmpl w:val="803CF632"/>
    <w:lvl w:ilvl="0">
      <w:start w:val="1"/>
      <w:numFmt w:val="decimal"/>
      <w:lvlText w:val="9.3.%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BB40EAF"/>
    <w:multiLevelType w:val="multilevel"/>
    <w:tmpl w:val="1DB63B96"/>
    <w:lvl w:ilvl="0">
      <w:start w:val="1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start w:val="4"/>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1BE1CAE"/>
    <w:multiLevelType w:val="multilevel"/>
    <w:tmpl w:val="C0B80ADA"/>
    <w:lvl w:ilvl="0">
      <w:start w:val="3"/>
      <w:numFmt w:val="decimal"/>
      <w:lvlText w:val="9.%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D00067"/>
    <w:multiLevelType w:val="multilevel"/>
    <w:tmpl w:val="8A38FC56"/>
    <w:lvl w:ilvl="0">
      <w:start w:val="1"/>
      <w:numFmt w:val="decimal"/>
      <w:lvlText w:val="10.%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0143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53218B1"/>
    <w:multiLevelType w:val="multilevel"/>
    <w:tmpl w:val="DDE05786"/>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6">
    <w:nsid w:val="56111320"/>
    <w:multiLevelType w:val="multilevel"/>
    <w:tmpl w:val="B47C8D50"/>
    <w:lvl w:ilvl="0">
      <w:start w:val="5"/>
      <w:numFmt w:val="decimal"/>
      <w:lvlText w:val="%1."/>
      <w:lvlJc w:val="left"/>
      <w:pPr>
        <w:ind w:left="555" w:hanging="555"/>
      </w:pPr>
      <w:rPr>
        <w:rFonts w:cs="Times New Roman" w:hint="default"/>
      </w:rPr>
    </w:lvl>
    <w:lvl w:ilvl="1">
      <w:start w:val="1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568D25CF"/>
    <w:multiLevelType w:val="multilevel"/>
    <w:tmpl w:val="8430CF26"/>
    <w:lvl w:ilvl="0">
      <w:start w:val="1"/>
      <w:numFmt w:val="decimal"/>
      <w:lvlText w:val="%1."/>
      <w:lvlJc w:val="left"/>
      <w:rPr>
        <w:rFonts w:ascii="Calibri" w:eastAsia="Times New Roman" w:hAnsi="Calibri" w:cs="Times New Roman" w:hint="default"/>
        <w:b/>
        <w:bCs/>
        <w:i w:val="0"/>
        <w:iCs w:val="0"/>
        <w:smallCaps w:val="0"/>
        <w:strike w:val="0"/>
        <w:color w:val="000000"/>
        <w:spacing w:val="0"/>
        <w:w w:val="100"/>
        <w:position w:val="0"/>
        <w:sz w:val="20"/>
        <w:szCs w:val="20"/>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8435AA7"/>
    <w:multiLevelType w:val="multilevel"/>
    <w:tmpl w:val="4F946370"/>
    <w:lvl w:ilvl="0">
      <w:start w:val="4"/>
      <w:numFmt w:val="decimal"/>
      <w:lvlText w:val="%1."/>
      <w:lvlJc w:val="left"/>
      <w:rPr>
        <w:rFonts w:ascii="Calibri" w:eastAsia="Times New Roman" w:hAnsi="Calibri" w:cs="Times New Roman" w:hint="default"/>
        <w:b/>
        <w:bCs/>
        <w:i w:val="0"/>
        <w:iCs w:val="0"/>
        <w:smallCaps w:val="0"/>
        <w:strike w:val="0"/>
        <w:color w:val="000000"/>
        <w:spacing w:val="0"/>
        <w:w w:val="100"/>
        <w:position w:val="0"/>
        <w:sz w:val="20"/>
        <w:szCs w:val="20"/>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8DB0384"/>
    <w:multiLevelType w:val="multilevel"/>
    <w:tmpl w:val="2356FE3A"/>
    <w:lvl w:ilvl="0">
      <w:start w:val="1"/>
      <w:numFmt w:val="bullet"/>
      <w:lvlText w:val="□"/>
      <w:lvlJc w:val="left"/>
      <w:rPr>
        <w:rFonts w:ascii="Times New Roman" w:eastAsia="Times New Roman" w:hAnsi="Times New Roman"/>
        <w:b w:val="0"/>
        <w:i w:val="0"/>
        <w:smallCaps w:val="0"/>
        <w:strike w:val="0"/>
        <w:color w:val="000000"/>
        <w:spacing w:val="0"/>
        <w:w w:val="100"/>
        <w:position w:val="0"/>
        <w:sz w:val="16"/>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A7A3251"/>
    <w:multiLevelType w:val="multilevel"/>
    <w:tmpl w:val="19205902"/>
    <w:lvl w:ilvl="0">
      <w:start w:val="1"/>
      <w:numFmt w:val="decimal"/>
      <w:lvlText w:val="%1."/>
      <w:lvlJc w:val="left"/>
      <w:pPr>
        <w:ind w:left="555" w:hanging="555"/>
      </w:pPr>
      <w:rPr>
        <w:rFonts w:cs="Times New Roman" w:hint="default"/>
      </w:rPr>
    </w:lvl>
    <w:lvl w:ilvl="1">
      <w:start w:val="10"/>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647349C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A336288"/>
    <w:multiLevelType w:val="multilevel"/>
    <w:tmpl w:val="57000552"/>
    <w:lvl w:ilvl="0">
      <w:start w:val="1"/>
      <w:numFmt w:val="decimal"/>
      <w:lvlText w:val="%1."/>
      <w:lvlJc w:val="left"/>
      <w:rPr>
        <w:rFonts w:ascii="Calibri" w:eastAsia="Times New Roman" w:hAnsi="Calibri" w:cs="Times New Roman" w:hint="default"/>
        <w:b/>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ACA174B"/>
    <w:multiLevelType w:val="multilevel"/>
    <w:tmpl w:val="5EB0E2B0"/>
    <w:lvl w:ilvl="0">
      <w:start w:val="1"/>
      <w:numFmt w:val="decimal"/>
      <w:lvlText w:val="9.5.%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D5C2286"/>
    <w:multiLevelType w:val="multilevel"/>
    <w:tmpl w:val="636822B6"/>
    <w:lvl w:ilvl="0">
      <w:start w:val="1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6DB87E64"/>
    <w:multiLevelType w:val="multilevel"/>
    <w:tmpl w:val="40EC0DB4"/>
    <w:lvl w:ilvl="0">
      <w:start w:val="1"/>
      <w:numFmt w:val="decimal"/>
      <w:lvlText w:val="%1."/>
      <w:lvlJc w:val="left"/>
      <w:pPr>
        <w:ind w:left="450" w:hanging="450"/>
      </w:pPr>
      <w:rPr>
        <w:rFonts w:cs="Times New Roman" w:hint="default"/>
      </w:rPr>
    </w:lvl>
    <w:lvl w:ilvl="1">
      <w:start w:val="9"/>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EF32CC6"/>
    <w:multiLevelType w:val="multilevel"/>
    <w:tmpl w:val="E8D61556"/>
    <w:lvl w:ilvl="0">
      <w:start w:val="6"/>
      <w:numFmt w:val="decimal"/>
      <w:lvlText w:val="%1."/>
      <w:lvlJc w:val="left"/>
      <w:pPr>
        <w:ind w:left="450" w:hanging="450"/>
      </w:pPr>
      <w:rPr>
        <w:rFonts w:cs="Times New Roman" w:hint="default"/>
      </w:rPr>
    </w:lvl>
    <w:lvl w:ilvl="1">
      <w:start w:val="6"/>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F902738"/>
    <w:multiLevelType w:val="multilevel"/>
    <w:tmpl w:val="C29217CA"/>
    <w:lvl w:ilvl="0">
      <w:start w:val="1"/>
      <w:numFmt w:val="decimal"/>
      <w:lvlText w:val="9.6.%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A83935"/>
    <w:multiLevelType w:val="multilevel"/>
    <w:tmpl w:val="56F09F9E"/>
    <w:lvl w:ilvl="0">
      <w:start w:val="1"/>
      <w:numFmt w:val="decimal"/>
      <w:lvlText w:val="9.2.%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1882D19"/>
    <w:multiLevelType w:val="multilevel"/>
    <w:tmpl w:val="72C453C6"/>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43D12C9"/>
    <w:multiLevelType w:val="multilevel"/>
    <w:tmpl w:val="9790E818"/>
    <w:lvl w:ilvl="0">
      <w:start w:val="6"/>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66678FF"/>
    <w:multiLevelType w:val="multilevel"/>
    <w:tmpl w:val="5C0EFC9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6C12B06"/>
    <w:multiLevelType w:val="multilevel"/>
    <w:tmpl w:val="6B2016AA"/>
    <w:lvl w:ilvl="0">
      <w:start w:val="11"/>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2"/>
  </w:num>
  <w:num w:numId="2">
    <w:abstractNumId w:val="4"/>
  </w:num>
  <w:num w:numId="3">
    <w:abstractNumId w:val="6"/>
  </w:num>
  <w:num w:numId="4">
    <w:abstractNumId w:val="28"/>
  </w:num>
  <w:num w:numId="5">
    <w:abstractNumId w:val="12"/>
  </w:num>
  <w:num w:numId="6">
    <w:abstractNumId w:val="10"/>
  </w:num>
  <w:num w:numId="7">
    <w:abstractNumId w:val="9"/>
  </w:num>
  <w:num w:numId="8">
    <w:abstractNumId w:val="23"/>
  </w:num>
  <w:num w:numId="9">
    <w:abstractNumId w:val="27"/>
  </w:num>
  <w:num w:numId="10">
    <w:abstractNumId w:val="11"/>
  </w:num>
  <w:num w:numId="11">
    <w:abstractNumId w:val="15"/>
  </w:num>
  <w:num w:numId="12">
    <w:abstractNumId w:val="5"/>
  </w:num>
  <w:num w:numId="13">
    <w:abstractNumId w:val="30"/>
  </w:num>
  <w:num w:numId="14">
    <w:abstractNumId w:val="26"/>
  </w:num>
  <w:num w:numId="15">
    <w:abstractNumId w:val="1"/>
  </w:num>
  <w:num w:numId="16">
    <w:abstractNumId w:val="3"/>
  </w:num>
  <w:num w:numId="17">
    <w:abstractNumId w:val="32"/>
  </w:num>
  <w:num w:numId="18">
    <w:abstractNumId w:val="25"/>
  </w:num>
  <w:num w:numId="19">
    <w:abstractNumId w:val="20"/>
  </w:num>
  <w:num w:numId="20">
    <w:abstractNumId w:val="2"/>
  </w:num>
  <w:num w:numId="21">
    <w:abstractNumId w:val="24"/>
  </w:num>
  <w:num w:numId="22">
    <w:abstractNumId w:val="7"/>
  </w:num>
  <w:num w:numId="23">
    <w:abstractNumId w:val="16"/>
  </w:num>
  <w:num w:numId="24">
    <w:abstractNumId w:val="17"/>
  </w:num>
  <w:num w:numId="25">
    <w:abstractNumId w:val="0"/>
  </w:num>
  <w:num w:numId="26">
    <w:abstractNumId w:val="18"/>
  </w:num>
  <w:num w:numId="27">
    <w:abstractNumId w:val="14"/>
  </w:num>
  <w:num w:numId="28">
    <w:abstractNumId w:val="29"/>
  </w:num>
  <w:num w:numId="29">
    <w:abstractNumId w:val="21"/>
  </w:num>
  <w:num w:numId="30">
    <w:abstractNumId w:val="8"/>
  </w:num>
  <w:num w:numId="31">
    <w:abstractNumId w:val="13"/>
  </w:num>
  <w:num w:numId="32">
    <w:abstractNumId w:val="31"/>
  </w:num>
  <w:num w:numId="33">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3F4"/>
    <w:rsid w:val="000144EC"/>
    <w:rsid w:val="000253E2"/>
    <w:rsid w:val="00035020"/>
    <w:rsid w:val="00062D8A"/>
    <w:rsid w:val="00070B3A"/>
    <w:rsid w:val="00087B84"/>
    <w:rsid w:val="00091497"/>
    <w:rsid w:val="000F32E7"/>
    <w:rsid w:val="000F7020"/>
    <w:rsid w:val="00116C3E"/>
    <w:rsid w:val="001357AB"/>
    <w:rsid w:val="001D4185"/>
    <w:rsid w:val="002920E3"/>
    <w:rsid w:val="002A3376"/>
    <w:rsid w:val="0031601E"/>
    <w:rsid w:val="0032055B"/>
    <w:rsid w:val="003212CF"/>
    <w:rsid w:val="003D3392"/>
    <w:rsid w:val="00445DAA"/>
    <w:rsid w:val="00532815"/>
    <w:rsid w:val="00533BA5"/>
    <w:rsid w:val="0056566F"/>
    <w:rsid w:val="005E5B37"/>
    <w:rsid w:val="006116AC"/>
    <w:rsid w:val="00663F47"/>
    <w:rsid w:val="006656A7"/>
    <w:rsid w:val="006752B7"/>
    <w:rsid w:val="006B28E8"/>
    <w:rsid w:val="00705CD0"/>
    <w:rsid w:val="00726D0C"/>
    <w:rsid w:val="00735473"/>
    <w:rsid w:val="007716D8"/>
    <w:rsid w:val="007A5FA8"/>
    <w:rsid w:val="007A7708"/>
    <w:rsid w:val="007F0CC0"/>
    <w:rsid w:val="00817636"/>
    <w:rsid w:val="008273C5"/>
    <w:rsid w:val="00872D6A"/>
    <w:rsid w:val="008D5471"/>
    <w:rsid w:val="00904892"/>
    <w:rsid w:val="009669FE"/>
    <w:rsid w:val="00970D6C"/>
    <w:rsid w:val="00982CE9"/>
    <w:rsid w:val="00985458"/>
    <w:rsid w:val="009B53A8"/>
    <w:rsid w:val="009C1156"/>
    <w:rsid w:val="009D5B2A"/>
    <w:rsid w:val="009E0DBB"/>
    <w:rsid w:val="009E3162"/>
    <w:rsid w:val="00A245CD"/>
    <w:rsid w:val="00A75EC8"/>
    <w:rsid w:val="00A763D3"/>
    <w:rsid w:val="00A80B6F"/>
    <w:rsid w:val="00A865C5"/>
    <w:rsid w:val="00AE58F7"/>
    <w:rsid w:val="00B078C8"/>
    <w:rsid w:val="00B71A9C"/>
    <w:rsid w:val="00B85319"/>
    <w:rsid w:val="00B86660"/>
    <w:rsid w:val="00B955ED"/>
    <w:rsid w:val="00C813FB"/>
    <w:rsid w:val="00C91B8E"/>
    <w:rsid w:val="00CA3728"/>
    <w:rsid w:val="00CC3E99"/>
    <w:rsid w:val="00CE76EC"/>
    <w:rsid w:val="00D00178"/>
    <w:rsid w:val="00D14945"/>
    <w:rsid w:val="00DB5BF2"/>
    <w:rsid w:val="00DE5690"/>
    <w:rsid w:val="00E80275"/>
    <w:rsid w:val="00E813F4"/>
    <w:rsid w:val="00EA2081"/>
    <w:rsid w:val="00ED1CB0"/>
    <w:rsid w:val="00F62B83"/>
    <w:rsid w:val="00F77893"/>
    <w:rsid w:val="00FA1B68"/>
    <w:rsid w:val="00FA2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13F4"/>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B078C8"/>
    <w:pPr>
      <w:keepNext/>
      <w:widowControl/>
      <w:spacing w:before="120"/>
      <w:outlineLvl w:val="0"/>
    </w:pPr>
    <w:rPr>
      <w:rFonts w:ascii="Arial" w:hAnsi="Arial" w:cs="Times New Roman"/>
      <w:b/>
      <w:color w:val="auto"/>
      <w:sz w:val="18"/>
      <w:szCs w:val="20"/>
    </w:rPr>
  </w:style>
  <w:style w:type="paragraph" w:styleId="Heading6">
    <w:name w:val="heading 6"/>
    <w:basedOn w:val="Normal"/>
    <w:next w:val="Normal"/>
    <w:link w:val="Heading6Char"/>
    <w:uiPriority w:val="99"/>
    <w:qFormat/>
    <w:rsid w:val="001357AB"/>
    <w:pPr>
      <w:widowControl/>
      <w:spacing w:before="240" w:after="60"/>
      <w:outlineLvl w:val="5"/>
    </w:pPr>
    <w:rPr>
      <w:rFonts w:ascii="Times New Roman" w:eastAsia="Times New Roman" w:hAnsi="Times New Roman" w:cs="Times New Roman"/>
      <w:b/>
      <w:bCs/>
      <w:color w:val="auto"/>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8C8"/>
    <w:rPr>
      <w:rFonts w:ascii="Arial" w:hAnsi="Arial" w:cs="Times New Roman"/>
      <w:b/>
      <w:sz w:val="20"/>
      <w:szCs w:val="20"/>
      <w:lang w:eastAsia="ru-RU"/>
    </w:rPr>
  </w:style>
  <w:style w:type="character" w:customStyle="1" w:styleId="Heading6Char">
    <w:name w:val="Heading 6 Char"/>
    <w:basedOn w:val="DefaultParagraphFont"/>
    <w:link w:val="Heading6"/>
    <w:uiPriority w:val="99"/>
    <w:locked/>
    <w:rsid w:val="001357AB"/>
    <w:rPr>
      <w:rFonts w:ascii="Times New Roman" w:hAnsi="Times New Roman" w:cs="Times New Roman"/>
      <w:b/>
      <w:bCs/>
      <w:lang w:eastAsia="ru-RU"/>
    </w:rPr>
  </w:style>
  <w:style w:type="character" w:customStyle="1" w:styleId="a">
    <w:name w:val="Основной текст_"/>
    <w:link w:val="1"/>
    <w:uiPriority w:val="99"/>
    <w:locked/>
    <w:rsid w:val="00E813F4"/>
    <w:rPr>
      <w:rFonts w:ascii="Times New Roman" w:hAnsi="Times New Roman"/>
      <w:sz w:val="14"/>
      <w:shd w:val="clear" w:color="auto" w:fill="FFFFFF"/>
    </w:rPr>
  </w:style>
  <w:style w:type="paragraph" w:customStyle="1" w:styleId="1">
    <w:name w:val="Основной текст1"/>
    <w:basedOn w:val="Normal"/>
    <w:link w:val="a"/>
    <w:uiPriority w:val="99"/>
    <w:rsid w:val="00E813F4"/>
    <w:pPr>
      <w:shd w:val="clear" w:color="auto" w:fill="FFFFFF"/>
      <w:spacing w:line="173" w:lineRule="exact"/>
      <w:jc w:val="center"/>
    </w:pPr>
    <w:rPr>
      <w:rFonts w:ascii="Times New Roman" w:hAnsi="Times New Roman" w:cs="Times New Roman"/>
      <w:color w:val="auto"/>
      <w:sz w:val="14"/>
      <w:szCs w:val="20"/>
    </w:rPr>
  </w:style>
  <w:style w:type="paragraph" w:styleId="ListParagraph">
    <w:name w:val="List Paragraph"/>
    <w:basedOn w:val="Normal"/>
    <w:uiPriority w:val="99"/>
    <w:qFormat/>
    <w:rsid w:val="00E813F4"/>
    <w:pPr>
      <w:ind w:left="720"/>
      <w:contextualSpacing/>
    </w:pPr>
  </w:style>
  <w:style w:type="character" w:customStyle="1" w:styleId="a0">
    <w:name w:val="Колонтитул_"/>
    <w:uiPriority w:val="99"/>
    <w:rsid w:val="00A865C5"/>
    <w:rPr>
      <w:rFonts w:ascii="Times New Roman" w:hAnsi="Times New Roman"/>
      <w:sz w:val="8"/>
      <w:u w:val="none"/>
    </w:rPr>
  </w:style>
  <w:style w:type="character" w:customStyle="1" w:styleId="a1">
    <w:name w:val="Колонтитул"/>
    <w:uiPriority w:val="99"/>
    <w:rsid w:val="00A865C5"/>
    <w:rPr>
      <w:rFonts w:ascii="Times New Roman" w:hAnsi="Times New Roman"/>
      <w:color w:val="000000"/>
      <w:spacing w:val="0"/>
      <w:w w:val="100"/>
      <w:position w:val="0"/>
      <w:sz w:val="8"/>
      <w:u w:val="none"/>
      <w:lang w:val="ru-RU" w:eastAsia="ru-RU"/>
    </w:rPr>
  </w:style>
  <w:style w:type="character" w:customStyle="1" w:styleId="8pt">
    <w:name w:val="Колонтитул + 8 pt"/>
    <w:uiPriority w:val="99"/>
    <w:rsid w:val="00A865C5"/>
    <w:rPr>
      <w:rFonts w:ascii="Times New Roman" w:hAnsi="Times New Roman"/>
      <w:color w:val="000000"/>
      <w:spacing w:val="0"/>
      <w:w w:val="100"/>
      <w:position w:val="0"/>
      <w:sz w:val="16"/>
      <w:u w:val="none"/>
      <w:lang w:val="ru-RU" w:eastAsia="ru-RU"/>
    </w:rPr>
  </w:style>
  <w:style w:type="character" w:customStyle="1" w:styleId="10">
    <w:name w:val="Заголовок №1_"/>
    <w:link w:val="11"/>
    <w:uiPriority w:val="99"/>
    <w:locked/>
    <w:rsid w:val="00A865C5"/>
    <w:rPr>
      <w:rFonts w:ascii="Times New Roman" w:hAnsi="Times New Roman"/>
      <w:sz w:val="18"/>
      <w:shd w:val="clear" w:color="auto" w:fill="FFFFFF"/>
    </w:rPr>
  </w:style>
  <w:style w:type="paragraph" w:customStyle="1" w:styleId="11">
    <w:name w:val="Заголовок №1"/>
    <w:basedOn w:val="Normal"/>
    <w:link w:val="10"/>
    <w:uiPriority w:val="99"/>
    <w:rsid w:val="00A865C5"/>
    <w:pPr>
      <w:shd w:val="clear" w:color="auto" w:fill="FFFFFF"/>
      <w:spacing w:line="240" w:lineRule="atLeast"/>
      <w:ind w:firstLine="660"/>
      <w:outlineLvl w:val="0"/>
    </w:pPr>
    <w:rPr>
      <w:rFonts w:ascii="Times New Roman" w:hAnsi="Times New Roman" w:cs="Times New Roman"/>
      <w:color w:val="auto"/>
      <w:sz w:val="18"/>
      <w:szCs w:val="20"/>
    </w:rPr>
  </w:style>
  <w:style w:type="character" w:customStyle="1" w:styleId="3">
    <w:name w:val="Основной текст (3)_"/>
    <w:link w:val="30"/>
    <w:uiPriority w:val="99"/>
    <w:locked/>
    <w:rsid w:val="00F62B83"/>
    <w:rPr>
      <w:rFonts w:ascii="Times New Roman" w:hAnsi="Times New Roman"/>
      <w:sz w:val="16"/>
      <w:shd w:val="clear" w:color="auto" w:fill="FFFFFF"/>
    </w:rPr>
  </w:style>
  <w:style w:type="paragraph" w:customStyle="1" w:styleId="30">
    <w:name w:val="Основной текст (3)"/>
    <w:basedOn w:val="Normal"/>
    <w:link w:val="3"/>
    <w:uiPriority w:val="99"/>
    <w:rsid w:val="00F62B83"/>
    <w:pPr>
      <w:shd w:val="clear" w:color="auto" w:fill="FFFFFF"/>
      <w:spacing w:line="192" w:lineRule="exact"/>
      <w:jc w:val="both"/>
    </w:pPr>
    <w:rPr>
      <w:rFonts w:ascii="Times New Roman" w:hAnsi="Times New Roman" w:cs="Times New Roman"/>
      <w:color w:val="auto"/>
      <w:sz w:val="16"/>
      <w:szCs w:val="20"/>
    </w:rPr>
  </w:style>
  <w:style w:type="paragraph" w:styleId="BalloonText">
    <w:name w:val="Balloon Text"/>
    <w:basedOn w:val="Normal"/>
    <w:link w:val="BalloonTextChar"/>
    <w:uiPriority w:val="99"/>
    <w:semiHidden/>
    <w:rsid w:val="0090489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4892"/>
    <w:rPr>
      <w:rFonts w:ascii="Segoe UI" w:hAnsi="Segoe UI" w:cs="Segoe UI"/>
      <w:color w:val="000000"/>
      <w:sz w:val="18"/>
      <w:szCs w:val="18"/>
      <w:lang w:eastAsia="ru-RU"/>
    </w:rPr>
  </w:style>
  <w:style w:type="paragraph" w:styleId="TOCHeading">
    <w:name w:val="TOC Heading"/>
    <w:basedOn w:val="Heading1"/>
    <w:next w:val="Normal"/>
    <w:uiPriority w:val="99"/>
    <w:qFormat/>
    <w:rsid w:val="00533BA5"/>
    <w:pPr>
      <w:keepLines/>
      <w:spacing w:before="480" w:line="276" w:lineRule="auto"/>
      <w:outlineLvl w:val="9"/>
    </w:pPr>
    <w:rPr>
      <w:rFonts w:ascii="Calibri Light" w:eastAsia="Times New Roman" w:hAnsi="Calibri Light"/>
      <w:bCs/>
      <w:color w:val="2E74B5"/>
      <w:sz w:val="28"/>
      <w:szCs w:val="28"/>
    </w:rPr>
  </w:style>
  <w:style w:type="paragraph" w:styleId="TOC1">
    <w:name w:val="toc 1"/>
    <w:basedOn w:val="Normal"/>
    <w:next w:val="Normal"/>
    <w:autoRedefine/>
    <w:uiPriority w:val="99"/>
    <w:rsid w:val="00A245CD"/>
    <w:pPr>
      <w:tabs>
        <w:tab w:val="left" w:pos="660"/>
        <w:tab w:val="left" w:pos="709"/>
        <w:tab w:val="right" w:leader="dot" w:pos="10113"/>
      </w:tabs>
    </w:pPr>
  </w:style>
  <w:style w:type="character" w:styleId="Hyperlink">
    <w:name w:val="Hyperlink"/>
    <w:basedOn w:val="DefaultParagraphFont"/>
    <w:uiPriority w:val="99"/>
    <w:rsid w:val="00533BA5"/>
    <w:rPr>
      <w:rFonts w:cs="Times New Roman"/>
      <w:color w:val="0563C1"/>
      <w:u w:val="single"/>
    </w:rPr>
  </w:style>
  <w:style w:type="paragraph" w:styleId="Header">
    <w:name w:val="header"/>
    <w:basedOn w:val="Normal"/>
    <w:link w:val="HeaderChar"/>
    <w:uiPriority w:val="99"/>
    <w:rsid w:val="00533BA5"/>
    <w:pPr>
      <w:tabs>
        <w:tab w:val="center" w:pos="4677"/>
        <w:tab w:val="right" w:pos="9355"/>
      </w:tabs>
    </w:pPr>
  </w:style>
  <w:style w:type="character" w:customStyle="1" w:styleId="HeaderChar">
    <w:name w:val="Header Char"/>
    <w:basedOn w:val="DefaultParagraphFont"/>
    <w:link w:val="Header"/>
    <w:uiPriority w:val="99"/>
    <w:locked/>
    <w:rsid w:val="00533BA5"/>
    <w:rPr>
      <w:rFonts w:ascii="Courier New" w:hAnsi="Courier New" w:cs="Courier New"/>
      <w:color w:val="000000"/>
      <w:sz w:val="24"/>
      <w:szCs w:val="24"/>
      <w:lang w:eastAsia="ru-RU"/>
    </w:rPr>
  </w:style>
  <w:style w:type="paragraph" w:styleId="Footer">
    <w:name w:val="footer"/>
    <w:basedOn w:val="Normal"/>
    <w:link w:val="FooterChar"/>
    <w:uiPriority w:val="99"/>
    <w:rsid w:val="00533BA5"/>
    <w:pPr>
      <w:tabs>
        <w:tab w:val="center" w:pos="4677"/>
        <w:tab w:val="right" w:pos="9355"/>
      </w:tabs>
    </w:pPr>
  </w:style>
  <w:style w:type="character" w:customStyle="1" w:styleId="FooterChar">
    <w:name w:val="Footer Char"/>
    <w:basedOn w:val="DefaultParagraphFont"/>
    <w:link w:val="Footer"/>
    <w:uiPriority w:val="99"/>
    <w:locked/>
    <w:rsid w:val="00533BA5"/>
    <w:rPr>
      <w:rFonts w:ascii="Courier New" w:hAnsi="Courier New" w:cs="Courier New"/>
      <w:color w:val="000000"/>
      <w:sz w:val="24"/>
      <w:szCs w:val="24"/>
      <w:lang w:eastAsia="ru-RU"/>
    </w:rPr>
  </w:style>
  <w:style w:type="paragraph" w:styleId="EndnoteText">
    <w:name w:val="endnote text"/>
    <w:basedOn w:val="Normal"/>
    <w:link w:val="EndnoteTextChar"/>
    <w:uiPriority w:val="99"/>
    <w:semiHidden/>
    <w:rsid w:val="0031601E"/>
    <w:rPr>
      <w:sz w:val="20"/>
      <w:szCs w:val="20"/>
    </w:rPr>
  </w:style>
  <w:style w:type="character" w:customStyle="1" w:styleId="EndnoteTextChar">
    <w:name w:val="Endnote Text Char"/>
    <w:basedOn w:val="DefaultParagraphFont"/>
    <w:link w:val="EndnoteText"/>
    <w:uiPriority w:val="99"/>
    <w:semiHidden/>
    <w:locked/>
    <w:rsid w:val="0031601E"/>
    <w:rPr>
      <w:rFonts w:ascii="Courier New" w:hAnsi="Courier New" w:cs="Courier New"/>
      <w:color w:val="000000"/>
      <w:sz w:val="20"/>
      <w:szCs w:val="20"/>
      <w:lang w:eastAsia="ru-RU"/>
    </w:rPr>
  </w:style>
  <w:style w:type="character" w:styleId="EndnoteReference">
    <w:name w:val="endnote reference"/>
    <w:basedOn w:val="DefaultParagraphFont"/>
    <w:uiPriority w:val="99"/>
    <w:semiHidden/>
    <w:rsid w:val="0031601E"/>
    <w:rPr>
      <w:rFonts w:cs="Times New Roman"/>
      <w:vertAlign w:val="superscript"/>
    </w:rPr>
  </w:style>
  <w:style w:type="paragraph" w:styleId="FootnoteText">
    <w:name w:val="footnote text"/>
    <w:basedOn w:val="Normal"/>
    <w:link w:val="FootnoteTextChar"/>
    <w:uiPriority w:val="99"/>
    <w:semiHidden/>
    <w:rsid w:val="0031601E"/>
    <w:rPr>
      <w:sz w:val="20"/>
      <w:szCs w:val="20"/>
    </w:rPr>
  </w:style>
  <w:style w:type="character" w:customStyle="1" w:styleId="FootnoteTextChar">
    <w:name w:val="Footnote Text Char"/>
    <w:basedOn w:val="DefaultParagraphFont"/>
    <w:link w:val="FootnoteText"/>
    <w:uiPriority w:val="99"/>
    <w:semiHidden/>
    <w:locked/>
    <w:rsid w:val="0031601E"/>
    <w:rPr>
      <w:rFonts w:ascii="Courier New" w:hAnsi="Courier New" w:cs="Courier New"/>
      <w:color w:val="000000"/>
      <w:sz w:val="20"/>
      <w:szCs w:val="20"/>
      <w:lang w:eastAsia="ru-RU"/>
    </w:rPr>
  </w:style>
  <w:style w:type="character" w:styleId="FootnoteReference">
    <w:name w:val="footnote reference"/>
    <w:basedOn w:val="DefaultParagraphFont"/>
    <w:uiPriority w:val="99"/>
    <w:semiHidden/>
    <w:rsid w:val="0031601E"/>
    <w:rPr>
      <w:rFonts w:cs="Times New Roman"/>
      <w:vertAlign w:val="superscript"/>
    </w:rPr>
  </w:style>
  <w:style w:type="paragraph" w:styleId="BodyTextIndent">
    <w:name w:val="Body Text Indent"/>
    <w:basedOn w:val="Normal"/>
    <w:link w:val="BodyTextIndentChar"/>
    <w:uiPriority w:val="99"/>
    <w:rsid w:val="008D5471"/>
    <w:pPr>
      <w:widowControl/>
      <w:overflowPunct w:val="0"/>
      <w:autoSpaceDE w:val="0"/>
      <w:autoSpaceDN w:val="0"/>
      <w:adjustRightInd w:val="0"/>
      <w:spacing w:after="120"/>
      <w:ind w:left="283"/>
    </w:pPr>
    <w:rPr>
      <w:rFonts w:ascii="Times New Roman" w:hAnsi="Times New Roman" w:cs="Times New Roman"/>
      <w:color w:val="auto"/>
      <w:sz w:val="20"/>
      <w:szCs w:val="20"/>
    </w:rPr>
  </w:style>
  <w:style w:type="character" w:customStyle="1" w:styleId="BodyTextIndentChar">
    <w:name w:val="Body Text Indent Char"/>
    <w:basedOn w:val="DefaultParagraphFont"/>
    <w:link w:val="BodyTextIndent"/>
    <w:uiPriority w:val="99"/>
    <w:locked/>
    <w:rsid w:val="008D5471"/>
    <w:rPr>
      <w:rFonts w:ascii="Times New Roman" w:hAnsi="Times New Roman" w:cs="Times New Roman"/>
      <w:sz w:val="20"/>
      <w:szCs w:val="20"/>
      <w:lang w:eastAsia="ru-RU"/>
    </w:rPr>
  </w:style>
  <w:style w:type="paragraph" w:customStyle="1" w:styleId="default">
    <w:name w:val="default"/>
    <w:basedOn w:val="Normal"/>
    <w:uiPriority w:val="99"/>
    <w:rsid w:val="003212CF"/>
    <w:pPr>
      <w:widowControl/>
      <w:autoSpaceDE w:val="0"/>
      <w:autoSpaceDN w:val="0"/>
    </w:pPr>
    <w:rPr>
      <w:rFonts w:ascii="Tahoma" w:hAnsi="Tahoma" w:cs="Tahoma"/>
    </w:rPr>
  </w:style>
  <w:style w:type="character" w:customStyle="1" w:styleId="2">
    <w:name w:val="Основной текст (2)_"/>
    <w:basedOn w:val="DefaultParagraphFont"/>
    <w:link w:val="20"/>
    <w:uiPriority w:val="99"/>
    <w:locked/>
    <w:rsid w:val="001357AB"/>
    <w:rPr>
      <w:rFonts w:ascii="Times New Roman" w:hAnsi="Times New Roman" w:cs="Times New Roman"/>
      <w:b/>
      <w:bCs/>
      <w:sz w:val="20"/>
      <w:szCs w:val="20"/>
      <w:shd w:val="clear" w:color="auto" w:fill="FFFFFF"/>
    </w:rPr>
  </w:style>
  <w:style w:type="character" w:customStyle="1" w:styleId="9">
    <w:name w:val="Основной текст + 9"/>
    <w:aliases w:val="5 pt"/>
    <w:basedOn w:val="a"/>
    <w:uiPriority w:val="99"/>
    <w:rsid w:val="001357AB"/>
    <w:rPr>
      <w:rFonts w:cs="Times New Roman"/>
      <w:color w:val="000000"/>
      <w:spacing w:val="0"/>
      <w:w w:val="100"/>
      <w:position w:val="0"/>
      <w:sz w:val="19"/>
      <w:szCs w:val="19"/>
      <w:u w:val="none"/>
      <w:lang w:val="ru-RU" w:eastAsia="ru-RU"/>
    </w:rPr>
  </w:style>
  <w:style w:type="paragraph" w:customStyle="1" w:styleId="20">
    <w:name w:val="Основной текст (2)"/>
    <w:basedOn w:val="Normal"/>
    <w:link w:val="2"/>
    <w:uiPriority w:val="99"/>
    <w:rsid w:val="001357AB"/>
    <w:pPr>
      <w:shd w:val="clear" w:color="auto" w:fill="FFFFFF"/>
      <w:spacing w:line="254" w:lineRule="exact"/>
      <w:ind w:hanging="1580"/>
    </w:pPr>
    <w:rPr>
      <w:rFonts w:ascii="Times New Roman" w:eastAsia="Times New Roman" w:hAnsi="Times New Roman" w:cs="Times New Roman"/>
      <w:b/>
      <w:bCs/>
      <w:color w:val="auto"/>
      <w:sz w:val="20"/>
      <w:szCs w:val="20"/>
      <w:lang w:eastAsia="en-US"/>
    </w:rPr>
  </w:style>
  <w:style w:type="paragraph" w:styleId="BodyText">
    <w:name w:val="Body Text"/>
    <w:basedOn w:val="Normal"/>
    <w:link w:val="BodyTextChar"/>
    <w:uiPriority w:val="99"/>
    <w:rsid w:val="00872D6A"/>
    <w:pPr>
      <w:spacing w:after="120"/>
    </w:pPr>
  </w:style>
  <w:style w:type="character" w:customStyle="1" w:styleId="BodyTextChar">
    <w:name w:val="Body Text Char"/>
    <w:basedOn w:val="DefaultParagraphFont"/>
    <w:link w:val="BodyText"/>
    <w:uiPriority w:val="99"/>
    <w:semiHidden/>
    <w:locked/>
    <w:rPr>
      <w:rFonts w:ascii="Courier New" w:hAnsi="Courier New" w:cs="Courier New"/>
      <w:color w:val="000000"/>
      <w:sz w:val="24"/>
      <w:szCs w:val="24"/>
    </w:rPr>
  </w:style>
  <w:style w:type="character" w:customStyle="1" w:styleId="FontStyle11">
    <w:name w:val="Font Style11"/>
    <w:uiPriority w:val="99"/>
    <w:rsid w:val="00705CD0"/>
    <w:rPr>
      <w:rFonts w:ascii="Times New Roman" w:hAnsi="Times New Roman"/>
      <w:b/>
      <w:sz w:val="22"/>
    </w:rPr>
  </w:style>
  <w:style w:type="character" w:customStyle="1" w:styleId="8">
    <w:name w:val="Основной текст + 8"/>
    <w:aliases w:val="5 pt3,Полужирный,Интервал 4 pt"/>
    <w:uiPriority w:val="99"/>
    <w:rsid w:val="00091497"/>
    <w:rPr>
      <w:rFonts w:ascii="Times New Roman" w:hAnsi="Times New Roman"/>
      <w:b/>
      <w:color w:val="000000"/>
      <w:spacing w:val="80"/>
      <w:w w:val="100"/>
      <w:position w:val="0"/>
      <w:sz w:val="17"/>
      <w:u w:val="none"/>
      <w:lang w:val="ru-RU" w:eastAsia="ru-RU"/>
    </w:rPr>
  </w:style>
  <w:style w:type="paragraph" w:customStyle="1" w:styleId="21">
    <w:name w:val="Основной текст2"/>
    <w:basedOn w:val="Normal"/>
    <w:uiPriority w:val="99"/>
    <w:rsid w:val="00091497"/>
    <w:pPr>
      <w:shd w:val="clear" w:color="auto" w:fill="FFFFFF"/>
      <w:spacing w:line="240" w:lineRule="atLeast"/>
    </w:pPr>
    <w:rPr>
      <w:rFonts w:ascii="Times New Roman" w:eastAsia="Times New Roman" w:hAnsi="Times New Roman" w:cs="Times New Roman"/>
      <w:color w:val="auto"/>
      <w:sz w:val="21"/>
      <w:szCs w:val="21"/>
    </w:rPr>
  </w:style>
  <w:style w:type="character" w:customStyle="1" w:styleId="6">
    <w:name w:val="Основной текст (6)"/>
    <w:uiPriority w:val="99"/>
    <w:rsid w:val="00091497"/>
    <w:rPr>
      <w:rFonts w:ascii="Times New Roman" w:hAnsi="Times New Roman"/>
      <w:i/>
      <w:sz w:val="21"/>
      <w:u w:val="none"/>
    </w:rPr>
  </w:style>
  <w:style w:type="character" w:customStyle="1" w:styleId="9pt">
    <w:name w:val="Основной текст + 9 pt"/>
    <w:uiPriority w:val="99"/>
    <w:rsid w:val="00091497"/>
    <w:rPr>
      <w:rFonts w:ascii="Times New Roman" w:hAnsi="Times New Roman"/>
      <w:color w:val="000000"/>
      <w:spacing w:val="0"/>
      <w:w w:val="100"/>
      <w:position w:val="0"/>
      <w:sz w:val="18"/>
      <w:u w:val="none"/>
      <w:shd w:val="clear" w:color="auto" w:fill="FFFFFF"/>
      <w:lang w:val="ru-RU" w:eastAsia="ru-RU"/>
    </w:rPr>
  </w:style>
  <w:style w:type="character" w:customStyle="1" w:styleId="9pt1">
    <w:name w:val="Основной текст + 9 pt1"/>
    <w:aliases w:val="Курсив"/>
    <w:uiPriority w:val="99"/>
    <w:rsid w:val="00091497"/>
    <w:rPr>
      <w:rFonts w:ascii="Times New Roman" w:hAnsi="Times New Roman"/>
      <w:i/>
      <w:color w:val="000000"/>
      <w:spacing w:val="0"/>
      <w:w w:val="100"/>
      <w:position w:val="0"/>
      <w:sz w:val="18"/>
      <w:u w:val="none"/>
      <w:shd w:val="clear" w:color="auto" w:fill="FFFFFF"/>
      <w:lang w:val="ru-RU" w:eastAsia="ru-RU"/>
    </w:rPr>
  </w:style>
  <w:style w:type="character" w:customStyle="1" w:styleId="81">
    <w:name w:val="Основной текст + 81"/>
    <w:aliases w:val="5 pt2,Полужирный2"/>
    <w:uiPriority w:val="99"/>
    <w:rsid w:val="00091497"/>
    <w:rPr>
      <w:rFonts w:ascii="Times New Roman" w:hAnsi="Times New Roman"/>
      <w:b/>
      <w:color w:val="000000"/>
      <w:spacing w:val="0"/>
      <w:w w:val="100"/>
      <w:position w:val="0"/>
      <w:sz w:val="17"/>
      <w:u w:val="none"/>
      <w:shd w:val="clear" w:color="auto" w:fill="FFFFFF"/>
      <w:lang w:val="ru-RU" w:eastAsia="ru-RU"/>
    </w:rPr>
  </w:style>
  <w:style w:type="character" w:customStyle="1" w:styleId="49">
    <w:name w:val="Основной текст (4) + 9"/>
    <w:aliases w:val="5 pt1,Полужирный1,Не курсив"/>
    <w:uiPriority w:val="99"/>
    <w:rsid w:val="00091497"/>
    <w:rPr>
      <w:rFonts w:ascii="Times New Roman" w:hAnsi="Times New Roman"/>
      <w:b/>
      <w:i/>
      <w:color w:val="000000"/>
      <w:spacing w:val="0"/>
      <w:w w:val="100"/>
      <w:position w:val="0"/>
      <w:sz w:val="19"/>
      <w:u w:val="none"/>
      <w:lang w:val="ru-RU" w:eastAsia="ru-RU"/>
    </w:rPr>
  </w:style>
  <w:style w:type="character" w:customStyle="1" w:styleId="4">
    <w:name w:val="Основной текст (4)"/>
    <w:uiPriority w:val="99"/>
    <w:rsid w:val="00091497"/>
    <w:rPr>
      <w:rFonts w:ascii="Times New Roman" w:hAnsi="Times New Roman"/>
      <w:i/>
      <w:color w:val="000000"/>
      <w:spacing w:val="0"/>
      <w:w w:val="100"/>
      <w:position w:val="0"/>
      <w:sz w:val="16"/>
      <w:u w:val="single"/>
      <w:lang w:val="ru-RU" w:eastAsia="ru-RU"/>
    </w:rPr>
  </w:style>
  <w:style w:type="character" w:customStyle="1" w:styleId="5">
    <w:name w:val="Основной текст (5)_"/>
    <w:link w:val="50"/>
    <w:uiPriority w:val="99"/>
    <w:locked/>
    <w:rsid w:val="00091497"/>
    <w:rPr>
      <w:b/>
      <w:sz w:val="17"/>
      <w:shd w:val="clear" w:color="auto" w:fill="FFFFFF"/>
    </w:rPr>
  </w:style>
  <w:style w:type="paragraph" w:customStyle="1" w:styleId="50">
    <w:name w:val="Основной текст (5)"/>
    <w:basedOn w:val="Normal"/>
    <w:link w:val="5"/>
    <w:uiPriority w:val="99"/>
    <w:rsid w:val="00091497"/>
    <w:pPr>
      <w:shd w:val="clear" w:color="auto" w:fill="FFFFFF"/>
      <w:spacing w:line="240" w:lineRule="atLeast"/>
      <w:jc w:val="both"/>
    </w:pPr>
    <w:rPr>
      <w:rFonts w:ascii="Calibri" w:hAnsi="Calibri" w:cs="Times New Roman"/>
      <w:b/>
      <w:bCs/>
      <w:color w:val="auto"/>
      <w:sz w:val="17"/>
      <w:szCs w:val="17"/>
    </w:rPr>
  </w:style>
</w:styles>
</file>

<file path=word/webSettings.xml><?xml version="1.0" encoding="utf-8"?>
<w:webSettings xmlns:r="http://schemas.openxmlformats.org/officeDocument/2006/relationships" xmlns:w="http://schemas.openxmlformats.org/wordprocessingml/2006/main">
  <w:divs>
    <w:div w:id="129290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13</Pages>
  <Words>8088</Words>
  <Characters>-32766</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Голубева</dc:creator>
  <cp:keywords/>
  <dc:description/>
  <cp:lastModifiedBy>GridkovecSV</cp:lastModifiedBy>
  <cp:revision>14</cp:revision>
  <cp:lastPrinted>2014-01-21T11:16:00Z</cp:lastPrinted>
  <dcterms:created xsi:type="dcterms:W3CDTF">2014-02-07T06:50:00Z</dcterms:created>
  <dcterms:modified xsi:type="dcterms:W3CDTF">2014-02-20T13:12:00Z</dcterms:modified>
</cp:coreProperties>
</file>