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-577850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7E30B5">
        <w:rPr>
          <w:b/>
          <w:u w:val="single"/>
        </w:rPr>
        <w:t>2</w:t>
      </w:r>
      <w:r w:rsidR="009810F7">
        <w:rPr>
          <w:b/>
          <w:u w:val="single"/>
        </w:rPr>
        <w:t>3</w:t>
      </w:r>
      <w:r w:rsidRPr="00D47118">
        <w:rPr>
          <w:b/>
          <w:u w:val="single"/>
        </w:rPr>
        <w:t xml:space="preserve">» </w:t>
      </w:r>
      <w:r w:rsidR="009810F7">
        <w:rPr>
          <w:b/>
          <w:u w:val="single"/>
        </w:rPr>
        <w:t>августа</w:t>
      </w:r>
      <w:r w:rsidRPr="00D47118">
        <w:rPr>
          <w:b/>
          <w:u w:val="single"/>
        </w:rPr>
        <w:t xml:space="preserve"> 201</w:t>
      </w:r>
      <w:r w:rsidR="00686511">
        <w:rPr>
          <w:b/>
          <w:u w:val="single"/>
        </w:rPr>
        <w:t>6</w:t>
      </w:r>
      <w:r w:rsidRPr="00D47118">
        <w:rPr>
          <w:b/>
          <w:u w:val="single"/>
        </w:rPr>
        <w:t xml:space="preserve"> г. </w:t>
      </w:r>
    </w:p>
    <w:p w:rsid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4B6FF6">
        <w:rPr>
          <w:b/>
          <w:u w:val="single"/>
        </w:rPr>
        <w:t>23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4B6FF6">
        <w:rPr>
          <w:b/>
          <w:u w:val="single"/>
        </w:rPr>
        <w:t>3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4B6FF6">
        <w:rPr>
          <w:b/>
          <w:u w:val="single"/>
        </w:rPr>
        <w:t>5</w:t>
      </w:r>
      <w:r w:rsidRPr="00D47118">
        <w:rPr>
          <w:b/>
          <w:u w:val="single"/>
        </w:rPr>
        <w:t xml:space="preserve">г. </w:t>
      </w:r>
    </w:p>
    <w:p w:rsidR="004B6FF6" w:rsidRPr="004B6FF6" w:rsidRDefault="004B6FF6" w:rsidP="004B6FF6">
      <w:pPr>
        <w:ind w:firstLine="708"/>
        <w:jc w:val="center"/>
      </w:pPr>
      <w:r w:rsidRPr="004B6FF6">
        <w:t>о проекте строительства многоквартирного дома со встроенно-пристроенными помещениями и встроенно-пристроенным подземным гаражом (автостоянкой) на земельном участке с кадастровым номером 78:36:1310101:2302, находящемся по адресу:</w:t>
      </w:r>
    </w:p>
    <w:p w:rsidR="004B6FF6" w:rsidRPr="004B6FF6" w:rsidRDefault="004B6FF6" w:rsidP="004B6FF6">
      <w:pPr>
        <w:ind w:firstLine="708"/>
        <w:jc w:val="center"/>
      </w:pPr>
      <w:r w:rsidRPr="004B6FF6">
        <w:t>г. Санкт-Петербург, поселок Парголово, Торфяное, Ольгинская дорога, участок 8</w:t>
      </w:r>
    </w:p>
    <w:p w:rsidR="004B6FF6" w:rsidRPr="004B6FF6" w:rsidRDefault="004B6FF6" w:rsidP="004B6FF6">
      <w:pPr>
        <w:ind w:firstLine="708"/>
        <w:jc w:val="center"/>
      </w:pPr>
      <w:r w:rsidRPr="004B6FF6">
        <w:t>(северо-восточнее дома 4, литера</w:t>
      </w:r>
      <w:proofErr w:type="gramStart"/>
      <w:r w:rsidRPr="004B6FF6">
        <w:t xml:space="preserve"> А</w:t>
      </w:r>
      <w:proofErr w:type="gramEnd"/>
      <w:r w:rsidRPr="004B6FF6">
        <w:t xml:space="preserve"> по Заречной улице)</w:t>
      </w:r>
    </w:p>
    <w:p w:rsidR="00CF620C" w:rsidRPr="00D47118" w:rsidRDefault="00CF620C" w:rsidP="00D47118">
      <w:pPr>
        <w:jc w:val="center"/>
        <w:rPr>
          <w:b/>
          <w:u w:val="single"/>
        </w:rPr>
      </w:pPr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  <w:lang w:val="en-US"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</w:t>
      </w:r>
      <w:r w:rsidR="005A1662" w:rsidRPr="005A1662">
        <w:rPr>
          <w:rFonts w:cs="Arial"/>
          <w:bCs/>
          <w:i/>
        </w:rPr>
        <w:t>2</w:t>
      </w:r>
      <w:r>
        <w:rPr>
          <w:rFonts w:cs="Arial"/>
          <w:bCs/>
          <w:i/>
        </w:rPr>
        <w:t>.</w:t>
      </w:r>
      <w:r w:rsidR="005A1662" w:rsidRPr="005A1662">
        <w:rPr>
          <w:rFonts w:cs="Arial"/>
          <w:bCs/>
          <w:i/>
        </w:rPr>
        <w:t>4</w:t>
      </w:r>
      <w:r>
        <w:rPr>
          <w:rFonts w:cs="Arial"/>
          <w:bCs/>
          <w:i/>
        </w:rPr>
        <w:t xml:space="preserve"> проектной декларации читать в следующей редакции:</w:t>
      </w:r>
    </w:p>
    <w:p w:rsidR="005A1662" w:rsidRPr="009810F7" w:rsidRDefault="005A1662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</w:p>
    <w:p w:rsidR="005A1662" w:rsidRPr="005A1662" w:rsidRDefault="005A1662" w:rsidP="005A1662">
      <w:pPr>
        <w:pStyle w:val="a4"/>
        <w:numPr>
          <w:ilvl w:val="1"/>
          <w:numId w:val="8"/>
        </w:numPr>
        <w:ind w:left="567"/>
        <w:jc w:val="both"/>
      </w:pPr>
      <w:r w:rsidRPr="005A1662">
        <w:rPr>
          <w:b/>
        </w:rPr>
        <w:t>Местоположение строящегося многоквартирного дома, описание в соответствии с проектной документацией</w:t>
      </w:r>
    </w:p>
    <w:p w:rsidR="005A1662" w:rsidRPr="005A1662" w:rsidRDefault="005A1662" w:rsidP="009810F7"/>
    <w:p w:rsidR="005A1662" w:rsidRPr="005A1662" w:rsidRDefault="005A1662" w:rsidP="005A1662">
      <w:pPr>
        <w:ind w:left="360"/>
        <w:jc w:val="both"/>
      </w:pPr>
    </w:p>
    <w:p w:rsidR="005A1662" w:rsidRPr="005A1662" w:rsidRDefault="005A1662" w:rsidP="005A1662">
      <w:pPr>
        <w:ind w:left="360"/>
        <w:jc w:val="both"/>
      </w:pPr>
      <w:r w:rsidRPr="005A1662">
        <w:t>Жилой дом протянулся параллельно продолжению ул. Жени Егоровой, вдоль западной границы участка и расположен по адресу: г. Санкт-Петербург, поселок Парголово, Торфяное , Ольгинская дорога, участок 8 (северо-восточнее дома 4, литера</w:t>
      </w:r>
      <w:proofErr w:type="gramStart"/>
      <w:r w:rsidRPr="005A1662">
        <w:t xml:space="preserve"> А</w:t>
      </w:r>
      <w:proofErr w:type="gramEnd"/>
      <w:r w:rsidRPr="005A1662">
        <w:t xml:space="preserve"> по Заречной улице).</w:t>
      </w:r>
    </w:p>
    <w:p w:rsidR="005A1662" w:rsidRPr="005A1662" w:rsidRDefault="005A1662" w:rsidP="005A1662">
      <w:pPr>
        <w:ind w:left="360"/>
        <w:jc w:val="both"/>
      </w:pPr>
      <w:r w:rsidRPr="005A1662">
        <w:t>Основные подъезды к зданию со стороны внутренних проездов, въезд в подземную стоянку осуществляется со стороны продолжения ул. Жени Егоровой.</w:t>
      </w:r>
    </w:p>
    <w:p w:rsidR="005A1662" w:rsidRPr="005A1662" w:rsidRDefault="005A1662" w:rsidP="005A1662">
      <w:pPr>
        <w:ind w:left="360"/>
        <w:jc w:val="both"/>
      </w:pPr>
      <w:r w:rsidRPr="005A1662">
        <w:t>Вход в жилую часть здания осуществляется со стороны двора и внутренних проездов. Вход в арендные помещения осуществляется со стороны фасадов, не ориентированных во двор жилого здания.</w:t>
      </w:r>
    </w:p>
    <w:p w:rsidR="005A1662" w:rsidRPr="005A1662" w:rsidRDefault="005A1662" w:rsidP="005A1662">
      <w:pPr>
        <w:ind w:left="360" w:firstLine="360"/>
        <w:jc w:val="both"/>
        <w:rPr>
          <w:b/>
          <w:i/>
          <w:sz w:val="22"/>
          <w:szCs w:val="22"/>
        </w:rPr>
      </w:pPr>
      <w:r w:rsidRPr="005A1662">
        <w:rPr>
          <w:b/>
          <w:i/>
          <w:sz w:val="22"/>
          <w:szCs w:val="22"/>
        </w:rPr>
        <w:t xml:space="preserve"> Жилой дом представляет собой 24-х этажное  двухсекционное здание с подземным этажом.</w:t>
      </w:r>
    </w:p>
    <w:p w:rsidR="005A1662" w:rsidRPr="005A1662" w:rsidRDefault="005A1662" w:rsidP="005A1662">
      <w:pPr>
        <w:ind w:left="360" w:firstLine="360"/>
        <w:jc w:val="both"/>
        <w:rPr>
          <w:b/>
          <w:i/>
        </w:rPr>
      </w:pPr>
      <w:r w:rsidRPr="005A1662">
        <w:rPr>
          <w:b/>
          <w:i/>
        </w:rPr>
        <w:t>В подземном этаже:</w:t>
      </w:r>
    </w:p>
    <w:p w:rsidR="005A1662" w:rsidRPr="005A1662" w:rsidRDefault="005A1662" w:rsidP="005A1662">
      <w:pPr>
        <w:numPr>
          <w:ilvl w:val="0"/>
          <w:numId w:val="4"/>
        </w:numPr>
        <w:jc w:val="both"/>
      </w:pPr>
      <w:r w:rsidRPr="005A1662">
        <w:t xml:space="preserve">Встроенно-пристроенные помещения  подземного гаража (автостоянки), состоящие из двух отсеков и вмещающие 200 </w:t>
      </w:r>
      <w:proofErr w:type="gramStart"/>
      <w:r w:rsidRPr="005A1662">
        <w:t>машинно-мест</w:t>
      </w:r>
      <w:proofErr w:type="gramEnd"/>
      <w:r w:rsidRPr="005A1662">
        <w:t xml:space="preserve">,  по 100 </w:t>
      </w:r>
      <w:proofErr w:type="spellStart"/>
      <w:r w:rsidRPr="005A1662">
        <w:t>машино</w:t>
      </w:r>
      <w:proofErr w:type="spellEnd"/>
      <w:r w:rsidRPr="005A1662">
        <w:t>-мест в каждом из отсеков.</w:t>
      </w:r>
    </w:p>
    <w:p w:rsidR="005A1662" w:rsidRPr="005A1662" w:rsidRDefault="005A1662" w:rsidP="005A1662">
      <w:pPr>
        <w:numPr>
          <w:ilvl w:val="0"/>
          <w:numId w:val="4"/>
        </w:numPr>
        <w:jc w:val="both"/>
      </w:pPr>
      <w:r w:rsidRPr="005A1662">
        <w:t>Технические помещения (водомер, ИТП, кабельное помещение и т.п.)</w:t>
      </w:r>
    </w:p>
    <w:p w:rsidR="005A1662" w:rsidRPr="005A1662" w:rsidRDefault="005A1662" w:rsidP="005A1662">
      <w:pPr>
        <w:ind w:left="709"/>
        <w:jc w:val="both"/>
        <w:rPr>
          <w:b/>
          <w:i/>
        </w:rPr>
      </w:pPr>
      <w:r w:rsidRPr="005A1662">
        <w:rPr>
          <w:b/>
          <w:i/>
        </w:rPr>
        <w:t>На первом этаже:</w:t>
      </w:r>
    </w:p>
    <w:p w:rsidR="005A1662" w:rsidRPr="005A1662" w:rsidRDefault="005A1662" w:rsidP="005A1662">
      <w:pPr>
        <w:numPr>
          <w:ilvl w:val="0"/>
          <w:numId w:val="5"/>
        </w:numPr>
        <w:jc w:val="both"/>
      </w:pPr>
      <w:r w:rsidRPr="005A1662">
        <w:t>Встроенные помещения (арендные)</w:t>
      </w:r>
    </w:p>
    <w:p w:rsidR="005A1662" w:rsidRPr="005A1662" w:rsidRDefault="005A1662" w:rsidP="005A1662">
      <w:pPr>
        <w:numPr>
          <w:ilvl w:val="0"/>
          <w:numId w:val="5"/>
        </w:numPr>
        <w:jc w:val="both"/>
      </w:pPr>
      <w:r w:rsidRPr="005A1662">
        <w:t xml:space="preserve">Технические помещения для инженерных коммуникаций, </w:t>
      </w:r>
      <w:proofErr w:type="spellStart"/>
      <w:r w:rsidRPr="005A1662">
        <w:t>электрощитовые</w:t>
      </w:r>
      <w:proofErr w:type="spellEnd"/>
      <w:r w:rsidRPr="005A1662">
        <w:t>, входные группы для жилой части зданий.</w:t>
      </w:r>
    </w:p>
    <w:p w:rsidR="005A1662" w:rsidRPr="005A1662" w:rsidRDefault="005A1662" w:rsidP="005A1662">
      <w:pPr>
        <w:ind w:left="709"/>
        <w:jc w:val="both"/>
        <w:rPr>
          <w:b/>
          <w:i/>
        </w:rPr>
      </w:pPr>
      <w:r w:rsidRPr="005A1662">
        <w:rPr>
          <w:b/>
          <w:i/>
        </w:rPr>
        <w:t>На этажах со 2 по 24</w:t>
      </w:r>
    </w:p>
    <w:p w:rsidR="005A1662" w:rsidRPr="005A1662" w:rsidRDefault="005A1662" w:rsidP="005A1662">
      <w:pPr>
        <w:numPr>
          <w:ilvl w:val="0"/>
          <w:numId w:val="6"/>
        </w:numPr>
        <w:jc w:val="both"/>
      </w:pPr>
      <w:r w:rsidRPr="005A1662">
        <w:t>Квартиры.</w:t>
      </w:r>
    </w:p>
    <w:p w:rsidR="005A1662" w:rsidRPr="005A1662" w:rsidRDefault="005A1662" w:rsidP="005A1662">
      <w:pPr>
        <w:ind w:firstLine="709"/>
        <w:jc w:val="both"/>
      </w:pPr>
    </w:p>
    <w:p w:rsidR="005A1662" w:rsidRPr="005A1662" w:rsidRDefault="005A1662" w:rsidP="005A1662">
      <w:pPr>
        <w:ind w:firstLine="709"/>
        <w:jc w:val="both"/>
      </w:pPr>
      <w:r w:rsidRPr="005A1662">
        <w:t>Высота этажей:</w:t>
      </w:r>
    </w:p>
    <w:p w:rsidR="005A1662" w:rsidRPr="005A1662" w:rsidRDefault="005A1662" w:rsidP="005A1662">
      <w:pPr>
        <w:ind w:left="360" w:firstLine="360"/>
        <w:jc w:val="both"/>
      </w:pPr>
      <w:r w:rsidRPr="005A1662">
        <w:t xml:space="preserve">- высота </w:t>
      </w:r>
      <w:r>
        <w:t>подземного гаража (</w:t>
      </w:r>
      <w:r w:rsidRPr="005A1662">
        <w:t>автостоянки)- 4,0  от пола до пола)</w:t>
      </w:r>
    </w:p>
    <w:p w:rsidR="005A1662" w:rsidRPr="005A1662" w:rsidRDefault="005A1662" w:rsidP="005A1662">
      <w:pPr>
        <w:ind w:left="360" w:firstLine="360"/>
        <w:jc w:val="both"/>
      </w:pPr>
      <w:r>
        <w:t>- высота первого этажа 4,05 м (</w:t>
      </w:r>
      <w:r w:rsidRPr="005A1662">
        <w:t>от пола до пола)</w:t>
      </w:r>
    </w:p>
    <w:p w:rsidR="005A1662" w:rsidRPr="005A1662" w:rsidRDefault="005A1662" w:rsidP="005A1662">
      <w:pPr>
        <w:ind w:left="360" w:firstLine="360"/>
        <w:jc w:val="both"/>
      </w:pPr>
      <w:r w:rsidRPr="005A1662">
        <w:t>- высота типов</w:t>
      </w:r>
      <w:r>
        <w:t>ого этажа 3,0 м (</w:t>
      </w:r>
      <w:r w:rsidRPr="005A1662">
        <w:t>от пола до пола)</w:t>
      </w:r>
    </w:p>
    <w:p w:rsidR="005A1662" w:rsidRDefault="005A1662" w:rsidP="005A1662">
      <w:pPr>
        <w:ind w:left="360" w:firstLine="360"/>
        <w:jc w:val="both"/>
      </w:pPr>
      <w:r>
        <w:t>- высота 13 этажа, 3,15 м (</w:t>
      </w:r>
      <w:r w:rsidRPr="005A1662">
        <w:t>от пола до пола)</w:t>
      </w:r>
    </w:p>
    <w:p w:rsidR="005A1662" w:rsidRPr="005A1662" w:rsidRDefault="005A1662" w:rsidP="005A1662">
      <w:pPr>
        <w:ind w:left="360" w:firstLine="360"/>
        <w:jc w:val="both"/>
      </w:pPr>
    </w:p>
    <w:p w:rsidR="005A1662" w:rsidRPr="005A1662" w:rsidRDefault="005A1662" w:rsidP="005A1662">
      <w:pPr>
        <w:ind w:left="360" w:firstLine="360"/>
        <w:jc w:val="both"/>
      </w:pPr>
      <w:r>
        <w:t>- высота 24 этажа  3,5 м (</w:t>
      </w:r>
      <w:r w:rsidRPr="005A1662">
        <w:t>от низа перекрытия до  низа покрытия).</w:t>
      </w:r>
    </w:p>
    <w:p w:rsidR="005A1662" w:rsidRPr="005A1662" w:rsidRDefault="009810F7" w:rsidP="005A1662">
      <w:pPr>
        <w:ind w:left="360" w:firstLine="360"/>
        <w:jc w:val="both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9776" behindDoc="1" locked="0" layoutInCell="1" allowOverlap="1" wp14:anchorId="02CB5ACE" wp14:editId="4E674330">
            <wp:simplePos x="0" y="0"/>
            <wp:positionH relativeFrom="column">
              <wp:posOffset>-848360</wp:posOffset>
            </wp:positionH>
            <wp:positionV relativeFrom="paragraph">
              <wp:posOffset>-641350</wp:posOffset>
            </wp:positionV>
            <wp:extent cx="6976745" cy="10172700"/>
            <wp:effectExtent l="0" t="0" r="0" b="0"/>
            <wp:wrapNone/>
            <wp:docPr id="3" name="Рисунок 3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662" w:rsidRPr="005A1662" w:rsidRDefault="005A1662" w:rsidP="005A1662">
      <w:pPr>
        <w:ind w:left="360" w:firstLine="360"/>
        <w:jc w:val="both"/>
      </w:pPr>
      <w:r w:rsidRPr="005A1662">
        <w:t xml:space="preserve">Лестнично-лифтовые узлы запроектированы с незадымляемыми лестницами, выходящими непосредственно на улицу. Лифты предусмотрены грузоподъёмностью 630 кг, 1000 кг и 1000кг для подъема пожарных подразделений. </w:t>
      </w:r>
    </w:p>
    <w:p w:rsidR="00977D2C" w:rsidRPr="00977D2C" w:rsidRDefault="005A1662" w:rsidP="009810F7">
      <w:pPr>
        <w:ind w:left="360" w:firstLine="360"/>
        <w:jc w:val="both"/>
        <w:rPr>
          <w:b/>
        </w:rPr>
      </w:pPr>
      <w:r w:rsidRPr="005A1662">
        <w:t xml:space="preserve">В решении фасадов учтена масштабность  проектируемой окружающей застройки. Стены </w:t>
      </w:r>
      <w:r>
        <w:t xml:space="preserve">до второго этажа </w:t>
      </w:r>
      <w:r w:rsidRPr="005A1662">
        <w:t xml:space="preserve">облицовываются </w:t>
      </w:r>
      <w:proofErr w:type="spellStart"/>
      <w:r w:rsidRPr="005A1662">
        <w:t>керамогранитом</w:t>
      </w:r>
      <w:proofErr w:type="spellEnd"/>
      <w:r w:rsidR="009810F7">
        <w:t>.</w:t>
      </w:r>
      <w:r w:rsidRPr="005A1662">
        <w:t xml:space="preserve"> </w:t>
      </w:r>
      <w:r w:rsidRPr="009810F7">
        <w:t xml:space="preserve">Со второго </w:t>
      </w:r>
      <w:r w:rsidR="009810F7" w:rsidRPr="009810F7">
        <w:t>по двадцать  четвертый этаж</w:t>
      </w:r>
      <w:r w:rsidRPr="009810F7">
        <w:t xml:space="preserve"> отделка выполнена тонкостенной штукатуркой</w:t>
      </w:r>
      <w:r w:rsidR="009810F7" w:rsidRPr="009810F7">
        <w:t>.</w:t>
      </w:r>
      <w:r w:rsidRPr="009810F7">
        <w:t xml:space="preserve"> </w:t>
      </w:r>
    </w:p>
    <w:p w:rsidR="00977D2C" w:rsidRPr="00977D2C" w:rsidRDefault="00977D2C" w:rsidP="00977D2C"/>
    <w:p w:rsidR="00686511" w:rsidRDefault="00686511" w:rsidP="00686511">
      <w:pPr>
        <w:ind w:left="426"/>
      </w:pPr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3B"/>
    <w:multiLevelType w:val="multilevel"/>
    <w:tmpl w:val="21DC4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2697ED9"/>
    <w:multiLevelType w:val="hybridMultilevel"/>
    <w:tmpl w:val="82A43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87C32"/>
    <w:multiLevelType w:val="hybridMultilevel"/>
    <w:tmpl w:val="1AEA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B158F3"/>
    <w:multiLevelType w:val="multilevel"/>
    <w:tmpl w:val="360CD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6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9AA3C8B"/>
    <w:multiLevelType w:val="hybridMultilevel"/>
    <w:tmpl w:val="B8C84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0D7070"/>
    <w:rsid w:val="000E4B48"/>
    <w:rsid w:val="001115CA"/>
    <w:rsid w:val="001464EC"/>
    <w:rsid w:val="00252F15"/>
    <w:rsid w:val="00274B33"/>
    <w:rsid w:val="002D036F"/>
    <w:rsid w:val="002D26C1"/>
    <w:rsid w:val="003B779F"/>
    <w:rsid w:val="003C26D3"/>
    <w:rsid w:val="004B5F4F"/>
    <w:rsid w:val="004B6FF6"/>
    <w:rsid w:val="00516956"/>
    <w:rsid w:val="00550E46"/>
    <w:rsid w:val="005A1662"/>
    <w:rsid w:val="006212F6"/>
    <w:rsid w:val="00686511"/>
    <w:rsid w:val="006A77A7"/>
    <w:rsid w:val="0075002F"/>
    <w:rsid w:val="007879B3"/>
    <w:rsid w:val="007C3C2D"/>
    <w:rsid w:val="007D2BEC"/>
    <w:rsid w:val="007E30B5"/>
    <w:rsid w:val="007F6DA6"/>
    <w:rsid w:val="00965A78"/>
    <w:rsid w:val="00977D2C"/>
    <w:rsid w:val="009810F7"/>
    <w:rsid w:val="00986145"/>
    <w:rsid w:val="009B2A98"/>
    <w:rsid w:val="00A21F69"/>
    <w:rsid w:val="00A37036"/>
    <w:rsid w:val="00A5599C"/>
    <w:rsid w:val="00AD76D8"/>
    <w:rsid w:val="00C6160A"/>
    <w:rsid w:val="00CF620C"/>
    <w:rsid w:val="00D47118"/>
    <w:rsid w:val="00D50B0E"/>
    <w:rsid w:val="00D74F91"/>
    <w:rsid w:val="00E43363"/>
    <w:rsid w:val="00F2072E"/>
    <w:rsid w:val="00F3463F"/>
    <w:rsid w:val="00F560C4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  <w:style w:type="paragraph" w:styleId="a4">
    <w:name w:val="List Paragraph"/>
    <w:basedOn w:val="a"/>
    <w:uiPriority w:val="34"/>
    <w:qFormat/>
    <w:rsid w:val="005A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  <w:style w:type="paragraph" w:styleId="a4">
    <w:name w:val="List Paragraph"/>
    <w:basedOn w:val="a"/>
    <w:uiPriority w:val="34"/>
    <w:qFormat/>
    <w:rsid w:val="005A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Подмаркова Ю.В.</dc:creator>
  <cp:lastModifiedBy>Подмаркова Ю.В.</cp:lastModifiedBy>
  <cp:revision>3</cp:revision>
  <cp:lastPrinted>2016-08-23T11:39:00Z</cp:lastPrinted>
  <dcterms:created xsi:type="dcterms:W3CDTF">2016-08-23T11:39:00Z</dcterms:created>
  <dcterms:modified xsi:type="dcterms:W3CDTF">2016-08-23T13:55:00Z</dcterms:modified>
</cp:coreProperties>
</file>