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1"/>
      </w:tblGrid>
      <w:tr w:rsidR="00E455C3" w:rsidRPr="008C0ECA" w14:paraId="0D5B9709" w14:textId="77777777">
        <w:trPr>
          <w:trHeight w:val="2880"/>
          <w:jc w:val="center"/>
        </w:trPr>
        <w:tc>
          <w:tcPr>
            <w:tcW w:w="5000" w:type="pct"/>
          </w:tcPr>
          <w:p w14:paraId="58353C6A" w14:textId="2EDDF4C3" w:rsidR="00E455C3" w:rsidRPr="008C0ECA" w:rsidRDefault="00076EBD" w:rsidP="008C0ECA">
            <w:pPr>
              <w:pStyle w:val="a3"/>
              <w:jc w:val="center"/>
              <w:rPr>
                <w:rFonts w:ascii="Times New Roman" w:hAnsi="Times New Roman" w:cs="Times New Roman"/>
                <w:b/>
                <w:caps/>
                <w:sz w:val="32"/>
                <w:szCs w:val="32"/>
              </w:rPr>
            </w:pPr>
            <w:bookmarkStart w:id="0" w:name="_top"/>
            <w:bookmarkEnd w:id="0"/>
            <w:r>
              <w:rPr>
                <w:rFonts w:ascii="Times New Roman" w:hAnsi="Times New Roman" w:cs="Times New Roman"/>
                <w:b/>
                <w:caps/>
                <w:sz w:val="32"/>
                <w:szCs w:val="32"/>
              </w:rPr>
              <w:t>ОО</w:t>
            </w:r>
            <w:r w:rsidR="008C0ECA">
              <w:rPr>
                <w:rFonts w:ascii="Times New Roman" w:hAnsi="Times New Roman" w:cs="Times New Roman"/>
                <w:b/>
                <w:caps/>
                <w:sz w:val="32"/>
                <w:szCs w:val="32"/>
              </w:rPr>
              <w:t>О «тЕРМИНАЛ-РЕСУРС»</w:t>
            </w:r>
          </w:p>
        </w:tc>
      </w:tr>
      <w:tr w:rsidR="00E455C3" w14:paraId="4BAC6253" w14:textId="77777777" w:rsidTr="00E455C3">
        <w:trPr>
          <w:trHeight w:val="1440"/>
          <w:jc w:val="center"/>
        </w:trPr>
        <w:tc>
          <w:tcPr>
            <w:tcW w:w="5000" w:type="pct"/>
            <w:tcBorders>
              <w:bottom w:val="single" w:sz="4" w:space="0" w:color="4F81BD"/>
            </w:tcBorders>
            <w:vAlign w:val="center"/>
          </w:tcPr>
          <w:p w14:paraId="0DBDF6A9" w14:textId="5F1DB3CB" w:rsidR="00E455C3" w:rsidRPr="00F06B47" w:rsidRDefault="00E455C3">
            <w:pPr>
              <w:pStyle w:val="a3"/>
              <w:jc w:val="center"/>
              <w:rPr>
                <w:rFonts w:ascii="Times New Roman" w:hAnsi="Times New Roman" w:cs="Times New Roman"/>
                <w:sz w:val="72"/>
                <w:szCs w:val="72"/>
              </w:rPr>
            </w:pPr>
            <w:r w:rsidRPr="00F06B47">
              <w:rPr>
                <w:rFonts w:ascii="Times New Roman" w:hAnsi="Times New Roman" w:cs="Times New Roman"/>
                <w:sz w:val="72"/>
                <w:szCs w:val="72"/>
              </w:rPr>
              <w:t>Договор №</w:t>
            </w:r>
            <w:r w:rsidR="00AB7BCF" w:rsidRPr="00F06B47">
              <w:rPr>
                <w:rFonts w:ascii="Times New Roman" w:hAnsi="Times New Roman" w:cs="Times New Roman"/>
                <w:sz w:val="72"/>
                <w:szCs w:val="72"/>
              </w:rPr>
              <w:t xml:space="preserve"> </w:t>
            </w:r>
            <w:r w:rsidR="00C45B8D">
              <w:rPr>
                <w:rFonts w:ascii="Times New Roman" w:hAnsi="Times New Roman" w:cs="Times New Roman"/>
                <w:sz w:val="72"/>
                <w:szCs w:val="72"/>
              </w:rPr>
              <w:t>____</w:t>
            </w:r>
            <w:r w:rsidR="00EA3748">
              <w:rPr>
                <w:rFonts w:ascii="Times New Roman" w:hAnsi="Times New Roman" w:cs="Times New Roman"/>
                <w:sz w:val="72"/>
                <w:szCs w:val="72"/>
              </w:rPr>
              <w:t>–</w:t>
            </w:r>
            <w:r w:rsidR="00123630">
              <w:rPr>
                <w:rFonts w:ascii="Times New Roman" w:hAnsi="Times New Roman" w:cs="Times New Roman"/>
                <w:sz w:val="72"/>
                <w:szCs w:val="72"/>
              </w:rPr>
              <w:t>2017</w:t>
            </w:r>
            <w:r w:rsidR="00F06B47" w:rsidRPr="00F06B47">
              <w:rPr>
                <w:rFonts w:ascii="Times New Roman" w:hAnsi="Times New Roman" w:cs="Times New Roman"/>
                <w:sz w:val="72"/>
                <w:szCs w:val="72"/>
              </w:rPr>
              <w:t>-ОК</w:t>
            </w:r>
            <w:r w:rsidR="003E46E7">
              <w:rPr>
                <w:rFonts w:ascii="Times New Roman" w:hAnsi="Times New Roman" w:cs="Times New Roman"/>
                <w:sz w:val="72"/>
                <w:szCs w:val="72"/>
              </w:rPr>
              <w:t>3</w:t>
            </w:r>
          </w:p>
        </w:tc>
      </w:tr>
      <w:tr w:rsidR="00E455C3" w14:paraId="7EAF52AD" w14:textId="77777777" w:rsidTr="00E455C3">
        <w:trPr>
          <w:trHeight w:val="720"/>
          <w:jc w:val="center"/>
        </w:trPr>
        <w:tc>
          <w:tcPr>
            <w:tcW w:w="5000" w:type="pct"/>
            <w:tcBorders>
              <w:top w:val="single" w:sz="4" w:space="0" w:color="4F81BD"/>
            </w:tcBorders>
            <w:vAlign w:val="center"/>
          </w:tcPr>
          <w:p w14:paraId="06D3D324" w14:textId="0785CE8B" w:rsidR="005401F6" w:rsidRDefault="00E455C3" w:rsidP="008C0ECA">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участия в </w:t>
            </w:r>
            <w:r w:rsidR="00E3727E">
              <w:rPr>
                <w:rFonts w:ascii="Times New Roman" w:hAnsi="Times New Roman" w:cs="Times New Roman"/>
                <w:sz w:val="32"/>
                <w:szCs w:val="32"/>
              </w:rPr>
              <w:t xml:space="preserve">долевом </w:t>
            </w:r>
            <w:r w:rsidRPr="009646B9">
              <w:rPr>
                <w:rFonts w:ascii="Times New Roman" w:hAnsi="Times New Roman" w:cs="Times New Roman"/>
                <w:sz w:val="32"/>
                <w:szCs w:val="32"/>
              </w:rPr>
              <w:t>строительстве жилого комплекса</w:t>
            </w:r>
            <w:r w:rsidR="00097FBA">
              <w:rPr>
                <w:rFonts w:ascii="Times New Roman" w:hAnsi="Times New Roman" w:cs="Times New Roman"/>
                <w:sz w:val="32"/>
                <w:szCs w:val="32"/>
              </w:rPr>
              <w:t xml:space="preserve"> </w:t>
            </w:r>
          </w:p>
          <w:p w14:paraId="789DFD1A" w14:textId="53DC87A3" w:rsidR="005401F6" w:rsidRDefault="005401F6" w:rsidP="008C0ECA">
            <w:pPr>
              <w:pStyle w:val="a3"/>
              <w:jc w:val="center"/>
              <w:rPr>
                <w:rFonts w:ascii="Times New Roman" w:hAnsi="Times New Roman" w:cs="Times New Roman"/>
                <w:sz w:val="32"/>
                <w:szCs w:val="32"/>
              </w:rPr>
            </w:pPr>
            <w:r w:rsidRPr="00CC71F3">
              <w:rPr>
                <w:rFonts w:ascii="Times New Roman" w:hAnsi="Times New Roman" w:cs="Times New Roman"/>
                <w:sz w:val="32"/>
                <w:szCs w:val="32"/>
              </w:rPr>
              <w:t>«Образцовый квартал</w:t>
            </w:r>
            <w:r w:rsidR="000D1FB6" w:rsidRPr="00CC71F3">
              <w:rPr>
                <w:rFonts w:ascii="Times New Roman" w:hAnsi="Times New Roman" w:cs="Times New Roman"/>
                <w:sz w:val="32"/>
                <w:szCs w:val="32"/>
              </w:rPr>
              <w:t xml:space="preserve"> </w:t>
            </w:r>
            <w:r w:rsidR="00E3727E">
              <w:rPr>
                <w:rFonts w:ascii="Times New Roman" w:hAnsi="Times New Roman" w:cs="Times New Roman"/>
                <w:sz w:val="32"/>
                <w:szCs w:val="32"/>
              </w:rPr>
              <w:t>3</w:t>
            </w:r>
            <w:r w:rsidRPr="00CC71F3">
              <w:rPr>
                <w:rFonts w:ascii="Times New Roman" w:hAnsi="Times New Roman" w:cs="Times New Roman"/>
                <w:sz w:val="32"/>
                <w:szCs w:val="32"/>
              </w:rPr>
              <w:t>»</w:t>
            </w:r>
          </w:p>
          <w:p w14:paraId="2F44D515" w14:textId="7950AFB9" w:rsidR="00E455C3" w:rsidRPr="009646B9" w:rsidRDefault="00E455C3" w:rsidP="001A7272">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по адресу: г. Санкт – Петербург, поселок </w:t>
            </w:r>
            <w:proofErr w:type="spellStart"/>
            <w:r w:rsidRPr="009646B9">
              <w:rPr>
                <w:rFonts w:ascii="Times New Roman" w:hAnsi="Times New Roman" w:cs="Times New Roman"/>
                <w:sz w:val="32"/>
                <w:szCs w:val="32"/>
              </w:rPr>
              <w:t>Шушары</w:t>
            </w:r>
            <w:proofErr w:type="spellEnd"/>
            <w:r w:rsidRPr="009646B9">
              <w:rPr>
                <w:rFonts w:ascii="Times New Roman" w:hAnsi="Times New Roman" w:cs="Times New Roman"/>
                <w:sz w:val="32"/>
                <w:szCs w:val="32"/>
              </w:rPr>
              <w:t xml:space="preserve">, </w:t>
            </w:r>
            <w:proofErr w:type="spellStart"/>
            <w:r w:rsidRPr="009646B9">
              <w:rPr>
                <w:rFonts w:ascii="Times New Roman" w:hAnsi="Times New Roman" w:cs="Times New Roman"/>
                <w:sz w:val="32"/>
                <w:szCs w:val="32"/>
              </w:rPr>
              <w:t>Пулковское</w:t>
            </w:r>
            <w:proofErr w:type="spellEnd"/>
            <w:r w:rsidRPr="009646B9">
              <w:rPr>
                <w:rFonts w:ascii="Times New Roman" w:hAnsi="Times New Roman" w:cs="Times New Roman"/>
                <w:sz w:val="32"/>
                <w:szCs w:val="32"/>
              </w:rPr>
              <w:t xml:space="preserve">, участок </w:t>
            </w:r>
            <w:r w:rsidR="003E46E7">
              <w:rPr>
                <w:rFonts w:ascii="Times New Roman" w:hAnsi="Times New Roman" w:cs="Times New Roman"/>
                <w:sz w:val="32"/>
                <w:szCs w:val="32"/>
              </w:rPr>
              <w:t>442</w:t>
            </w:r>
          </w:p>
        </w:tc>
      </w:tr>
      <w:tr w:rsidR="00E455C3" w14:paraId="56ABC75C" w14:textId="77777777">
        <w:trPr>
          <w:trHeight w:val="360"/>
          <w:jc w:val="center"/>
        </w:trPr>
        <w:tc>
          <w:tcPr>
            <w:tcW w:w="5000" w:type="pct"/>
            <w:vAlign w:val="center"/>
          </w:tcPr>
          <w:p w14:paraId="2703C510" w14:textId="77777777" w:rsidR="00E455C3" w:rsidRPr="009646B9" w:rsidRDefault="00E455C3">
            <w:pPr>
              <w:pStyle w:val="a3"/>
              <w:jc w:val="center"/>
              <w:rPr>
                <w:rFonts w:ascii="Times New Roman" w:hAnsi="Times New Roman" w:cs="Times New Roman"/>
              </w:rPr>
            </w:pPr>
          </w:p>
        </w:tc>
      </w:tr>
      <w:tr w:rsidR="00E455C3" w14:paraId="4144608E" w14:textId="77777777">
        <w:trPr>
          <w:trHeight w:val="360"/>
          <w:jc w:val="center"/>
        </w:trPr>
        <w:tc>
          <w:tcPr>
            <w:tcW w:w="5000" w:type="pct"/>
            <w:vAlign w:val="center"/>
          </w:tcPr>
          <w:p w14:paraId="170BF861" w14:textId="77777777" w:rsidR="00E455C3" w:rsidRPr="009646B9" w:rsidRDefault="00E455C3" w:rsidP="00E455C3">
            <w:pPr>
              <w:pStyle w:val="a3"/>
              <w:jc w:val="center"/>
              <w:rPr>
                <w:rFonts w:ascii="Times New Roman" w:hAnsi="Times New Roman" w:cs="Times New Roman"/>
                <w:b/>
                <w:bCs/>
              </w:rPr>
            </w:pPr>
          </w:p>
        </w:tc>
      </w:tr>
      <w:tr w:rsidR="00E455C3" w14:paraId="5E048648" w14:textId="77777777">
        <w:trPr>
          <w:trHeight w:val="360"/>
          <w:jc w:val="center"/>
        </w:trPr>
        <w:tc>
          <w:tcPr>
            <w:tcW w:w="5000" w:type="pct"/>
            <w:vAlign w:val="center"/>
          </w:tcPr>
          <w:p w14:paraId="7738EDB7" w14:textId="7866CC49" w:rsidR="00E455C3" w:rsidRPr="009646B9" w:rsidRDefault="00E455C3" w:rsidP="00123630">
            <w:pPr>
              <w:pStyle w:val="a3"/>
              <w:jc w:val="center"/>
              <w:rPr>
                <w:rFonts w:ascii="Times New Roman" w:hAnsi="Times New Roman" w:cs="Times New Roman"/>
                <w:b/>
                <w:bCs/>
                <w:sz w:val="28"/>
                <w:szCs w:val="28"/>
              </w:rPr>
            </w:pPr>
            <w:r w:rsidRPr="009646B9">
              <w:rPr>
                <w:rFonts w:ascii="Times New Roman" w:hAnsi="Times New Roman" w:cs="Times New Roman"/>
                <w:b/>
                <w:bCs/>
                <w:sz w:val="28"/>
                <w:szCs w:val="28"/>
              </w:rPr>
              <w:t>«</w:t>
            </w:r>
            <w:r w:rsidR="00C45B8D">
              <w:rPr>
                <w:rFonts w:ascii="Times New Roman" w:hAnsi="Times New Roman" w:cs="Times New Roman"/>
                <w:b/>
                <w:bCs/>
                <w:sz w:val="28"/>
                <w:szCs w:val="28"/>
              </w:rPr>
              <w:t>___</w:t>
            </w:r>
            <w:r w:rsidRPr="009646B9">
              <w:rPr>
                <w:rFonts w:ascii="Times New Roman" w:hAnsi="Times New Roman" w:cs="Times New Roman"/>
                <w:b/>
                <w:bCs/>
                <w:sz w:val="28"/>
                <w:szCs w:val="28"/>
              </w:rPr>
              <w:t>»</w:t>
            </w:r>
            <w:r w:rsidR="00F06B47">
              <w:rPr>
                <w:rFonts w:ascii="Times New Roman" w:hAnsi="Times New Roman" w:cs="Times New Roman"/>
                <w:b/>
                <w:bCs/>
                <w:sz w:val="28"/>
                <w:szCs w:val="28"/>
              </w:rPr>
              <w:t xml:space="preserve"> </w:t>
            </w:r>
            <w:r w:rsidR="00C45B8D">
              <w:rPr>
                <w:rFonts w:ascii="Times New Roman" w:hAnsi="Times New Roman" w:cs="Times New Roman"/>
                <w:b/>
                <w:bCs/>
                <w:sz w:val="28"/>
                <w:szCs w:val="28"/>
              </w:rPr>
              <w:t>___________</w:t>
            </w:r>
            <w:r w:rsidR="00123630">
              <w:rPr>
                <w:rFonts w:ascii="Times New Roman" w:hAnsi="Times New Roman" w:cs="Times New Roman"/>
                <w:b/>
                <w:bCs/>
                <w:sz w:val="28"/>
                <w:szCs w:val="28"/>
              </w:rPr>
              <w:t xml:space="preserve"> </w:t>
            </w:r>
            <w:r w:rsidRPr="009646B9">
              <w:rPr>
                <w:rFonts w:ascii="Times New Roman" w:hAnsi="Times New Roman" w:cs="Times New Roman"/>
                <w:b/>
                <w:bCs/>
                <w:sz w:val="28"/>
                <w:szCs w:val="28"/>
              </w:rPr>
              <w:t>201</w:t>
            </w:r>
            <w:r w:rsidR="00123630">
              <w:rPr>
                <w:rFonts w:ascii="Times New Roman" w:hAnsi="Times New Roman" w:cs="Times New Roman"/>
                <w:b/>
                <w:bCs/>
                <w:sz w:val="28"/>
                <w:szCs w:val="28"/>
              </w:rPr>
              <w:t>7</w:t>
            </w:r>
            <w:r w:rsidR="00861D14">
              <w:rPr>
                <w:rFonts w:ascii="Times New Roman" w:hAnsi="Times New Roman" w:cs="Times New Roman"/>
                <w:b/>
                <w:bCs/>
                <w:sz w:val="28"/>
                <w:szCs w:val="28"/>
              </w:rPr>
              <w:t>г</w:t>
            </w:r>
          </w:p>
        </w:tc>
      </w:tr>
    </w:tbl>
    <w:p w14:paraId="6EA05B49" w14:textId="77777777" w:rsidR="00E455C3" w:rsidRDefault="00E455C3"/>
    <w:p w14:paraId="2C09FE6B" w14:textId="77777777" w:rsidR="00E455C3" w:rsidRDefault="00E455C3"/>
    <w:p w14:paraId="16722AE3"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4E3FC0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948E09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BDD4D0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3E12AFD"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103AE1C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DF4A68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DA4451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51FBF706"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A406F54"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4FBD4A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1A4DD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829AB11" w14:textId="2777E7A5" w:rsidR="00E455C3" w:rsidRDefault="00E455C3" w:rsidP="00D71D7C">
      <w:pPr>
        <w:pStyle w:val="ConsPlusNormal"/>
        <w:widowControl/>
        <w:ind w:firstLine="0"/>
        <w:jc w:val="center"/>
        <w:rPr>
          <w:rFonts w:ascii="Times New Roman" w:hAnsi="Times New Roman" w:cs="Times New Roman"/>
          <w:b/>
          <w:bCs/>
          <w:sz w:val="24"/>
          <w:szCs w:val="24"/>
        </w:rPr>
      </w:pPr>
    </w:p>
    <w:p w14:paraId="3DFE68C1" w14:textId="15F558A9" w:rsidR="00F06B47" w:rsidRDefault="00F06B47" w:rsidP="00D71D7C">
      <w:pPr>
        <w:pStyle w:val="ConsPlusNormal"/>
        <w:widowControl/>
        <w:ind w:firstLine="0"/>
        <w:jc w:val="center"/>
        <w:rPr>
          <w:rFonts w:ascii="Times New Roman" w:hAnsi="Times New Roman" w:cs="Times New Roman"/>
          <w:b/>
          <w:bCs/>
          <w:sz w:val="24"/>
          <w:szCs w:val="24"/>
        </w:rPr>
      </w:pPr>
    </w:p>
    <w:p w14:paraId="0056FAAE" w14:textId="23DB89EE" w:rsidR="00F06B47" w:rsidRDefault="00F06B47" w:rsidP="00D71D7C">
      <w:pPr>
        <w:pStyle w:val="ConsPlusNormal"/>
        <w:widowControl/>
        <w:ind w:firstLine="0"/>
        <w:jc w:val="center"/>
        <w:rPr>
          <w:rFonts w:ascii="Times New Roman" w:hAnsi="Times New Roman" w:cs="Times New Roman"/>
          <w:b/>
          <w:bCs/>
          <w:sz w:val="24"/>
          <w:szCs w:val="24"/>
        </w:rPr>
      </w:pPr>
    </w:p>
    <w:p w14:paraId="38472317" w14:textId="19989E11" w:rsidR="00F06B47" w:rsidRDefault="00F06B47" w:rsidP="00D71D7C">
      <w:pPr>
        <w:pStyle w:val="ConsPlusNormal"/>
        <w:widowControl/>
        <w:ind w:firstLine="0"/>
        <w:jc w:val="center"/>
        <w:rPr>
          <w:rFonts w:ascii="Times New Roman" w:hAnsi="Times New Roman" w:cs="Times New Roman"/>
          <w:b/>
          <w:bCs/>
          <w:sz w:val="24"/>
          <w:szCs w:val="24"/>
        </w:rPr>
      </w:pPr>
    </w:p>
    <w:p w14:paraId="0EF4BCF5" w14:textId="02F38972" w:rsidR="00F06B47" w:rsidRDefault="00F06B47" w:rsidP="00D71D7C">
      <w:pPr>
        <w:pStyle w:val="ConsPlusNormal"/>
        <w:widowControl/>
        <w:ind w:firstLine="0"/>
        <w:jc w:val="center"/>
        <w:rPr>
          <w:rFonts w:ascii="Times New Roman" w:hAnsi="Times New Roman" w:cs="Times New Roman"/>
          <w:b/>
          <w:bCs/>
          <w:sz w:val="24"/>
          <w:szCs w:val="24"/>
        </w:rPr>
      </w:pPr>
    </w:p>
    <w:p w14:paraId="53EC7B75" w14:textId="6406D833" w:rsidR="00F06B47" w:rsidRDefault="00F06B47" w:rsidP="00D71D7C">
      <w:pPr>
        <w:pStyle w:val="ConsPlusNormal"/>
        <w:widowControl/>
        <w:ind w:firstLine="0"/>
        <w:jc w:val="center"/>
        <w:rPr>
          <w:rFonts w:ascii="Times New Roman" w:hAnsi="Times New Roman" w:cs="Times New Roman"/>
          <w:b/>
          <w:bCs/>
          <w:sz w:val="24"/>
          <w:szCs w:val="24"/>
        </w:rPr>
      </w:pPr>
    </w:p>
    <w:p w14:paraId="75A0FD8E" w14:textId="5AB65AC8" w:rsidR="00F06B47" w:rsidRDefault="00F06B47" w:rsidP="00D71D7C">
      <w:pPr>
        <w:pStyle w:val="ConsPlusNormal"/>
        <w:widowControl/>
        <w:ind w:firstLine="0"/>
        <w:jc w:val="center"/>
        <w:rPr>
          <w:rFonts w:ascii="Times New Roman" w:hAnsi="Times New Roman" w:cs="Times New Roman"/>
          <w:b/>
          <w:bCs/>
          <w:sz w:val="24"/>
          <w:szCs w:val="24"/>
        </w:rPr>
      </w:pPr>
    </w:p>
    <w:p w14:paraId="20C59069"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397ABF3B" w14:textId="04994706" w:rsidR="00E455C3" w:rsidRDefault="00E455C3" w:rsidP="00D71D7C">
      <w:pPr>
        <w:pStyle w:val="ConsPlusNormal"/>
        <w:widowControl/>
        <w:ind w:firstLine="0"/>
        <w:jc w:val="center"/>
        <w:rPr>
          <w:rFonts w:ascii="Times New Roman" w:hAnsi="Times New Roman" w:cs="Times New Roman"/>
          <w:b/>
          <w:bCs/>
          <w:sz w:val="24"/>
          <w:szCs w:val="24"/>
        </w:rPr>
      </w:pPr>
    </w:p>
    <w:p w14:paraId="074661A9" w14:textId="34E183B7" w:rsidR="00E3727E" w:rsidRDefault="00E3727E" w:rsidP="00D71D7C">
      <w:pPr>
        <w:pStyle w:val="ConsPlusNormal"/>
        <w:widowControl/>
        <w:ind w:firstLine="0"/>
        <w:jc w:val="center"/>
        <w:rPr>
          <w:rFonts w:ascii="Times New Roman" w:hAnsi="Times New Roman" w:cs="Times New Roman"/>
          <w:b/>
          <w:bCs/>
          <w:sz w:val="24"/>
          <w:szCs w:val="24"/>
        </w:rPr>
      </w:pPr>
    </w:p>
    <w:p w14:paraId="4A86E51D" w14:textId="7B2CBB19" w:rsidR="00E3727E" w:rsidRDefault="00E3727E" w:rsidP="00D71D7C">
      <w:pPr>
        <w:pStyle w:val="ConsPlusNormal"/>
        <w:widowControl/>
        <w:ind w:firstLine="0"/>
        <w:jc w:val="center"/>
        <w:rPr>
          <w:rFonts w:ascii="Times New Roman" w:hAnsi="Times New Roman" w:cs="Times New Roman"/>
          <w:b/>
          <w:bCs/>
          <w:sz w:val="24"/>
          <w:szCs w:val="24"/>
        </w:rPr>
      </w:pPr>
    </w:p>
    <w:p w14:paraId="7E12A6A3" w14:textId="77777777" w:rsidR="002A0918" w:rsidRDefault="002A0918" w:rsidP="00D71D7C">
      <w:pPr>
        <w:pStyle w:val="ConsPlusNormal"/>
        <w:widowControl/>
        <w:ind w:firstLine="0"/>
        <w:jc w:val="center"/>
        <w:rPr>
          <w:rFonts w:ascii="Times New Roman" w:hAnsi="Times New Roman" w:cs="Times New Roman"/>
          <w:b/>
          <w:bCs/>
          <w:sz w:val="24"/>
          <w:szCs w:val="24"/>
        </w:rPr>
      </w:pPr>
    </w:p>
    <w:p w14:paraId="350703A4"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9237B46" w14:textId="32FF7DBA" w:rsidR="00E455C3" w:rsidRDefault="00E3727E"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t>Город Санкт-Петербург</w:t>
      </w:r>
    </w:p>
    <w:p w14:paraId="102227A3" w14:textId="19C2683D" w:rsidR="00EC61A5" w:rsidRPr="002A0918" w:rsidRDefault="00120D77" w:rsidP="00D71D7C">
      <w:pPr>
        <w:pStyle w:val="ConsPlusNormal"/>
        <w:widowControl/>
        <w:ind w:firstLine="0"/>
        <w:jc w:val="center"/>
        <w:rPr>
          <w:rFonts w:ascii="Times New Roman" w:hAnsi="Times New Roman" w:cs="Times New Roman"/>
          <w:b/>
          <w:bCs/>
          <w:sz w:val="22"/>
          <w:szCs w:val="22"/>
        </w:rPr>
      </w:pPr>
      <w:r w:rsidRPr="002A0918">
        <w:rPr>
          <w:rFonts w:ascii="Times New Roman" w:hAnsi="Times New Roman" w:cs="Times New Roman"/>
          <w:b/>
          <w:bCs/>
          <w:sz w:val="22"/>
          <w:szCs w:val="22"/>
        </w:rPr>
        <w:lastRenderedPageBreak/>
        <w:t>Договор №</w:t>
      </w:r>
      <w:r w:rsidR="00AB7BCF" w:rsidRPr="002A0918">
        <w:rPr>
          <w:rFonts w:ascii="Times New Roman" w:hAnsi="Times New Roman" w:cs="Times New Roman"/>
          <w:b/>
          <w:bCs/>
          <w:sz w:val="22"/>
          <w:szCs w:val="22"/>
        </w:rPr>
        <w:t xml:space="preserve"> </w:t>
      </w:r>
      <w:r w:rsidR="00C45B8D" w:rsidRPr="002A0918">
        <w:rPr>
          <w:rFonts w:ascii="Times New Roman" w:hAnsi="Times New Roman" w:cs="Times New Roman"/>
          <w:b/>
          <w:bCs/>
          <w:sz w:val="22"/>
          <w:szCs w:val="22"/>
        </w:rPr>
        <w:t>____</w:t>
      </w:r>
      <w:r w:rsidR="00123630" w:rsidRPr="002A0918">
        <w:rPr>
          <w:rFonts w:ascii="Times New Roman" w:hAnsi="Times New Roman" w:cs="Times New Roman"/>
          <w:b/>
          <w:bCs/>
          <w:sz w:val="22"/>
          <w:szCs w:val="22"/>
        </w:rPr>
        <w:t>-2017</w:t>
      </w:r>
      <w:r w:rsidR="00FC683B" w:rsidRPr="002A0918">
        <w:rPr>
          <w:rFonts w:ascii="Times New Roman" w:hAnsi="Times New Roman" w:cs="Times New Roman"/>
          <w:b/>
          <w:bCs/>
          <w:sz w:val="22"/>
          <w:szCs w:val="22"/>
        </w:rPr>
        <w:t>-ОК</w:t>
      </w:r>
      <w:r w:rsidR="003E46E7" w:rsidRPr="002A0918">
        <w:rPr>
          <w:rFonts w:ascii="Times New Roman" w:hAnsi="Times New Roman" w:cs="Times New Roman"/>
          <w:b/>
          <w:bCs/>
          <w:sz w:val="22"/>
          <w:szCs w:val="22"/>
        </w:rPr>
        <w:t>3</w:t>
      </w:r>
    </w:p>
    <w:p w14:paraId="0957470C" w14:textId="200FF2CB" w:rsidR="00EC61A5" w:rsidRPr="002A0918" w:rsidRDefault="00EC61A5" w:rsidP="00120D77">
      <w:pPr>
        <w:pStyle w:val="ConsPlusNormal"/>
        <w:widowControl/>
        <w:ind w:firstLine="0"/>
        <w:jc w:val="center"/>
        <w:rPr>
          <w:rFonts w:ascii="Times New Roman" w:hAnsi="Times New Roman" w:cs="Times New Roman"/>
          <w:b/>
          <w:bCs/>
          <w:sz w:val="22"/>
          <w:szCs w:val="22"/>
        </w:rPr>
      </w:pPr>
      <w:r w:rsidRPr="002A0918">
        <w:rPr>
          <w:rFonts w:ascii="Times New Roman" w:hAnsi="Times New Roman" w:cs="Times New Roman"/>
          <w:b/>
          <w:bCs/>
          <w:sz w:val="22"/>
          <w:szCs w:val="22"/>
        </w:rPr>
        <w:t xml:space="preserve">участия </w:t>
      </w:r>
      <w:r w:rsidR="00E3727E" w:rsidRPr="002A0918">
        <w:rPr>
          <w:rFonts w:ascii="Times New Roman" w:hAnsi="Times New Roman" w:cs="Times New Roman"/>
          <w:b/>
          <w:bCs/>
          <w:sz w:val="22"/>
          <w:szCs w:val="22"/>
        </w:rPr>
        <w:t>в долевом строительстве</w:t>
      </w:r>
      <w:r w:rsidR="003766D7" w:rsidRPr="002A0918">
        <w:rPr>
          <w:rFonts w:ascii="Times New Roman" w:hAnsi="Times New Roman" w:cs="Times New Roman"/>
          <w:b/>
          <w:bCs/>
          <w:sz w:val="22"/>
          <w:szCs w:val="22"/>
        </w:rPr>
        <w:t xml:space="preserve"> </w:t>
      </w:r>
    </w:p>
    <w:p w14:paraId="744D5EFD" w14:textId="77777777" w:rsidR="00EC61A5" w:rsidRPr="002A0918" w:rsidRDefault="00EC61A5" w:rsidP="00002827">
      <w:pPr>
        <w:pStyle w:val="ConsPlusNormal"/>
        <w:widowControl/>
        <w:ind w:firstLine="540"/>
        <w:jc w:val="both"/>
        <w:rPr>
          <w:rFonts w:ascii="Times New Roman" w:hAnsi="Times New Roman" w:cs="Times New Roman"/>
          <w:sz w:val="22"/>
          <w:szCs w:val="22"/>
        </w:rPr>
      </w:pPr>
    </w:p>
    <w:p w14:paraId="574202A0" w14:textId="2B5D5458" w:rsidR="00EC61A5" w:rsidRPr="002A0918" w:rsidRDefault="00613FDB" w:rsidP="008C0ECA">
      <w:pPr>
        <w:pStyle w:val="ConsPlusNonformat"/>
        <w:widowControl/>
        <w:ind w:firstLine="708"/>
        <w:jc w:val="both"/>
        <w:rPr>
          <w:rFonts w:ascii="Times New Roman" w:hAnsi="Times New Roman" w:cs="Times New Roman"/>
          <w:sz w:val="22"/>
          <w:szCs w:val="22"/>
        </w:rPr>
      </w:pPr>
      <w:r w:rsidRPr="002A0918">
        <w:rPr>
          <w:rFonts w:ascii="Times New Roman" w:hAnsi="Times New Roman" w:cs="Times New Roman"/>
          <w:sz w:val="22"/>
          <w:szCs w:val="22"/>
        </w:rPr>
        <w:t>г. Санкт – Петербург</w:t>
      </w:r>
      <w:r w:rsidR="00BF19E6" w:rsidRPr="002A0918">
        <w:rPr>
          <w:rFonts w:ascii="Times New Roman" w:hAnsi="Times New Roman" w:cs="Times New Roman"/>
          <w:sz w:val="22"/>
          <w:szCs w:val="22"/>
        </w:rPr>
        <w:tab/>
      </w:r>
      <w:r w:rsidR="00BF19E6" w:rsidRPr="002A0918">
        <w:rPr>
          <w:rFonts w:ascii="Times New Roman" w:hAnsi="Times New Roman" w:cs="Times New Roman"/>
          <w:sz w:val="22"/>
          <w:szCs w:val="22"/>
        </w:rPr>
        <w:tab/>
      </w:r>
      <w:r w:rsidR="00BF19E6" w:rsidRPr="002A0918">
        <w:rPr>
          <w:rFonts w:ascii="Times New Roman" w:hAnsi="Times New Roman" w:cs="Times New Roman"/>
          <w:sz w:val="22"/>
          <w:szCs w:val="22"/>
        </w:rPr>
        <w:tab/>
      </w:r>
      <w:r w:rsidR="00BF19E6" w:rsidRPr="002A0918">
        <w:rPr>
          <w:rFonts w:ascii="Times New Roman" w:hAnsi="Times New Roman" w:cs="Times New Roman"/>
          <w:sz w:val="22"/>
          <w:szCs w:val="22"/>
        </w:rPr>
        <w:tab/>
      </w:r>
      <w:r w:rsidR="007958D8" w:rsidRPr="002A0918">
        <w:rPr>
          <w:rFonts w:ascii="Times New Roman" w:hAnsi="Times New Roman" w:cs="Times New Roman"/>
          <w:sz w:val="22"/>
          <w:szCs w:val="22"/>
        </w:rPr>
        <w:tab/>
      </w:r>
      <w:r w:rsidRPr="002A0918">
        <w:rPr>
          <w:rFonts w:ascii="Times New Roman" w:hAnsi="Times New Roman" w:cs="Times New Roman"/>
          <w:sz w:val="22"/>
          <w:szCs w:val="22"/>
        </w:rPr>
        <w:t>«</w:t>
      </w:r>
      <w:r w:rsidR="00C45B8D" w:rsidRPr="002A0918">
        <w:rPr>
          <w:rFonts w:ascii="Times New Roman" w:hAnsi="Times New Roman" w:cs="Times New Roman"/>
          <w:sz w:val="22"/>
          <w:szCs w:val="22"/>
        </w:rPr>
        <w:t>___</w:t>
      </w:r>
      <w:r w:rsidRPr="002A0918">
        <w:rPr>
          <w:rFonts w:ascii="Times New Roman" w:hAnsi="Times New Roman" w:cs="Times New Roman"/>
          <w:sz w:val="22"/>
          <w:szCs w:val="22"/>
        </w:rPr>
        <w:t xml:space="preserve">» </w:t>
      </w:r>
      <w:r w:rsidR="00C45B8D" w:rsidRPr="002A0918">
        <w:rPr>
          <w:rFonts w:ascii="Times New Roman" w:hAnsi="Times New Roman" w:cs="Times New Roman"/>
          <w:sz w:val="22"/>
          <w:szCs w:val="22"/>
        </w:rPr>
        <w:t xml:space="preserve">__________ </w:t>
      </w:r>
      <w:r w:rsidRPr="002A0918">
        <w:rPr>
          <w:rFonts w:ascii="Times New Roman" w:hAnsi="Times New Roman" w:cs="Times New Roman"/>
          <w:sz w:val="22"/>
          <w:szCs w:val="22"/>
        </w:rPr>
        <w:t>20</w:t>
      </w:r>
      <w:r w:rsidR="008C0ECA" w:rsidRPr="002A0918">
        <w:rPr>
          <w:rFonts w:ascii="Times New Roman" w:hAnsi="Times New Roman" w:cs="Times New Roman"/>
          <w:sz w:val="22"/>
          <w:szCs w:val="22"/>
        </w:rPr>
        <w:t>1</w:t>
      </w:r>
      <w:r w:rsidR="00123630" w:rsidRPr="002A0918">
        <w:rPr>
          <w:rFonts w:ascii="Times New Roman" w:hAnsi="Times New Roman" w:cs="Times New Roman"/>
          <w:sz w:val="22"/>
          <w:szCs w:val="22"/>
        </w:rPr>
        <w:t>7</w:t>
      </w:r>
      <w:r w:rsidRPr="002A0918">
        <w:rPr>
          <w:rFonts w:ascii="Times New Roman" w:hAnsi="Times New Roman" w:cs="Times New Roman"/>
          <w:sz w:val="22"/>
          <w:szCs w:val="22"/>
        </w:rPr>
        <w:t xml:space="preserve"> года</w:t>
      </w:r>
    </w:p>
    <w:p w14:paraId="1A6B9190" w14:textId="77777777" w:rsidR="00EC61A5" w:rsidRPr="002A0918" w:rsidRDefault="00EC61A5" w:rsidP="00002827">
      <w:pPr>
        <w:pStyle w:val="ConsPlusNonformat"/>
        <w:widowControl/>
        <w:jc w:val="both"/>
        <w:rPr>
          <w:rFonts w:ascii="Times New Roman" w:hAnsi="Times New Roman" w:cs="Times New Roman"/>
          <w:sz w:val="22"/>
          <w:szCs w:val="22"/>
        </w:rPr>
      </w:pPr>
    </w:p>
    <w:p w14:paraId="2BBC0832" w14:textId="3BD4562A" w:rsidR="00EC61A5" w:rsidRPr="002A0918" w:rsidRDefault="00076EBD" w:rsidP="00613FDB">
      <w:pPr>
        <w:pStyle w:val="ConsPlusNonformat"/>
        <w:widowControl/>
        <w:ind w:firstLine="708"/>
        <w:jc w:val="both"/>
        <w:rPr>
          <w:rFonts w:ascii="Times New Roman" w:hAnsi="Times New Roman" w:cs="Times New Roman"/>
          <w:sz w:val="22"/>
          <w:szCs w:val="22"/>
        </w:rPr>
      </w:pPr>
      <w:r w:rsidRPr="002A0918">
        <w:rPr>
          <w:rFonts w:ascii="Times New Roman" w:hAnsi="Times New Roman" w:cs="Times New Roman"/>
          <w:b/>
          <w:bCs/>
          <w:sz w:val="22"/>
          <w:szCs w:val="22"/>
        </w:rPr>
        <w:t>Общество с ограниченной ответственностью</w:t>
      </w:r>
      <w:r w:rsidR="00FE7F91" w:rsidRPr="002A0918">
        <w:rPr>
          <w:rFonts w:ascii="Times New Roman" w:hAnsi="Times New Roman" w:cs="Times New Roman"/>
          <w:b/>
          <w:bCs/>
          <w:sz w:val="22"/>
          <w:szCs w:val="22"/>
        </w:rPr>
        <w:t xml:space="preserve"> </w:t>
      </w:r>
      <w:r w:rsidR="008C0ECA" w:rsidRPr="002A0918">
        <w:rPr>
          <w:rFonts w:ascii="Times New Roman" w:hAnsi="Times New Roman" w:cs="Times New Roman"/>
          <w:b/>
          <w:bCs/>
          <w:sz w:val="22"/>
          <w:szCs w:val="22"/>
        </w:rPr>
        <w:t xml:space="preserve">«Терминал-Ресурс», </w:t>
      </w:r>
      <w:r w:rsidR="008C0ECA" w:rsidRPr="002A0918">
        <w:rPr>
          <w:rFonts w:ascii="Times New Roman" w:hAnsi="Times New Roman" w:cs="Times New Roman"/>
          <w:sz w:val="22"/>
          <w:szCs w:val="22"/>
        </w:rPr>
        <w:t xml:space="preserve">ОГРН </w:t>
      </w:r>
      <w:r w:rsidRPr="002A0918">
        <w:rPr>
          <w:rFonts w:ascii="Times New Roman" w:hAnsi="Times New Roman" w:cs="Times New Roman"/>
          <w:sz w:val="22"/>
          <w:szCs w:val="22"/>
        </w:rPr>
        <w:t>1147847391834</w:t>
      </w:r>
      <w:r w:rsidR="00FE7F91" w:rsidRPr="002A0918">
        <w:rPr>
          <w:rFonts w:ascii="Times New Roman" w:hAnsi="Times New Roman" w:cs="Times New Roman"/>
          <w:sz w:val="22"/>
          <w:szCs w:val="22"/>
        </w:rPr>
        <w:t xml:space="preserve">, ИНН </w:t>
      </w:r>
      <w:r w:rsidRPr="002A0918">
        <w:rPr>
          <w:rFonts w:ascii="Times New Roman" w:hAnsi="Times New Roman" w:cs="Times New Roman"/>
          <w:sz w:val="22"/>
          <w:szCs w:val="22"/>
        </w:rPr>
        <w:t>7820338713</w:t>
      </w:r>
      <w:r w:rsidR="00FE7F91" w:rsidRPr="002A0918">
        <w:rPr>
          <w:rFonts w:ascii="Times New Roman" w:hAnsi="Times New Roman" w:cs="Times New Roman"/>
          <w:sz w:val="22"/>
          <w:szCs w:val="22"/>
        </w:rPr>
        <w:t xml:space="preserve">, </w:t>
      </w:r>
      <w:r w:rsidR="008C0ECA" w:rsidRPr="002A0918">
        <w:rPr>
          <w:rFonts w:ascii="Times New Roman" w:hAnsi="Times New Roman" w:cs="Times New Roman"/>
          <w:sz w:val="22"/>
          <w:szCs w:val="22"/>
        </w:rPr>
        <w:t xml:space="preserve">расположенное по адресу: 196600, </w:t>
      </w:r>
      <w:r w:rsidR="003F12C8" w:rsidRPr="002A0918">
        <w:rPr>
          <w:rFonts w:ascii="Times New Roman" w:hAnsi="Times New Roman" w:cs="Times New Roman"/>
          <w:sz w:val="22"/>
          <w:szCs w:val="22"/>
        </w:rPr>
        <w:t xml:space="preserve">г. </w:t>
      </w:r>
      <w:r w:rsidR="008C0ECA" w:rsidRPr="002A0918">
        <w:rPr>
          <w:rFonts w:ascii="Times New Roman" w:hAnsi="Times New Roman" w:cs="Times New Roman"/>
          <w:sz w:val="22"/>
          <w:szCs w:val="22"/>
        </w:rPr>
        <w:t xml:space="preserve">Санкт-Петербург, </w:t>
      </w:r>
      <w:r w:rsidR="003F12C8" w:rsidRPr="002A0918">
        <w:rPr>
          <w:rFonts w:ascii="Times New Roman" w:hAnsi="Times New Roman" w:cs="Times New Roman"/>
          <w:sz w:val="22"/>
          <w:szCs w:val="22"/>
        </w:rPr>
        <w:t xml:space="preserve">г. </w:t>
      </w:r>
      <w:r w:rsidR="008C0ECA" w:rsidRPr="002A0918">
        <w:rPr>
          <w:rFonts w:ascii="Times New Roman" w:hAnsi="Times New Roman" w:cs="Times New Roman"/>
          <w:sz w:val="22"/>
          <w:szCs w:val="22"/>
        </w:rPr>
        <w:t>Пушкин, Детскосельский бульвар, д.3а, литер</w:t>
      </w:r>
      <w:r w:rsidR="003F12C8" w:rsidRPr="002A0918">
        <w:rPr>
          <w:rFonts w:ascii="Times New Roman" w:hAnsi="Times New Roman" w:cs="Times New Roman"/>
          <w:sz w:val="22"/>
          <w:szCs w:val="22"/>
        </w:rPr>
        <w:t>а А, пом. 21</w:t>
      </w:r>
      <w:r w:rsidR="008C0ECA" w:rsidRPr="002A0918">
        <w:rPr>
          <w:rFonts w:ascii="Times New Roman" w:hAnsi="Times New Roman" w:cs="Times New Roman"/>
          <w:sz w:val="22"/>
          <w:szCs w:val="22"/>
        </w:rPr>
        <w:t xml:space="preserve">Н, </w:t>
      </w:r>
      <w:r w:rsidR="00EC61A5" w:rsidRPr="002A0918">
        <w:rPr>
          <w:rFonts w:ascii="Times New Roman" w:hAnsi="Times New Roman" w:cs="Times New Roman"/>
          <w:sz w:val="22"/>
          <w:szCs w:val="22"/>
        </w:rPr>
        <w:t>именуем</w:t>
      </w:r>
      <w:r w:rsidR="003B5A00" w:rsidRPr="002A0918">
        <w:rPr>
          <w:rFonts w:ascii="Times New Roman" w:hAnsi="Times New Roman" w:cs="Times New Roman"/>
          <w:sz w:val="22"/>
          <w:szCs w:val="22"/>
        </w:rPr>
        <w:t xml:space="preserve">ое </w:t>
      </w:r>
      <w:r w:rsidR="00EC61A5" w:rsidRPr="002A0918">
        <w:rPr>
          <w:rFonts w:ascii="Times New Roman" w:hAnsi="Times New Roman" w:cs="Times New Roman"/>
          <w:sz w:val="22"/>
          <w:szCs w:val="22"/>
        </w:rPr>
        <w:t xml:space="preserve">в дальнейшем </w:t>
      </w:r>
      <w:r w:rsidR="003B5A00" w:rsidRPr="002A0918">
        <w:rPr>
          <w:rFonts w:ascii="Times New Roman" w:hAnsi="Times New Roman" w:cs="Times New Roman"/>
          <w:b/>
          <w:bCs/>
          <w:sz w:val="22"/>
          <w:szCs w:val="22"/>
        </w:rPr>
        <w:t>«</w:t>
      </w:r>
      <w:r w:rsidR="00EC61A5" w:rsidRPr="002A0918">
        <w:rPr>
          <w:rFonts w:ascii="Times New Roman" w:hAnsi="Times New Roman" w:cs="Times New Roman"/>
          <w:b/>
          <w:bCs/>
          <w:sz w:val="22"/>
          <w:szCs w:val="22"/>
        </w:rPr>
        <w:t>Застройщик</w:t>
      </w:r>
      <w:r w:rsidR="003B5A00" w:rsidRPr="002A0918">
        <w:rPr>
          <w:rFonts w:ascii="Times New Roman" w:hAnsi="Times New Roman" w:cs="Times New Roman"/>
          <w:b/>
          <w:bCs/>
          <w:sz w:val="22"/>
          <w:szCs w:val="22"/>
        </w:rPr>
        <w:t>»</w:t>
      </w:r>
      <w:r w:rsidR="00EC61A5" w:rsidRPr="002A0918">
        <w:rPr>
          <w:rFonts w:ascii="Times New Roman" w:hAnsi="Times New Roman" w:cs="Times New Roman"/>
          <w:sz w:val="22"/>
          <w:szCs w:val="22"/>
        </w:rPr>
        <w:t>, в лице</w:t>
      </w:r>
      <w:r w:rsidR="003B5A00" w:rsidRPr="002A0918">
        <w:rPr>
          <w:rFonts w:ascii="Times New Roman" w:hAnsi="Times New Roman" w:cs="Times New Roman"/>
          <w:sz w:val="22"/>
          <w:szCs w:val="22"/>
        </w:rPr>
        <w:t xml:space="preserve"> </w:t>
      </w:r>
      <w:r w:rsidR="008C0ECA" w:rsidRPr="002A0918">
        <w:rPr>
          <w:rFonts w:ascii="Times New Roman" w:hAnsi="Times New Roman" w:cs="Times New Roman"/>
          <w:sz w:val="22"/>
          <w:szCs w:val="22"/>
        </w:rPr>
        <w:t>Генерального д</w:t>
      </w:r>
      <w:r w:rsidR="003B5A00" w:rsidRPr="002A0918">
        <w:rPr>
          <w:rFonts w:ascii="Times New Roman" w:hAnsi="Times New Roman" w:cs="Times New Roman"/>
          <w:sz w:val="22"/>
          <w:szCs w:val="22"/>
        </w:rPr>
        <w:t xml:space="preserve">иректора </w:t>
      </w:r>
      <w:r w:rsidR="00500D85" w:rsidRPr="002A0918">
        <w:rPr>
          <w:rFonts w:ascii="Times New Roman" w:hAnsi="Times New Roman" w:cs="Times New Roman"/>
          <w:sz w:val="22"/>
          <w:szCs w:val="22"/>
        </w:rPr>
        <w:t>Мурашева Виктора Александровича, действующего на основании Устава, с одной стороны</w:t>
      </w:r>
    </w:p>
    <w:p w14:paraId="18C9F811" w14:textId="41B42603" w:rsidR="00500D85" w:rsidRPr="002A0918" w:rsidRDefault="00500D85" w:rsidP="00FC683B">
      <w:pPr>
        <w:pStyle w:val="ConsPlusNonformat"/>
        <w:widowControl/>
        <w:ind w:firstLine="708"/>
        <w:jc w:val="both"/>
        <w:rPr>
          <w:rFonts w:ascii="Times New Roman" w:hAnsi="Times New Roman" w:cs="Times New Roman"/>
          <w:sz w:val="22"/>
          <w:szCs w:val="22"/>
        </w:rPr>
      </w:pPr>
      <w:r w:rsidRPr="002A0918">
        <w:rPr>
          <w:rFonts w:ascii="Times New Roman" w:hAnsi="Times New Roman" w:cs="Times New Roman"/>
          <w:sz w:val="22"/>
          <w:szCs w:val="22"/>
        </w:rPr>
        <w:t xml:space="preserve">и </w:t>
      </w:r>
      <w:r w:rsidR="00872659" w:rsidRPr="002A0918">
        <w:rPr>
          <w:rFonts w:ascii="Times New Roman" w:hAnsi="Times New Roman" w:cs="Times New Roman"/>
          <w:b/>
          <w:sz w:val="22"/>
          <w:szCs w:val="22"/>
        </w:rPr>
        <w:t>гражданин</w:t>
      </w:r>
      <w:r w:rsidR="00C45B8D" w:rsidRPr="002A0918">
        <w:rPr>
          <w:rFonts w:ascii="Times New Roman" w:hAnsi="Times New Roman" w:cs="Times New Roman"/>
          <w:b/>
          <w:sz w:val="22"/>
          <w:szCs w:val="22"/>
        </w:rPr>
        <w:t>(ка)</w:t>
      </w:r>
      <w:r w:rsidRPr="002A0918">
        <w:rPr>
          <w:rFonts w:ascii="Times New Roman" w:hAnsi="Times New Roman" w:cs="Times New Roman"/>
          <w:b/>
          <w:sz w:val="22"/>
          <w:szCs w:val="22"/>
        </w:rPr>
        <w:t xml:space="preserve"> </w:t>
      </w:r>
      <w:r w:rsidR="00097FBA" w:rsidRPr="002A0918">
        <w:rPr>
          <w:rFonts w:ascii="Times New Roman" w:hAnsi="Times New Roman" w:cs="Times New Roman"/>
          <w:b/>
          <w:sz w:val="22"/>
          <w:szCs w:val="22"/>
        </w:rPr>
        <w:t>Российской Федер</w:t>
      </w:r>
      <w:r w:rsidR="00123630" w:rsidRPr="002A0918">
        <w:rPr>
          <w:rFonts w:ascii="Times New Roman" w:hAnsi="Times New Roman" w:cs="Times New Roman"/>
          <w:b/>
          <w:sz w:val="22"/>
          <w:szCs w:val="22"/>
        </w:rPr>
        <w:t xml:space="preserve">ации </w:t>
      </w:r>
      <w:r w:rsidR="00C45B8D" w:rsidRPr="002A0918">
        <w:rPr>
          <w:rFonts w:ascii="Times New Roman" w:hAnsi="Times New Roman" w:cs="Times New Roman"/>
          <w:b/>
          <w:sz w:val="22"/>
          <w:szCs w:val="22"/>
        </w:rPr>
        <w:t>ФИО</w:t>
      </w:r>
      <w:r w:rsidR="00872659" w:rsidRPr="002A0918">
        <w:rPr>
          <w:rFonts w:ascii="Times New Roman" w:hAnsi="Times New Roman" w:cs="Times New Roman"/>
          <w:b/>
          <w:sz w:val="22"/>
          <w:szCs w:val="22"/>
        </w:rPr>
        <w:t xml:space="preserve">, </w:t>
      </w:r>
      <w:r w:rsidR="004320E3" w:rsidRPr="002A0918">
        <w:rPr>
          <w:rFonts w:ascii="Times New Roman" w:hAnsi="Times New Roman" w:cs="Times New Roman"/>
          <w:sz w:val="22"/>
          <w:szCs w:val="22"/>
        </w:rPr>
        <w:t>пол</w:t>
      </w:r>
      <w:r w:rsidR="00C45B8D" w:rsidRPr="002A0918">
        <w:rPr>
          <w:rFonts w:ascii="Times New Roman" w:hAnsi="Times New Roman" w:cs="Times New Roman"/>
          <w:sz w:val="22"/>
          <w:szCs w:val="22"/>
        </w:rPr>
        <w:t xml:space="preserve"> ___</w:t>
      </w:r>
      <w:r w:rsidR="00123630" w:rsidRPr="002A0918">
        <w:rPr>
          <w:rFonts w:ascii="Times New Roman" w:hAnsi="Times New Roman" w:cs="Times New Roman"/>
          <w:sz w:val="22"/>
          <w:szCs w:val="22"/>
        </w:rPr>
        <w:t xml:space="preserve">, </w:t>
      </w:r>
      <w:r w:rsidR="00C45B8D" w:rsidRPr="002A0918">
        <w:rPr>
          <w:rFonts w:ascii="Times New Roman" w:hAnsi="Times New Roman" w:cs="Times New Roman"/>
          <w:sz w:val="22"/>
          <w:szCs w:val="22"/>
        </w:rPr>
        <w:t>____</w:t>
      </w:r>
      <w:r w:rsidR="004320E3" w:rsidRPr="002A0918">
        <w:rPr>
          <w:rFonts w:ascii="Times New Roman" w:hAnsi="Times New Roman" w:cs="Times New Roman"/>
          <w:sz w:val="22"/>
          <w:szCs w:val="22"/>
        </w:rPr>
        <w:t xml:space="preserve"> г.р., место рождения</w:t>
      </w:r>
      <w:r w:rsidR="00097FBA" w:rsidRPr="002A0918">
        <w:rPr>
          <w:rFonts w:ascii="Times New Roman" w:hAnsi="Times New Roman" w:cs="Times New Roman"/>
          <w:sz w:val="22"/>
          <w:szCs w:val="22"/>
        </w:rPr>
        <w:t>:</w:t>
      </w:r>
      <w:r w:rsidR="004320E3" w:rsidRPr="002A0918">
        <w:rPr>
          <w:rFonts w:ascii="Times New Roman" w:hAnsi="Times New Roman" w:cs="Times New Roman"/>
          <w:sz w:val="22"/>
          <w:szCs w:val="22"/>
        </w:rPr>
        <w:t xml:space="preserve"> </w:t>
      </w:r>
      <w:r w:rsidR="00C45B8D" w:rsidRPr="002A0918">
        <w:rPr>
          <w:rFonts w:ascii="Times New Roman" w:hAnsi="Times New Roman" w:cs="Times New Roman"/>
          <w:sz w:val="22"/>
          <w:szCs w:val="22"/>
        </w:rPr>
        <w:t>___________</w:t>
      </w:r>
      <w:r w:rsidR="00123630" w:rsidRPr="002A0918">
        <w:rPr>
          <w:rFonts w:ascii="Times New Roman" w:hAnsi="Times New Roman" w:cs="Times New Roman"/>
          <w:sz w:val="22"/>
          <w:szCs w:val="22"/>
        </w:rPr>
        <w:t xml:space="preserve">, паспорт </w:t>
      </w:r>
      <w:r w:rsidR="00C45B8D" w:rsidRPr="002A0918">
        <w:rPr>
          <w:rFonts w:ascii="Times New Roman" w:hAnsi="Times New Roman" w:cs="Times New Roman"/>
          <w:sz w:val="22"/>
          <w:szCs w:val="22"/>
        </w:rPr>
        <w:t>________</w:t>
      </w:r>
      <w:r w:rsidR="0009416E" w:rsidRPr="002A0918">
        <w:rPr>
          <w:rFonts w:ascii="Times New Roman" w:hAnsi="Times New Roman" w:cs="Times New Roman"/>
          <w:sz w:val="22"/>
          <w:szCs w:val="22"/>
        </w:rPr>
        <w:t xml:space="preserve"> </w:t>
      </w:r>
      <w:r w:rsidR="004320E3" w:rsidRPr="002A0918">
        <w:rPr>
          <w:rFonts w:ascii="Times New Roman" w:hAnsi="Times New Roman" w:cs="Times New Roman"/>
          <w:sz w:val="22"/>
          <w:szCs w:val="22"/>
        </w:rPr>
        <w:t xml:space="preserve">выдан </w:t>
      </w:r>
      <w:r w:rsidR="00C45B8D" w:rsidRPr="002A0918">
        <w:rPr>
          <w:rFonts w:ascii="Times New Roman" w:hAnsi="Times New Roman" w:cs="Times New Roman"/>
          <w:sz w:val="22"/>
          <w:szCs w:val="22"/>
        </w:rPr>
        <w:t>________________</w:t>
      </w:r>
      <w:r w:rsidR="00097FBA" w:rsidRPr="002A0918">
        <w:rPr>
          <w:rFonts w:ascii="Times New Roman" w:hAnsi="Times New Roman" w:cs="Times New Roman"/>
          <w:sz w:val="22"/>
          <w:szCs w:val="22"/>
        </w:rPr>
        <w:t xml:space="preserve">, </w:t>
      </w:r>
      <w:r w:rsidR="00123630" w:rsidRPr="002A0918">
        <w:rPr>
          <w:rFonts w:ascii="Times New Roman" w:hAnsi="Times New Roman" w:cs="Times New Roman"/>
          <w:sz w:val="22"/>
          <w:szCs w:val="22"/>
        </w:rPr>
        <w:t xml:space="preserve">код подразделения </w:t>
      </w:r>
      <w:r w:rsidR="00C45B8D" w:rsidRPr="002A0918">
        <w:rPr>
          <w:rFonts w:ascii="Times New Roman" w:hAnsi="Times New Roman" w:cs="Times New Roman"/>
          <w:sz w:val="22"/>
          <w:szCs w:val="22"/>
        </w:rPr>
        <w:t>______</w:t>
      </w:r>
      <w:r w:rsidR="004320E3" w:rsidRPr="002A0918">
        <w:rPr>
          <w:rFonts w:ascii="Times New Roman" w:hAnsi="Times New Roman" w:cs="Times New Roman"/>
          <w:sz w:val="22"/>
          <w:szCs w:val="22"/>
        </w:rPr>
        <w:t>, зарегистрированн</w:t>
      </w:r>
      <w:r w:rsidR="0009416E" w:rsidRPr="002A0918">
        <w:rPr>
          <w:rFonts w:ascii="Times New Roman" w:hAnsi="Times New Roman" w:cs="Times New Roman"/>
          <w:sz w:val="22"/>
          <w:szCs w:val="22"/>
        </w:rPr>
        <w:t>ый</w:t>
      </w:r>
      <w:r w:rsidR="00C45B8D" w:rsidRPr="002A0918">
        <w:rPr>
          <w:rFonts w:ascii="Times New Roman" w:hAnsi="Times New Roman" w:cs="Times New Roman"/>
          <w:sz w:val="22"/>
          <w:szCs w:val="22"/>
        </w:rPr>
        <w:t xml:space="preserve"> (</w:t>
      </w:r>
      <w:proofErr w:type="spellStart"/>
      <w:r w:rsidR="00C45B8D" w:rsidRPr="002A0918">
        <w:rPr>
          <w:rFonts w:ascii="Times New Roman" w:hAnsi="Times New Roman" w:cs="Times New Roman"/>
          <w:sz w:val="22"/>
          <w:szCs w:val="22"/>
        </w:rPr>
        <w:t>ая</w:t>
      </w:r>
      <w:proofErr w:type="spellEnd"/>
      <w:r w:rsidR="00C45B8D" w:rsidRPr="002A0918">
        <w:rPr>
          <w:rFonts w:ascii="Times New Roman" w:hAnsi="Times New Roman" w:cs="Times New Roman"/>
          <w:sz w:val="22"/>
          <w:szCs w:val="22"/>
        </w:rPr>
        <w:t>)</w:t>
      </w:r>
      <w:r w:rsidR="00097FBA" w:rsidRPr="002A0918">
        <w:rPr>
          <w:rFonts w:ascii="Times New Roman" w:hAnsi="Times New Roman" w:cs="Times New Roman"/>
          <w:sz w:val="22"/>
          <w:szCs w:val="22"/>
        </w:rPr>
        <w:t xml:space="preserve"> </w:t>
      </w:r>
      <w:r w:rsidR="004320E3" w:rsidRPr="002A0918">
        <w:rPr>
          <w:rFonts w:ascii="Times New Roman" w:hAnsi="Times New Roman" w:cs="Times New Roman"/>
          <w:sz w:val="22"/>
          <w:szCs w:val="22"/>
        </w:rPr>
        <w:t xml:space="preserve">по адресу: </w:t>
      </w:r>
      <w:r w:rsidR="00C45B8D" w:rsidRPr="002A0918">
        <w:rPr>
          <w:rFonts w:ascii="Times New Roman" w:hAnsi="Times New Roman" w:cs="Times New Roman"/>
          <w:sz w:val="22"/>
          <w:szCs w:val="22"/>
        </w:rPr>
        <w:t>_____________</w:t>
      </w:r>
      <w:r w:rsidR="00123630" w:rsidRPr="002A0918">
        <w:rPr>
          <w:rFonts w:ascii="Times New Roman" w:hAnsi="Times New Roman" w:cs="Times New Roman"/>
          <w:sz w:val="22"/>
          <w:szCs w:val="22"/>
        </w:rPr>
        <w:t xml:space="preserve"> </w:t>
      </w:r>
      <w:r w:rsidR="00097FBA" w:rsidRPr="002A0918">
        <w:rPr>
          <w:rFonts w:ascii="Times New Roman" w:hAnsi="Times New Roman" w:cs="Times New Roman"/>
          <w:sz w:val="22"/>
          <w:szCs w:val="22"/>
        </w:rPr>
        <w:t>СНИЛС</w:t>
      </w:r>
      <w:r w:rsidR="00123630" w:rsidRPr="002A0918">
        <w:rPr>
          <w:rFonts w:ascii="Times New Roman" w:hAnsi="Times New Roman" w:cs="Times New Roman"/>
          <w:sz w:val="22"/>
          <w:szCs w:val="22"/>
        </w:rPr>
        <w:t xml:space="preserve"> </w:t>
      </w:r>
      <w:r w:rsidR="00C45B8D" w:rsidRPr="002A0918">
        <w:rPr>
          <w:rFonts w:ascii="Times New Roman" w:hAnsi="Times New Roman" w:cs="Times New Roman"/>
          <w:sz w:val="22"/>
          <w:szCs w:val="22"/>
        </w:rPr>
        <w:t>____________</w:t>
      </w:r>
      <w:r w:rsidR="00FC683B" w:rsidRPr="002A0918">
        <w:rPr>
          <w:rFonts w:ascii="Times New Roman" w:hAnsi="Times New Roman" w:cs="Times New Roman"/>
          <w:sz w:val="22"/>
          <w:szCs w:val="22"/>
        </w:rPr>
        <w:t xml:space="preserve">, </w:t>
      </w:r>
      <w:r w:rsidRPr="002A0918">
        <w:rPr>
          <w:rFonts w:ascii="Times New Roman" w:hAnsi="Times New Roman" w:cs="Times New Roman"/>
          <w:sz w:val="22"/>
          <w:szCs w:val="22"/>
        </w:rPr>
        <w:t>именуем</w:t>
      </w:r>
      <w:r w:rsidR="0009416E" w:rsidRPr="002A0918">
        <w:rPr>
          <w:rFonts w:ascii="Times New Roman" w:hAnsi="Times New Roman" w:cs="Times New Roman"/>
          <w:sz w:val="22"/>
          <w:szCs w:val="22"/>
        </w:rPr>
        <w:t xml:space="preserve">ый </w:t>
      </w:r>
      <w:r w:rsidRPr="002A0918">
        <w:rPr>
          <w:rFonts w:ascii="Times New Roman" w:hAnsi="Times New Roman" w:cs="Times New Roman"/>
          <w:sz w:val="22"/>
          <w:szCs w:val="22"/>
        </w:rPr>
        <w:t xml:space="preserve">в дальнейшем </w:t>
      </w:r>
      <w:r w:rsidR="00164B00" w:rsidRPr="002A0918">
        <w:rPr>
          <w:rFonts w:ascii="Times New Roman" w:hAnsi="Times New Roman" w:cs="Times New Roman"/>
          <w:b/>
          <w:bCs/>
          <w:sz w:val="22"/>
          <w:szCs w:val="22"/>
        </w:rPr>
        <w:t xml:space="preserve">«Дольщик», </w:t>
      </w:r>
      <w:r w:rsidR="009F73FB" w:rsidRPr="002A0918">
        <w:rPr>
          <w:rFonts w:ascii="Times New Roman" w:hAnsi="Times New Roman" w:cs="Times New Roman"/>
          <w:sz w:val="22"/>
          <w:szCs w:val="22"/>
        </w:rPr>
        <w:t>с другой стороны, именуемые совместно в дальнейшем «Стороны», заключили настоящий договор (далее – «Договор») о нижеследующем:</w:t>
      </w:r>
    </w:p>
    <w:p w14:paraId="173E522F" w14:textId="77777777" w:rsidR="00D71D7C" w:rsidRPr="002A0918" w:rsidRDefault="00D71D7C" w:rsidP="00002827">
      <w:pPr>
        <w:pStyle w:val="ConsPlusNormal"/>
        <w:widowControl/>
        <w:ind w:firstLine="540"/>
        <w:jc w:val="both"/>
        <w:rPr>
          <w:rFonts w:ascii="Times New Roman" w:hAnsi="Times New Roman" w:cs="Times New Roman"/>
          <w:sz w:val="22"/>
          <w:szCs w:val="22"/>
        </w:rPr>
      </w:pPr>
    </w:p>
    <w:p w14:paraId="4CE39CC8" w14:textId="3713CFAF" w:rsidR="00EC61A5" w:rsidRPr="002A0918" w:rsidRDefault="00064748" w:rsidP="00615433">
      <w:pPr>
        <w:pStyle w:val="ConsPlusNormal"/>
        <w:widowControl/>
        <w:numPr>
          <w:ilvl w:val="0"/>
          <w:numId w:val="17"/>
        </w:numPr>
        <w:jc w:val="center"/>
        <w:rPr>
          <w:rFonts w:ascii="Times New Roman" w:hAnsi="Times New Roman" w:cs="Times New Roman"/>
          <w:b/>
          <w:bCs/>
          <w:sz w:val="22"/>
          <w:szCs w:val="22"/>
        </w:rPr>
      </w:pPr>
      <w:r w:rsidRPr="002A0918">
        <w:rPr>
          <w:rFonts w:ascii="Times New Roman" w:hAnsi="Times New Roman" w:cs="Times New Roman"/>
          <w:b/>
          <w:bCs/>
          <w:sz w:val="22"/>
          <w:szCs w:val="22"/>
        </w:rPr>
        <w:t>Предмет Договора</w:t>
      </w:r>
    </w:p>
    <w:p w14:paraId="7A1D810F" w14:textId="77777777" w:rsidR="00BF19E6" w:rsidRPr="002A0918" w:rsidRDefault="00BF19E6" w:rsidP="00964DBA">
      <w:pPr>
        <w:autoSpaceDE w:val="0"/>
        <w:autoSpaceDN w:val="0"/>
        <w:adjustRightInd w:val="0"/>
        <w:ind w:firstLine="540"/>
        <w:jc w:val="both"/>
        <w:rPr>
          <w:sz w:val="22"/>
          <w:szCs w:val="22"/>
        </w:rPr>
      </w:pPr>
    </w:p>
    <w:p w14:paraId="530277FA" w14:textId="2C95C5E6" w:rsidR="00964DBA" w:rsidRPr="002A0918" w:rsidRDefault="0090264F" w:rsidP="00964DBA">
      <w:pPr>
        <w:autoSpaceDE w:val="0"/>
        <w:autoSpaceDN w:val="0"/>
        <w:adjustRightInd w:val="0"/>
        <w:ind w:firstLine="540"/>
        <w:jc w:val="both"/>
        <w:rPr>
          <w:sz w:val="22"/>
          <w:szCs w:val="22"/>
        </w:rPr>
      </w:pPr>
      <w:r w:rsidRPr="002A0918">
        <w:rPr>
          <w:sz w:val="22"/>
          <w:szCs w:val="22"/>
        </w:rPr>
        <w:t>1</w:t>
      </w:r>
      <w:r w:rsidR="00EC61A5" w:rsidRPr="002A0918">
        <w:rPr>
          <w:sz w:val="22"/>
          <w:szCs w:val="22"/>
        </w:rPr>
        <w:t>.1. По настоящему Договору Застройщик обязуется в предусмотренный</w:t>
      </w:r>
      <w:r w:rsidR="00064748" w:rsidRPr="002A0918">
        <w:rPr>
          <w:sz w:val="22"/>
          <w:szCs w:val="22"/>
        </w:rPr>
        <w:t xml:space="preserve"> Договором срок своими силами и/</w:t>
      </w:r>
      <w:r w:rsidR="00EC61A5" w:rsidRPr="002A0918">
        <w:rPr>
          <w:sz w:val="22"/>
          <w:szCs w:val="22"/>
        </w:rPr>
        <w:t xml:space="preserve">или с привлечением других лиц построить </w:t>
      </w:r>
      <w:r w:rsidR="00964DBA" w:rsidRPr="002A0918">
        <w:rPr>
          <w:sz w:val="22"/>
          <w:szCs w:val="22"/>
        </w:rPr>
        <w:t xml:space="preserve">на земельном участке по адресу: </w:t>
      </w:r>
      <w:r w:rsidR="00964DBA" w:rsidRPr="002A0918">
        <w:rPr>
          <w:b/>
          <w:sz w:val="22"/>
          <w:szCs w:val="22"/>
        </w:rPr>
        <w:t xml:space="preserve">г. Санкт – Петербург, поселок </w:t>
      </w:r>
      <w:proofErr w:type="spellStart"/>
      <w:r w:rsidR="00964DBA" w:rsidRPr="002A0918">
        <w:rPr>
          <w:b/>
          <w:sz w:val="22"/>
          <w:szCs w:val="22"/>
        </w:rPr>
        <w:t>Шушары</w:t>
      </w:r>
      <w:proofErr w:type="spellEnd"/>
      <w:r w:rsidR="00964DBA" w:rsidRPr="002A0918">
        <w:rPr>
          <w:b/>
          <w:sz w:val="22"/>
          <w:szCs w:val="22"/>
        </w:rPr>
        <w:t xml:space="preserve">, </w:t>
      </w:r>
      <w:proofErr w:type="spellStart"/>
      <w:r w:rsidR="00964DBA" w:rsidRPr="002A0918">
        <w:rPr>
          <w:b/>
          <w:sz w:val="22"/>
          <w:szCs w:val="22"/>
        </w:rPr>
        <w:t>Пулковское</w:t>
      </w:r>
      <w:proofErr w:type="spellEnd"/>
      <w:r w:rsidR="00964DBA" w:rsidRPr="002A0918">
        <w:rPr>
          <w:b/>
          <w:sz w:val="22"/>
          <w:szCs w:val="22"/>
        </w:rPr>
        <w:t xml:space="preserve">, участок </w:t>
      </w:r>
      <w:r w:rsidR="004A3CB7" w:rsidRPr="002A0918">
        <w:rPr>
          <w:b/>
          <w:sz w:val="22"/>
          <w:szCs w:val="22"/>
        </w:rPr>
        <w:t>442</w:t>
      </w:r>
      <w:r w:rsidR="00C35AA1" w:rsidRPr="002A0918">
        <w:rPr>
          <w:sz w:val="22"/>
          <w:szCs w:val="22"/>
        </w:rPr>
        <w:t>,</w:t>
      </w:r>
      <w:r w:rsidR="00964DBA" w:rsidRPr="002A0918">
        <w:rPr>
          <w:sz w:val="22"/>
          <w:szCs w:val="22"/>
        </w:rPr>
        <w:t xml:space="preserve"> </w:t>
      </w:r>
      <w:r w:rsidR="00C35AA1" w:rsidRPr="002A0918">
        <w:rPr>
          <w:sz w:val="22"/>
          <w:szCs w:val="22"/>
        </w:rPr>
        <w:t>ж</w:t>
      </w:r>
      <w:r w:rsidR="006C297A" w:rsidRPr="002A0918">
        <w:rPr>
          <w:sz w:val="22"/>
          <w:szCs w:val="22"/>
        </w:rPr>
        <w:t>илой комплекс</w:t>
      </w:r>
      <w:r w:rsidR="00D65FE7" w:rsidRPr="002A0918">
        <w:rPr>
          <w:sz w:val="22"/>
          <w:szCs w:val="22"/>
        </w:rPr>
        <w:t xml:space="preserve">, </w:t>
      </w:r>
      <w:r w:rsidR="00964DBA" w:rsidRPr="002A0918">
        <w:rPr>
          <w:sz w:val="22"/>
          <w:szCs w:val="22"/>
        </w:rPr>
        <w:t>состоящ</w:t>
      </w:r>
      <w:r w:rsidR="000D1FB6" w:rsidRPr="002A0918">
        <w:rPr>
          <w:sz w:val="22"/>
          <w:szCs w:val="22"/>
        </w:rPr>
        <w:t>ий</w:t>
      </w:r>
      <w:r w:rsidR="00964DBA" w:rsidRPr="002A0918">
        <w:rPr>
          <w:sz w:val="22"/>
          <w:szCs w:val="22"/>
        </w:rPr>
        <w:t xml:space="preserve"> из </w:t>
      </w:r>
      <w:r w:rsidR="004A3CB7" w:rsidRPr="002A0918">
        <w:rPr>
          <w:sz w:val="22"/>
          <w:szCs w:val="22"/>
        </w:rPr>
        <w:t>3</w:t>
      </w:r>
      <w:r w:rsidR="00964DBA" w:rsidRPr="002A0918">
        <w:rPr>
          <w:sz w:val="22"/>
          <w:szCs w:val="22"/>
        </w:rPr>
        <w:t xml:space="preserve">-х </w:t>
      </w:r>
      <w:r w:rsidR="00C35AA1" w:rsidRPr="002A0918">
        <w:rPr>
          <w:sz w:val="22"/>
          <w:szCs w:val="22"/>
        </w:rPr>
        <w:t xml:space="preserve">многоквартирных </w:t>
      </w:r>
      <w:r w:rsidR="00964DBA" w:rsidRPr="002A0918">
        <w:rPr>
          <w:sz w:val="22"/>
          <w:szCs w:val="22"/>
        </w:rPr>
        <w:t xml:space="preserve">жилых домов </w:t>
      </w:r>
      <w:r w:rsidR="008C323B" w:rsidRPr="002A0918">
        <w:rPr>
          <w:sz w:val="22"/>
          <w:szCs w:val="22"/>
        </w:rPr>
        <w:t>(далее по тексту – Объект)</w:t>
      </w:r>
      <w:r w:rsidR="00FE7F91" w:rsidRPr="002A0918">
        <w:rPr>
          <w:sz w:val="22"/>
          <w:szCs w:val="22"/>
        </w:rPr>
        <w:t xml:space="preserve"> </w:t>
      </w:r>
      <w:r w:rsidR="00964DBA" w:rsidRPr="002A0918">
        <w:rPr>
          <w:sz w:val="22"/>
          <w:szCs w:val="22"/>
        </w:rPr>
        <w:t>и пос</w:t>
      </w:r>
      <w:r w:rsidR="00FE7F91" w:rsidRPr="002A0918">
        <w:rPr>
          <w:sz w:val="22"/>
          <w:szCs w:val="22"/>
        </w:rPr>
        <w:t xml:space="preserve">ле получения разрешения на ввод </w:t>
      </w:r>
      <w:r w:rsidR="00964DBA" w:rsidRPr="002A0918">
        <w:rPr>
          <w:sz w:val="22"/>
          <w:szCs w:val="22"/>
        </w:rPr>
        <w:t xml:space="preserve">в эксплуатацию </w:t>
      </w:r>
      <w:r w:rsidR="004D512A" w:rsidRPr="002A0918">
        <w:rPr>
          <w:sz w:val="22"/>
          <w:szCs w:val="22"/>
        </w:rPr>
        <w:t xml:space="preserve">Объекта </w:t>
      </w:r>
      <w:r w:rsidR="00964DBA" w:rsidRPr="002A0918">
        <w:rPr>
          <w:sz w:val="22"/>
          <w:szCs w:val="22"/>
        </w:rPr>
        <w:t xml:space="preserve">передать </w:t>
      </w:r>
      <w:r w:rsidR="00682F06" w:rsidRPr="002A0918">
        <w:rPr>
          <w:sz w:val="22"/>
          <w:szCs w:val="22"/>
        </w:rPr>
        <w:t>Дольщику</w:t>
      </w:r>
      <w:r w:rsidR="00964DBA" w:rsidRPr="002A0918">
        <w:rPr>
          <w:sz w:val="22"/>
          <w:szCs w:val="22"/>
        </w:rPr>
        <w:t xml:space="preserve"> </w:t>
      </w:r>
      <w:r w:rsidR="008C323B" w:rsidRPr="002A0918">
        <w:rPr>
          <w:sz w:val="22"/>
          <w:szCs w:val="22"/>
        </w:rPr>
        <w:t>жилое помещение (далее по тексту – Квартиру), а</w:t>
      </w:r>
      <w:r w:rsidR="00964DBA" w:rsidRPr="002A0918">
        <w:rPr>
          <w:sz w:val="22"/>
          <w:szCs w:val="22"/>
        </w:rPr>
        <w:t xml:space="preserve"> </w:t>
      </w:r>
      <w:r w:rsidR="00434BB9" w:rsidRPr="002A0918">
        <w:rPr>
          <w:sz w:val="22"/>
          <w:szCs w:val="22"/>
        </w:rPr>
        <w:t>Дольщик</w:t>
      </w:r>
      <w:r w:rsidR="00964DBA" w:rsidRPr="002A0918">
        <w:rPr>
          <w:sz w:val="22"/>
          <w:szCs w:val="22"/>
        </w:rPr>
        <w:t xml:space="preserve"> об</w:t>
      </w:r>
      <w:r w:rsidR="00595CA5" w:rsidRPr="002A0918">
        <w:rPr>
          <w:sz w:val="22"/>
          <w:szCs w:val="22"/>
        </w:rPr>
        <w:t xml:space="preserve">язуется уплатить </w:t>
      </w:r>
      <w:r w:rsidR="004D512A" w:rsidRPr="002A0918">
        <w:rPr>
          <w:sz w:val="22"/>
          <w:szCs w:val="22"/>
        </w:rPr>
        <w:t xml:space="preserve">Застройщику </w:t>
      </w:r>
      <w:r w:rsidR="00595CA5" w:rsidRPr="002A0918">
        <w:rPr>
          <w:sz w:val="22"/>
          <w:szCs w:val="22"/>
        </w:rPr>
        <w:t>обусловленную Д</w:t>
      </w:r>
      <w:r w:rsidR="00964DBA" w:rsidRPr="002A0918">
        <w:rPr>
          <w:sz w:val="22"/>
          <w:szCs w:val="22"/>
        </w:rPr>
        <w:t xml:space="preserve">оговором цену и принять </w:t>
      </w:r>
      <w:r w:rsidR="008C323B" w:rsidRPr="002A0918">
        <w:rPr>
          <w:sz w:val="22"/>
          <w:szCs w:val="22"/>
        </w:rPr>
        <w:t xml:space="preserve">Квартиру </w:t>
      </w:r>
      <w:r w:rsidR="00964DBA" w:rsidRPr="002A0918">
        <w:rPr>
          <w:sz w:val="22"/>
          <w:szCs w:val="22"/>
        </w:rPr>
        <w:t>по акту приема-передачи.</w:t>
      </w:r>
    </w:p>
    <w:p w14:paraId="7E2AB5D2" w14:textId="44B1E24D" w:rsidR="008A2920" w:rsidRPr="002A0918" w:rsidRDefault="008A2920" w:rsidP="008A2920">
      <w:pPr>
        <w:ind w:firstLine="540"/>
        <w:jc w:val="both"/>
        <w:rPr>
          <w:sz w:val="22"/>
          <w:szCs w:val="22"/>
        </w:rPr>
      </w:pPr>
      <w:r w:rsidRPr="002A0918">
        <w:rPr>
          <w:sz w:val="22"/>
          <w:szCs w:val="22"/>
        </w:rPr>
        <w:t>1.2. Квартира, подлежащая передаче Дольщику, имеет следующие характеристики:</w:t>
      </w:r>
    </w:p>
    <w:tbl>
      <w:tblPr>
        <w:tblStyle w:val="af2"/>
        <w:tblW w:w="0" w:type="auto"/>
        <w:tblInd w:w="137" w:type="dxa"/>
        <w:tblLook w:val="04A0" w:firstRow="1" w:lastRow="0" w:firstColumn="1" w:lastColumn="0" w:noHBand="0" w:noVBand="1"/>
      </w:tblPr>
      <w:tblGrid>
        <w:gridCol w:w="851"/>
        <w:gridCol w:w="5670"/>
        <w:gridCol w:w="2687"/>
      </w:tblGrid>
      <w:tr w:rsidR="00E3727E" w:rsidRPr="002A0918" w14:paraId="0E96A2D6" w14:textId="77777777" w:rsidTr="00E3727E">
        <w:tc>
          <w:tcPr>
            <w:tcW w:w="851" w:type="dxa"/>
          </w:tcPr>
          <w:p w14:paraId="76ACB9AE" w14:textId="77777777" w:rsidR="00E3727E" w:rsidRPr="002A0918" w:rsidRDefault="00E3727E" w:rsidP="00BE3ABC">
            <w:pPr>
              <w:jc w:val="both"/>
              <w:rPr>
                <w:sz w:val="22"/>
                <w:szCs w:val="22"/>
              </w:rPr>
            </w:pPr>
            <w:r w:rsidRPr="002A0918">
              <w:rPr>
                <w:sz w:val="22"/>
                <w:szCs w:val="22"/>
              </w:rPr>
              <w:t>1.2.1.</w:t>
            </w:r>
          </w:p>
        </w:tc>
        <w:tc>
          <w:tcPr>
            <w:tcW w:w="5670" w:type="dxa"/>
          </w:tcPr>
          <w:p w14:paraId="5B5C5154" w14:textId="65EE0F78" w:rsidR="00E3727E" w:rsidRPr="002A0918" w:rsidRDefault="00E3727E" w:rsidP="00BE3ABC">
            <w:pPr>
              <w:jc w:val="both"/>
              <w:rPr>
                <w:sz w:val="22"/>
                <w:szCs w:val="22"/>
              </w:rPr>
            </w:pPr>
            <w:r w:rsidRPr="002A0918">
              <w:rPr>
                <w:sz w:val="22"/>
                <w:szCs w:val="22"/>
              </w:rPr>
              <w:t>Строительный номер жилого многоквартирного дома</w:t>
            </w:r>
          </w:p>
        </w:tc>
        <w:tc>
          <w:tcPr>
            <w:tcW w:w="2687" w:type="dxa"/>
          </w:tcPr>
          <w:p w14:paraId="7FA8ECF0" w14:textId="77777777" w:rsidR="00E3727E" w:rsidRPr="002A0918" w:rsidRDefault="00E3727E" w:rsidP="00BE3ABC">
            <w:pPr>
              <w:jc w:val="both"/>
              <w:rPr>
                <w:sz w:val="22"/>
                <w:szCs w:val="22"/>
              </w:rPr>
            </w:pPr>
          </w:p>
        </w:tc>
      </w:tr>
      <w:tr w:rsidR="004A3CB7" w:rsidRPr="002A0918" w14:paraId="5FD6AC91" w14:textId="77777777" w:rsidTr="00E3727E">
        <w:tc>
          <w:tcPr>
            <w:tcW w:w="851" w:type="dxa"/>
          </w:tcPr>
          <w:p w14:paraId="297F2C25" w14:textId="362DF850" w:rsidR="004A3CB7" w:rsidRPr="002A0918" w:rsidRDefault="004A3CB7" w:rsidP="005C522D">
            <w:pPr>
              <w:jc w:val="both"/>
              <w:rPr>
                <w:sz w:val="22"/>
                <w:szCs w:val="22"/>
              </w:rPr>
            </w:pPr>
            <w:r w:rsidRPr="002A0918">
              <w:rPr>
                <w:sz w:val="22"/>
                <w:szCs w:val="22"/>
              </w:rPr>
              <w:t>1.2.</w:t>
            </w:r>
            <w:r w:rsidR="00E3727E" w:rsidRPr="002A0918">
              <w:rPr>
                <w:sz w:val="22"/>
                <w:szCs w:val="22"/>
              </w:rPr>
              <w:t>2</w:t>
            </w:r>
            <w:r w:rsidRPr="002A0918">
              <w:rPr>
                <w:sz w:val="22"/>
                <w:szCs w:val="22"/>
              </w:rPr>
              <w:t>.</w:t>
            </w:r>
          </w:p>
        </w:tc>
        <w:tc>
          <w:tcPr>
            <w:tcW w:w="5670" w:type="dxa"/>
          </w:tcPr>
          <w:p w14:paraId="0ECD50B9" w14:textId="1CC0E036" w:rsidR="004A3CB7" w:rsidRPr="002A0918" w:rsidRDefault="004A3CB7" w:rsidP="005C522D">
            <w:pPr>
              <w:jc w:val="both"/>
              <w:rPr>
                <w:sz w:val="22"/>
                <w:szCs w:val="22"/>
              </w:rPr>
            </w:pPr>
            <w:r w:rsidRPr="002A0918">
              <w:rPr>
                <w:sz w:val="22"/>
                <w:szCs w:val="22"/>
              </w:rPr>
              <w:t>Условный номер</w:t>
            </w:r>
            <w:r w:rsidR="00E3727E" w:rsidRPr="002A0918">
              <w:rPr>
                <w:sz w:val="22"/>
                <w:szCs w:val="22"/>
              </w:rPr>
              <w:t xml:space="preserve"> Квартиры </w:t>
            </w:r>
          </w:p>
        </w:tc>
        <w:tc>
          <w:tcPr>
            <w:tcW w:w="2687" w:type="dxa"/>
          </w:tcPr>
          <w:p w14:paraId="759E9568" w14:textId="77777777" w:rsidR="004A3CB7" w:rsidRPr="002A0918" w:rsidRDefault="004A3CB7" w:rsidP="005C522D">
            <w:pPr>
              <w:jc w:val="both"/>
              <w:rPr>
                <w:sz w:val="22"/>
                <w:szCs w:val="22"/>
              </w:rPr>
            </w:pPr>
          </w:p>
        </w:tc>
      </w:tr>
      <w:tr w:rsidR="004A3CB7" w:rsidRPr="002A0918" w14:paraId="266A2625" w14:textId="77777777" w:rsidTr="00E3727E">
        <w:tc>
          <w:tcPr>
            <w:tcW w:w="851" w:type="dxa"/>
          </w:tcPr>
          <w:p w14:paraId="49A72532" w14:textId="589189C1" w:rsidR="004A3CB7" w:rsidRPr="002A0918" w:rsidRDefault="004A3CB7" w:rsidP="005C522D">
            <w:pPr>
              <w:jc w:val="both"/>
              <w:rPr>
                <w:sz w:val="22"/>
                <w:szCs w:val="22"/>
              </w:rPr>
            </w:pPr>
            <w:r w:rsidRPr="002A0918">
              <w:rPr>
                <w:sz w:val="22"/>
                <w:szCs w:val="22"/>
              </w:rPr>
              <w:t>1.2.</w:t>
            </w:r>
            <w:r w:rsidR="00E3727E" w:rsidRPr="002A0918">
              <w:rPr>
                <w:sz w:val="22"/>
                <w:szCs w:val="22"/>
              </w:rPr>
              <w:t>3</w:t>
            </w:r>
            <w:r w:rsidRPr="002A0918">
              <w:rPr>
                <w:sz w:val="22"/>
                <w:szCs w:val="22"/>
              </w:rPr>
              <w:t>.</w:t>
            </w:r>
          </w:p>
        </w:tc>
        <w:tc>
          <w:tcPr>
            <w:tcW w:w="5670" w:type="dxa"/>
          </w:tcPr>
          <w:p w14:paraId="2C4AC5EF" w14:textId="77777777" w:rsidR="004A3CB7" w:rsidRPr="002A0918" w:rsidRDefault="004A3CB7" w:rsidP="005C522D">
            <w:pPr>
              <w:jc w:val="both"/>
              <w:rPr>
                <w:sz w:val="22"/>
                <w:szCs w:val="22"/>
              </w:rPr>
            </w:pPr>
            <w:r w:rsidRPr="002A0918">
              <w:rPr>
                <w:sz w:val="22"/>
                <w:szCs w:val="22"/>
              </w:rPr>
              <w:t>Назначение</w:t>
            </w:r>
          </w:p>
        </w:tc>
        <w:tc>
          <w:tcPr>
            <w:tcW w:w="2687" w:type="dxa"/>
          </w:tcPr>
          <w:p w14:paraId="4B982256" w14:textId="77777777" w:rsidR="004A3CB7" w:rsidRPr="002A0918" w:rsidRDefault="004A3CB7" w:rsidP="005C522D">
            <w:pPr>
              <w:jc w:val="both"/>
              <w:rPr>
                <w:sz w:val="22"/>
                <w:szCs w:val="22"/>
              </w:rPr>
            </w:pPr>
            <w:r w:rsidRPr="002A0918">
              <w:rPr>
                <w:sz w:val="22"/>
                <w:szCs w:val="22"/>
              </w:rPr>
              <w:t>жилое</w:t>
            </w:r>
          </w:p>
        </w:tc>
      </w:tr>
      <w:tr w:rsidR="004A3CB7" w:rsidRPr="002A0918" w14:paraId="45A3B303" w14:textId="77777777" w:rsidTr="00E3727E">
        <w:tc>
          <w:tcPr>
            <w:tcW w:w="851" w:type="dxa"/>
          </w:tcPr>
          <w:p w14:paraId="5146184E" w14:textId="631956F0" w:rsidR="004A3CB7" w:rsidRPr="002A0918" w:rsidRDefault="004A3CB7" w:rsidP="005C522D">
            <w:pPr>
              <w:jc w:val="both"/>
              <w:rPr>
                <w:sz w:val="22"/>
                <w:szCs w:val="22"/>
              </w:rPr>
            </w:pPr>
            <w:r w:rsidRPr="002A0918">
              <w:rPr>
                <w:sz w:val="22"/>
                <w:szCs w:val="22"/>
              </w:rPr>
              <w:t>1.2.</w:t>
            </w:r>
            <w:r w:rsidR="00E3727E" w:rsidRPr="002A0918">
              <w:rPr>
                <w:sz w:val="22"/>
                <w:szCs w:val="22"/>
              </w:rPr>
              <w:t>4</w:t>
            </w:r>
            <w:r w:rsidRPr="002A0918">
              <w:rPr>
                <w:sz w:val="22"/>
                <w:szCs w:val="22"/>
              </w:rPr>
              <w:t>.</w:t>
            </w:r>
          </w:p>
        </w:tc>
        <w:tc>
          <w:tcPr>
            <w:tcW w:w="5670" w:type="dxa"/>
          </w:tcPr>
          <w:p w14:paraId="091F5164" w14:textId="77777777" w:rsidR="004A3CB7" w:rsidRPr="002A0918" w:rsidRDefault="004A3CB7" w:rsidP="005C522D">
            <w:pPr>
              <w:jc w:val="both"/>
              <w:rPr>
                <w:sz w:val="22"/>
                <w:szCs w:val="22"/>
              </w:rPr>
            </w:pPr>
            <w:r w:rsidRPr="002A0918">
              <w:rPr>
                <w:sz w:val="22"/>
                <w:szCs w:val="22"/>
              </w:rPr>
              <w:t>Этаж</w:t>
            </w:r>
          </w:p>
        </w:tc>
        <w:tc>
          <w:tcPr>
            <w:tcW w:w="2687" w:type="dxa"/>
          </w:tcPr>
          <w:p w14:paraId="11820FC5" w14:textId="77777777" w:rsidR="004A3CB7" w:rsidRPr="002A0918" w:rsidRDefault="004A3CB7" w:rsidP="005C522D">
            <w:pPr>
              <w:jc w:val="both"/>
              <w:rPr>
                <w:sz w:val="22"/>
                <w:szCs w:val="22"/>
              </w:rPr>
            </w:pPr>
          </w:p>
        </w:tc>
      </w:tr>
      <w:tr w:rsidR="004A3CB7" w:rsidRPr="002A0918" w14:paraId="4C7A6E12" w14:textId="77777777" w:rsidTr="00E3727E">
        <w:tc>
          <w:tcPr>
            <w:tcW w:w="851" w:type="dxa"/>
          </w:tcPr>
          <w:p w14:paraId="341747A4" w14:textId="6B5386B4" w:rsidR="004A3CB7" w:rsidRPr="002A0918" w:rsidRDefault="004A3CB7" w:rsidP="005C522D">
            <w:pPr>
              <w:jc w:val="both"/>
              <w:rPr>
                <w:sz w:val="22"/>
                <w:szCs w:val="22"/>
              </w:rPr>
            </w:pPr>
            <w:r w:rsidRPr="002A0918">
              <w:rPr>
                <w:sz w:val="22"/>
                <w:szCs w:val="22"/>
              </w:rPr>
              <w:t>1.2.</w:t>
            </w:r>
            <w:r w:rsidR="00E3727E" w:rsidRPr="002A0918">
              <w:rPr>
                <w:sz w:val="22"/>
                <w:szCs w:val="22"/>
              </w:rPr>
              <w:t>5</w:t>
            </w:r>
            <w:r w:rsidRPr="002A0918">
              <w:rPr>
                <w:sz w:val="22"/>
                <w:szCs w:val="22"/>
              </w:rPr>
              <w:t>.</w:t>
            </w:r>
          </w:p>
        </w:tc>
        <w:tc>
          <w:tcPr>
            <w:tcW w:w="5670" w:type="dxa"/>
          </w:tcPr>
          <w:p w14:paraId="7C243857" w14:textId="77777777" w:rsidR="004A3CB7" w:rsidRPr="002A0918" w:rsidRDefault="004A3CB7" w:rsidP="005C522D">
            <w:pPr>
              <w:jc w:val="both"/>
              <w:rPr>
                <w:sz w:val="22"/>
                <w:szCs w:val="22"/>
              </w:rPr>
            </w:pPr>
            <w:r w:rsidRPr="002A0918">
              <w:rPr>
                <w:sz w:val="22"/>
                <w:szCs w:val="22"/>
              </w:rPr>
              <w:t>Номер подъезда</w:t>
            </w:r>
          </w:p>
        </w:tc>
        <w:tc>
          <w:tcPr>
            <w:tcW w:w="2687" w:type="dxa"/>
          </w:tcPr>
          <w:p w14:paraId="149252AD" w14:textId="77777777" w:rsidR="004A3CB7" w:rsidRPr="002A0918" w:rsidRDefault="004A3CB7" w:rsidP="005C522D">
            <w:pPr>
              <w:jc w:val="both"/>
              <w:rPr>
                <w:sz w:val="22"/>
                <w:szCs w:val="22"/>
              </w:rPr>
            </w:pPr>
          </w:p>
        </w:tc>
      </w:tr>
      <w:tr w:rsidR="004A3CB7" w:rsidRPr="002A0918" w14:paraId="585691E8" w14:textId="77777777" w:rsidTr="00E3727E">
        <w:tc>
          <w:tcPr>
            <w:tcW w:w="851" w:type="dxa"/>
          </w:tcPr>
          <w:p w14:paraId="0FDD7D5C" w14:textId="75724A92" w:rsidR="004A3CB7" w:rsidRPr="002A0918" w:rsidRDefault="004A3CB7" w:rsidP="005C522D">
            <w:pPr>
              <w:jc w:val="both"/>
              <w:rPr>
                <w:sz w:val="22"/>
                <w:szCs w:val="22"/>
              </w:rPr>
            </w:pPr>
            <w:r w:rsidRPr="002A0918">
              <w:rPr>
                <w:sz w:val="22"/>
                <w:szCs w:val="22"/>
              </w:rPr>
              <w:t>1.2.</w:t>
            </w:r>
            <w:r w:rsidR="00E3727E" w:rsidRPr="002A0918">
              <w:rPr>
                <w:sz w:val="22"/>
                <w:szCs w:val="22"/>
              </w:rPr>
              <w:t>6</w:t>
            </w:r>
            <w:r w:rsidRPr="002A0918">
              <w:rPr>
                <w:sz w:val="22"/>
                <w:szCs w:val="22"/>
              </w:rPr>
              <w:t>.</w:t>
            </w:r>
          </w:p>
        </w:tc>
        <w:tc>
          <w:tcPr>
            <w:tcW w:w="5670" w:type="dxa"/>
          </w:tcPr>
          <w:p w14:paraId="3F1EFD93" w14:textId="77777777" w:rsidR="004A3CB7" w:rsidRPr="002A0918" w:rsidRDefault="004A3CB7" w:rsidP="005C522D">
            <w:pPr>
              <w:jc w:val="both"/>
              <w:rPr>
                <w:sz w:val="22"/>
                <w:szCs w:val="22"/>
              </w:rPr>
            </w:pPr>
            <w:r w:rsidRPr="002A0918">
              <w:rPr>
                <w:sz w:val="22"/>
                <w:szCs w:val="22"/>
              </w:rPr>
              <w:t xml:space="preserve">Общая площадь квартиры, </w:t>
            </w:r>
            <w:proofErr w:type="spellStart"/>
            <w:r w:rsidRPr="002A0918">
              <w:rPr>
                <w:sz w:val="22"/>
                <w:szCs w:val="22"/>
              </w:rPr>
              <w:t>кв.м</w:t>
            </w:r>
            <w:proofErr w:type="spellEnd"/>
            <w:r w:rsidRPr="002A0918">
              <w:rPr>
                <w:sz w:val="22"/>
                <w:szCs w:val="22"/>
              </w:rPr>
              <w:t>.</w:t>
            </w:r>
          </w:p>
        </w:tc>
        <w:tc>
          <w:tcPr>
            <w:tcW w:w="2687" w:type="dxa"/>
          </w:tcPr>
          <w:p w14:paraId="22F2D15D" w14:textId="77777777" w:rsidR="004A3CB7" w:rsidRPr="002A0918" w:rsidRDefault="004A3CB7" w:rsidP="005C522D">
            <w:pPr>
              <w:jc w:val="both"/>
              <w:rPr>
                <w:sz w:val="22"/>
                <w:szCs w:val="22"/>
              </w:rPr>
            </w:pPr>
          </w:p>
        </w:tc>
      </w:tr>
      <w:tr w:rsidR="004A3CB7" w:rsidRPr="002A0918" w14:paraId="16BD8C85" w14:textId="77777777" w:rsidTr="00E3727E">
        <w:tc>
          <w:tcPr>
            <w:tcW w:w="851" w:type="dxa"/>
          </w:tcPr>
          <w:p w14:paraId="0C28692C" w14:textId="3D69C13C" w:rsidR="004A3CB7" w:rsidRPr="002A0918" w:rsidRDefault="004A3CB7" w:rsidP="005C522D">
            <w:pPr>
              <w:jc w:val="both"/>
              <w:rPr>
                <w:sz w:val="22"/>
                <w:szCs w:val="22"/>
              </w:rPr>
            </w:pPr>
            <w:r w:rsidRPr="002A0918">
              <w:rPr>
                <w:sz w:val="22"/>
                <w:szCs w:val="22"/>
              </w:rPr>
              <w:t>1.2.</w:t>
            </w:r>
            <w:r w:rsidR="00E3727E" w:rsidRPr="002A0918">
              <w:rPr>
                <w:sz w:val="22"/>
                <w:szCs w:val="22"/>
              </w:rPr>
              <w:t>7</w:t>
            </w:r>
            <w:r w:rsidRPr="002A0918">
              <w:rPr>
                <w:sz w:val="22"/>
                <w:szCs w:val="22"/>
              </w:rPr>
              <w:t>.</w:t>
            </w:r>
          </w:p>
        </w:tc>
        <w:tc>
          <w:tcPr>
            <w:tcW w:w="5670" w:type="dxa"/>
          </w:tcPr>
          <w:p w14:paraId="05576214" w14:textId="77777777" w:rsidR="004A3CB7" w:rsidRPr="002A0918" w:rsidRDefault="004A3CB7" w:rsidP="005C522D">
            <w:pPr>
              <w:jc w:val="both"/>
              <w:rPr>
                <w:sz w:val="22"/>
                <w:szCs w:val="22"/>
              </w:rPr>
            </w:pPr>
            <w:r w:rsidRPr="002A0918">
              <w:rPr>
                <w:sz w:val="22"/>
                <w:szCs w:val="22"/>
              </w:rPr>
              <w:t>Количество комнат</w:t>
            </w:r>
          </w:p>
        </w:tc>
        <w:tc>
          <w:tcPr>
            <w:tcW w:w="2687" w:type="dxa"/>
          </w:tcPr>
          <w:p w14:paraId="045A4960" w14:textId="77777777" w:rsidR="004A3CB7" w:rsidRPr="002A0918" w:rsidRDefault="004A3CB7" w:rsidP="005C522D">
            <w:pPr>
              <w:jc w:val="both"/>
              <w:rPr>
                <w:sz w:val="22"/>
                <w:szCs w:val="22"/>
              </w:rPr>
            </w:pPr>
          </w:p>
        </w:tc>
      </w:tr>
      <w:tr w:rsidR="004A3CB7" w:rsidRPr="002A0918" w14:paraId="1CC85C00" w14:textId="77777777" w:rsidTr="00E3727E">
        <w:tc>
          <w:tcPr>
            <w:tcW w:w="851" w:type="dxa"/>
          </w:tcPr>
          <w:p w14:paraId="00C476FA" w14:textId="48C252F4" w:rsidR="004A3CB7" w:rsidRPr="002A0918" w:rsidRDefault="004A3CB7" w:rsidP="005C522D">
            <w:pPr>
              <w:jc w:val="both"/>
              <w:rPr>
                <w:sz w:val="22"/>
                <w:szCs w:val="22"/>
              </w:rPr>
            </w:pPr>
            <w:r w:rsidRPr="002A0918">
              <w:rPr>
                <w:sz w:val="22"/>
                <w:szCs w:val="22"/>
              </w:rPr>
              <w:t>1.2.</w:t>
            </w:r>
            <w:r w:rsidR="00E3727E" w:rsidRPr="002A0918">
              <w:rPr>
                <w:sz w:val="22"/>
                <w:szCs w:val="22"/>
              </w:rPr>
              <w:t>8</w:t>
            </w:r>
            <w:r w:rsidRPr="002A0918">
              <w:rPr>
                <w:sz w:val="22"/>
                <w:szCs w:val="22"/>
              </w:rPr>
              <w:t>.</w:t>
            </w:r>
          </w:p>
        </w:tc>
        <w:tc>
          <w:tcPr>
            <w:tcW w:w="5670" w:type="dxa"/>
          </w:tcPr>
          <w:p w14:paraId="0C151231" w14:textId="77777777" w:rsidR="004A3CB7" w:rsidRPr="002A0918" w:rsidRDefault="004A3CB7" w:rsidP="005C522D">
            <w:pPr>
              <w:jc w:val="both"/>
              <w:rPr>
                <w:sz w:val="22"/>
                <w:szCs w:val="22"/>
              </w:rPr>
            </w:pPr>
            <w:r w:rsidRPr="002A0918">
              <w:rPr>
                <w:sz w:val="22"/>
                <w:szCs w:val="22"/>
              </w:rPr>
              <w:t xml:space="preserve">Площадь комнат: </w:t>
            </w:r>
          </w:p>
          <w:p w14:paraId="1F678C37" w14:textId="77777777" w:rsidR="004A3CB7" w:rsidRPr="002A0918" w:rsidRDefault="004A3CB7" w:rsidP="005C522D">
            <w:pPr>
              <w:jc w:val="both"/>
              <w:rPr>
                <w:sz w:val="22"/>
                <w:szCs w:val="22"/>
              </w:rPr>
            </w:pPr>
            <w:r w:rsidRPr="002A0918">
              <w:rPr>
                <w:sz w:val="22"/>
                <w:szCs w:val="22"/>
              </w:rPr>
              <w:t xml:space="preserve">Условный номер комнаты/площадь, </w:t>
            </w:r>
            <w:proofErr w:type="spellStart"/>
            <w:r w:rsidRPr="002A0918">
              <w:rPr>
                <w:sz w:val="22"/>
                <w:szCs w:val="22"/>
              </w:rPr>
              <w:t>кв</w:t>
            </w:r>
            <w:proofErr w:type="gramStart"/>
            <w:r w:rsidRPr="002A0918">
              <w:rPr>
                <w:sz w:val="22"/>
                <w:szCs w:val="22"/>
              </w:rPr>
              <w:t>.м</w:t>
            </w:r>
            <w:proofErr w:type="spellEnd"/>
            <w:proofErr w:type="gramEnd"/>
          </w:p>
        </w:tc>
        <w:tc>
          <w:tcPr>
            <w:tcW w:w="2687" w:type="dxa"/>
          </w:tcPr>
          <w:p w14:paraId="627AD19D" w14:textId="77777777" w:rsidR="004A3CB7" w:rsidRPr="002A0918" w:rsidRDefault="004A3CB7" w:rsidP="005C522D">
            <w:pPr>
              <w:jc w:val="both"/>
              <w:rPr>
                <w:sz w:val="22"/>
                <w:szCs w:val="22"/>
              </w:rPr>
            </w:pPr>
          </w:p>
        </w:tc>
      </w:tr>
      <w:tr w:rsidR="004A3CB7" w:rsidRPr="002A0918" w14:paraId="0929D292" w14:textId="77777777" w:rsidTr="00E3727E">
        <w:tc>
          <w:tcPr>
            <w:tcW w:w="851" w:type="dxa"/>
          </w:tcPr>
          <w:p w14:paraId="4D7E33A2" w14:textId="0C6FE83C" w:rsidR="004A3CB7" w:rsidRPr="002A0918" w:rsidRDefault="004A3CB7" w:rsidP="005C522D">
            <w:pPr>
              <w:jc w:val="both"/>
              <w:rPr>
                <w:sz w:val="22"/>
                <w:szCs w:val="22"/>
              </w:rPr>
            </w:pPr>
            <w:r w:rsidRPr="002A0918">
              <w:rPr>
                <w:sz w:val="22"/>
                <w:szCs w:val="22"/>
              </w:rPr>
              <w:t>1.2.</w:t>
            </w:r>
            <w:r w:rsidR="00E3727E" w:rsidRPr="002A0918">
              <w:rPr>
                <w:sz w:val="22"/>
                <w:szCs w:val="22"/>
              </w:rPr>
              <w:t>9</w:t>
            </w:r>
            <w:r w:rsidRPr="002A0918">
              <w:rPr>
                <w:sz w:val="22"/>
                <w:szCs w:val="22"/>
              </w:rPr>
              <w:t>.</w:t>
            </w:r>
          </w:p>
        </w:tc>
        <w:tc>
          <w:tcPr>
            <w:tcW w:w="5670" w:type="dxa"/>
          </w:tcPr>
          <w:p w14:paraId="7D8F9A33" w14:textId="77777777" w:rsidR="004A3CB7" w:rsidRPr="002A0918" w:rsidRDefault="004A3CB7" w:rsidP="005C522D">
            <w:pPr>
              <w:jc w:val="both"/>
              <w:rPr>
                <w:sz w:val="22"/>
                <w:szCs w:val="22"/>
              </w:rPr>
            </w:pPr>
            <w:r w:rsidRPr="002A0918">
              <w:rPr>
                <w:sz w:val="22"/>
                <w:szCs w:val="22"/>
              </w:rPr>
              <w:t>Площадь помещений вспомогательного использования:</w:t>
            </w:r>
          </w:p>
          <w:p w14:paraId="091B9A41" w14:textId="77777777" w:rsidR="004A3CB7" w:rsidRPr="002A0918" w:rsidRDefault="004A3CB7" w:rsidP="005C522D">
            <w:pPr>
              <w:jc w:val="both"/>
              <w:rPr>
                <w:sz w:val="22"/>
                <w:szCs w:val="22"/>
              </w:rPr>
            </w:pPr>
            <w:r w:rsidRPr="002A0918">
              <w:rPr>
                <w:sz w:val="22"/>
                <w:szCs w:val="22"/>
              </w:rPr>
              <w:t xml:space="preserve">Наименование помещения/площадь, </w:t>
            </w:r>
            <w:proofErr w:type="spellStart"/>
            <w:r w:rsidRPr="002A0918">
              <w:rPr>
                <w:sz w:val="22"/>
                <w:szCs w:val="22"/>
              </w:rPr>
              <w:t>кв</w:t>
            </w:r>
            <w:proofErr w:type="gramStart"/>
            <w:r w:rsidRPr="002A0918">
              <w:rPr>
                <w:sz w:val="22"/>
                <w:szCs w:val="22"/>
              </w:rPr>
              <w:t>.м</w:t>
            </w:r>
            <w:proofErr w:type="spellEnd"/>
            <w:proofErr w:type="gramEnd"/>
          </w:p>
          <w:p w14:paraId="02F96FAE" w14:textId="77777777" w:rsidR="004A3CB7" w:rsidRPr="002A0918" w:rsidRDefault="004A3CB7" w:rsidP="005C522D">
            <w:pPr>
              <w:jc w:val="both"/>
              <w:rPr>
                <w:sz w:val="22"/>
                <w:szCs w:val="22"/>
              </w:rPr>
            </w:pPr>
            <w:r w:rsidRPr="002A0918">
              <w:rPr>
                <w:sz w:val="22"/>
                <w:szCs w:val="22"/>
              </w:rPr>
              <w:t>(Площадь балкона/лоджии указана без понижающего коэффициента, не входит в общую площадь квартиры)</w:t>
            </w:r>
          </w:p>
        </w:tc>
        <w:tc>
          <w:tcPr>
            <w:tcW w:w="2687" w:type="dxa"/>
          </w:tcPr>
          <w:p w14:paraId="363E254D" w14:textId="77777777" w:rsidR="004A3CB7" w:rsidRPr="002A0918" w:rsidRDefault="004A3CB7" w:rsidP="005C522D">
            <w:pPr>
              <w:jc w:val="both"/>
              <w:rPr>
                <w:sz w:val="22"/>
                <w:szCs w:val="22"/>
              </w:rPr>
            </w:pPr>
          </w:p>
        </w:tc>
      </w:tr>
    </w:tbl>
    <w:p w14:paraId="7080C0F2" w14:textId="4E3405E0" w:rsidR="007E36E0" w:rsidRPr="002A0918" w:rsidRDefault="00F320BA" w:rsidP="008A2920">
      <w:pPr>
        <w:ind w:firstLine="540"/>
        <w:jc w:val="both"/>
        <w:rPr>
          <w:sz w:val="22"/>
          <w:szCs w:val="22"/>
        </w:rPr>
      </w:pPr>
      <w:r w:rsidRPr="002A0918">
        <w:rPr>
          <w:sz w:val="22"/>
          <w:szCs w:val="22"/>
        </w:rPr>
        <w:t>1.2.</w:t>
      </w:r>
      <w:r w:rsidR="00E3727E" w:rsidRPr="002A0918">
        <w:rPr>
          <w:sz w:val="22"/>
          <w:szCs w:val="22"/>
        </w:rPr>
        <w:t>10</w:t>
      </w:r>
      <w:r w:rsidRPr="002A0918">
        <w:rPr>
          <w:sz w:val="22"/>
          <w:szCs w:val="22"/>
        </w:rPr>
        <w:t xml:space="preserve">. </w:t>
      </w:r>
      <w:r w:rsidR="007E36E0" w:rsidRPr="002A0918">
        <w:rPr>
          <w:sz w:val="22"/>
          <w:szCs w:val="22"/>
        </w:rPr>
        <w:t xml:space="preserve">Расположение </w:t>
      </w:r>
      <w:r w:rsidR="00315DA4" w:rsidRPr="002A0918">
        <w:rPr>
          <w:sz w:val="22"/>
          <w:szCs w:val="22"/>
        </w:rPr>
        <w:t>многоквартирных жилых домов Объекта</w:t>
      </w:r>
      <w:r w:rsidR="007E36E0" w:rsidRPr="002A0918">
        <w:rPr>
          <w:sz w:val="22"/>
          <w:szCs w:val="22"/>
        </w:rPr>
        <w:t xml:space="preserve"> и строительные номера </w:t>
      </w:r>
      <w:r w:rsidR="00315DA4" w:rsidRPr="002A0918">
        <w:rPr>
          <w:sz w:val="22"/>
          <w:szCs w:val="22"/>
        </w:rPr>
        <w:t>многоквартирных жилых домов Объекта</w:t>
      </w:r>
      <w:r w:rsidR="007E36E0" w:rsidRPr="002A0918">
        <w:rPr>
          <w:sz w:val="22"/>
          <w:szCs w:val="22"/>
        </w:rPr>
        <w:t xml:space="preserve"> указаны на плане расположения </w:t>
      </w:r>
      <w:r w:rsidR="00315DA4" w:rsidRPr="002A0918">
        <w:rPr>
          <w:sz w:val="22"/>
          <w:szCs w:val="22"/>
        </w:rPr>
        <w:t>многоквартирных жилых домов Объекта</w:t>
      </w:r>
      <w:r w:rsidR="007E36E0" w:rsidRPr="002A0918">
        <w:rPr>
          <w:sz w:val="22"/>
          <w:szCs w:val="22"/>
        </w:rPr>
        <w:t>, являющемся неотъемлемой частью настоящего Договора (Приложение № 1).</w:t>
      </w:r>
    </w:p>
    <w:p w14:paraId="21A62EF3" w14:textId="3E7E682E" w:rsidR="008A2920" w:rsidRPr="002A0918" w:rsidRDefault="007E36E0" w:rsidP="008A2920">
      <w:pPr>
        <w:ind w:firstLine="540"/>
        <w:jc w:val="both"/>
        <w:rPr>
          <w:sz w:val="22"/>
          <w:szCs w:val="22"/>
        </w:rPr>
      </w:pPr>
      <w:r w:rsidRPr="002A0918">
        <w:rPr>
          <w:sz w:val="22"/>
          <w:szCs w:val="22"/>
        </w:rPr>
        <w:t>1.2.</w:t>
      </w:r>
      <w:r w:rsidR="004A3CB7" w:rsidRPr="002A0918">
        <w:rPr>
          <w:sz w:val="22"/>
          <w:szCs w:val="22"/>
        </w:rPr>
        <w:t>1</w:t>
      </w:r>
      <w:r w:rsidR="00E3727E" w:rsidRPr="002A0918">
        <w:rPr>
          <w:sz w:val="22"/>
          <w:szCs w:val="22"/>
        </w:rPr>
        <w:t>1</w:t>
      </w:r>
      <w:r w:rsidRPr="002A0918">
        <w:rPr>
          <w:sz w:val="22"/>
          <w:szCs w:val="22"/>
        </w:rPr>
        <w:t xml:space="preserve">. </w:t>
      </w:r>
      <w:r w:rsidR="004A3CB7" w:rsidRPr="002A0918">
        <w:rPr>
          <w:sz w:val="22"/>
          <w:szCs w:val="22"/>
        </w:rPr>
        <w:t>План Квартиры, включающий ее описание и местоположение в многоквартирном жилом доме, отражен на платеж этажа многоквар</w:t>
      </w:r>
      <w:r w:rsidR="00A72AA6" w:rsidRPr="002A0918">
        <w:rPr>
          <w:sz w:val="22"/>
          <w:szCs w:val="22"/>
        </w:rPr>
        <w:t>тирного жилого дом</w:t>
      </w:r>
      <w:r w:rsidR="00734DAB" w:rsidRPr="002A0918">
        <w:rPr>
          <w:sz w:val="22"/>
          <w:szCs w:val="22"/>
        </w:rPr>
        <w:t>а</w:t>
      </w:r>
      <w:r w:rsidR="00A72AA6" w:rsidRPr="002A0918">
        <w:rPr>
          <w:sz w:val="22"/>
          <w:szCs w:val="22"/>
        </w:rPr>
        <w:t xml:space="preserve"> </w:t>
      </w:r>
      <w:r w:rsidR="00C45B8D" w:rsidRPr="002A0918">
        <w:rPr>
          <w:sz w:val="22"/>
          <w:szCs w:val="22"/>
        </w:rPr>
        <w:t>____</w:t>
      </w:r>
      <w:r w:rsidR="008A2920" w:rsidRPr="002A0918">
        <w:rPr>
          <w:sz w:val="22"/>
          <w:szCs w:val="22"/>
        </w:rPr>
        <w:t>, являющемся неотъемлемой частью нас</w:t>
      </w:r>
      <w:r w:rsidR="00C73ED4" w:rsidRPr="002A0918">
        <w:rPr>
          <w:sz w:val="22"/>
          <w:szCs w:val="22"/>
        </w:rPr>
        <w:t>тоящего Договора (Приложение № 2</w:t>
      </w:r>
      <w:r w:rsidR="008A2920" w:rsidRPr="002A0918">
        <w:rPr>
          <w:sz w:val="22"/>
          <w:szCs w:val="22"/>
        </w:rPr>
        <w:t>).</w:t>
      </w:r>
    </w:p>
    <w:p w14:paraId="58B09165" w14:textId="59A2C326" w:rsidR="0094581D" w:rsidRPr="002A0918" w:rsidRDefault="00F320BA" w:rsidP="0094581D">
      <w:pPr>
        <w:ind w:firstLine="540"/>
        <w:jc w:val="both"/>
        <w:rPr>
          <w:sz w:val="22"/>
          <w:szCs w:val="22"/>
        </w:rPr>
      </w:pPr>
      <w:r w:rsidRPr="002A0918">
        <w:rPr>
          <w:sz w:val="22"/>
          <w:szCs w:val="22"/>
        </w:rPr>
        <w:t>1.2.</w:t>
      </w:r>
      <w:r w:rsidR="004A3CB7" w:rsidRPr="002A0918">
        <w:rPr>
          <w:sz w:val="22"/>
          <w:szCs w:val="22"/>
        </w:rPr>
        <w:t>1</w:t>
      </w:r>
      <w:r w:rsidR="00E3727E" w:rsidRPr="002A0918">
        <w:rPr>
          <w:sz w:val="22"/>
          <w:szCs w:val="22"/>
        </w:rPr>
        <w:t>2</w:t>
      </w:r>
      <w:r w:rsidRPr="002A0918">
        <w:rPr>
          <w:sz w:val="22"/>
          <w:szCs w:val="22"/>
        </w:rPr>
        <w:t xml:space="preserve">. </w:t>
      </w:r>
      <w:r w:rsidR="007E36E0" w:rsidRPr="002A0918">
        <w:rPr>
          <w:sz w:val="22"/>
          <w:szCs w:val="22"/>
        </w:rPr>
        <w:t>Техническое описа</w:t>
      </w:r>
      <w:r w:rsidR="002B4410" w:rsidRPr="002A0918">
        <w:rPr>
          <w:sz w:val="22"/>
          <w:szCs w:val="22"/>
        </w:rPr>
        <w:t xml:space="preserve">ние Квартиры, </w:t>
      </w:r>
      <w:r w:rsidR="0090264F" w:rsidRPr="002A0918">
        <w:rPr>
          <w:sz w:val="22"/>
          <w:szCs w:val="22"/>
        </w:rPr>
        <w:t>указанной в п. 1</w:t>
      </w:r>
      <w:r w:rsidR="0094581D" w:rsidRPr="002A0918">
        <w:rPr>
          <w:sz w:val="22"/>
          <w:szCs w:val="22"/>
        </w:rPr>
        <w:t>.2. данного</w:t>
      </w:r>
      <w:r w:rsidR="00965F93" w:rsidRPr="002A0918">
        <w:rPr>
          <w:sz w:val="22"/>
          <w:szCs w:val="22"/>
        </w:rPr>
        <w:t xml:space="preserve"> Договора, </w:t>
      </w:r>
      <w:r w:rsidR="00D97364" w:rsidRPr="002A0918">
        <w:rPr>
          <w:sz w:val="22"/>
          <w:szCs w:val="22"/>
        </w:rPr>
        <w:t>указано в Приложении № 3</w:t>
      </w:r>
      <w:r w:rsidR="002B4410" w:rsidRPr="002A0918">
        <w:rPr>
          <w:sz w:val="22"/>
          <w:szCs w:val="22"/>
        </w:rPr>
        <w:t xml:space="preserve"> к настоящему Договору</w:t>
      </w:r>
      <w:r w:rsidR="0094581D" w:rsidRPr="002A0918">
        <w:rPr>
          <w:sz w:val="22"/>
          <w:szCs w:val="22"/>
        </w:rPr>
        <w:t xml:space="preserve">. </w:t>
      </w:r>
    </w:p>
    <w:p w14:paraId="0174C40A" w14:textId="248A9344" w:rsidR="008C323B" w:rsidRPr="002A0918" w:rsidRDefault="00F320BA" w:rsidP="008C323B">
      <w:pPr>
        <w:ind w:firstLine="540"/>
        <w:jc w:val="both"/>
        <w:rPr>
          <w:sz w:val="22"/>
          <w:szCs w:val="22"/>
        </w:rPr>
      </w:pPr>
      <w:r w:rsidRPr="002A0918">
        <w:rPr>
          <w:sz w:val="22"/>
          <w:szCs w:val="22"/>
        </w:rPr>
        <w:t>1.3</w:t>
      </w:r>
      <w:r w:rsidR="000D3513" w:rsidRPr="002A0918">
        <w:rPr>
          <w:sz w:val="22"/>
          <w:szCs w:val="22"/>
        </w:rPr>
        <w:t xml:space="preserve">. Право собственности на Квартиру возникает у </w:t>
      </w:r>
      <w:r w:rsidR="00434BB9" w:rsidRPr="002A0918">
        <w:rPr>
          <w:sz w:val="22"/>
          <w:szCs w:val="22"/>
        </w:rPr>
        <w:t>Дольщик</w:t>
      </w:r>
      <w:r w:rsidR="000D3513" w:rsidRPr="002A0918">
        <w:rPr>
          <w:sz w:val="22"/>
          <w:szCs w:val="22"/>
        </w:rPr>
        <w:t xml:space="preserve">а с момента государственной регистрации указанного права в установленном действующим законодательством порядке. </w:t>
      </w:r>
      <w:r w:rsidR="00434BB9" w:rsidRPr="002A0918">
        <w:rPr>
          <w:sz w:val="22"/>
          <w:szCs w:val="22"/>
        </w:rPr>
        <w:t>Дольщик</w:t>
      </w:r>
      <w:r w:rsidR="000D3513" w:rsidRPr="002A0918">
        <w:rPr>
          <w:color w:val="000000"/>
          <w:sz w:val="22"/>
          <w:szCs w:val="22"/>
        </w:rPr>
        <w:t xml:space="preserve"> за свой счет осуществляет государственную регистрацию своего права собственности на Квартиру.</w:t>
      </w:r>
      <w:r w:rsidR="002D396C" w:rsidRPr="002A0918">
        <w:rPr>
          <w:color w:val="000000"/>
          <w:sz w:val="22"/>
          <w:szCs w:val="22"/>
        </w:rPr>
        <w:t xml:space="preserve"> </w:t>
      </w:r>
      <w:r w:rsidR="008C323B" w:rsidRPr="002A0918">
        <w:rPr>
          <w:sz w:val="22"/>
          <w:szCs w:val="22"/>
        </w:rPr>
        <w:t xml:space="preserve">Также у </w:t>
      </w:r>
      <w:r w:rsidR="006B0401" w:rsidRPr="002A0918">
        <w:rPr>
          <w:sz w:val="22"/>
          <w:szCs w:val="22"/>
        </w:rPr>
        <w:t>Дольщика</w:t>
      </w:r>
      <w:r w:rsidR="008C323B" w:rsidRPr="002A0918">
        <w:rPr>
          <w:sz w:val="22"/>
          <w:szCs w:val="22"/>
        </w:rPr>
        <w:t xml:space="preserve"> возникает доля в праве собственности на общее имущество Объекта.</w:t>
      </w:r>
    </w:p>
    <w:p w14:paraId="491D6FAC" w14:textId="7A0D0D34" w:rsidR="000D3513" w:rsidRPr="002A0918" w:rsidRDefault="006F517C" w:rsidP="00F73517">
      <w:pPr>
        <w:ind w:firstLine="540"/>
        <w:jc w:val="both"/>
        <w:rPr>
          <w:sz w:val="22"/>
          <w:szCs w:val="22"/>
        </w:rPr>
      </w:pPr>
      <w:r w:rsidRPr="002A0918">
        <w:rPr>
          <w:sz w:val="22"/>
          <w:szCs w:val="22"/>
        </w:rPr>
        <w:t>1.</w:t>
      </w:r>
      <w:r w:rsidR="00F320BA" w:rsidRPr="002A0918">
        <w:rPr>
          <w:sz w:val="22"/>
          <w:szCs w:val="22"/>
        </w:rPr>
        <w:t>4</w:t>
      </w:r>
      <w:r w:rsidR="00FE7F91" w:rsidRPr="002A0918">
        <w:rPr>
          <w:sz w:val="22"/>
          <w:szCs w:val="22"/>
        </w:rPr>
        <w:t>. О</w:t>
      </w:r>
      <w:r w:rsidRPr="002A0918">
        <w:rPr>
          <w:sz w:val="22"/>
          <w:szCs w:val="22"/>
        </w:rPr>
        <w:t>снованием для заключения настоящего Договора является:</w:t>
      </w:r>
    </w:p>
    <w:p w14:paraId="7C098BA2" w14:textId="6F320CAD" w:rsidR="00350C6F" w:rsidRPr="002A0918" w:rsidRDefault="00350C6F" w:rsidP="00350C6F">
      <w:pPr>
        <w:ind w:firstLine="540"/>
        <w:jc w:val="both"/>
        <w:rPr>
          <w:sz w:val="22"/>
          <w:szCs w:val="22"/>
        </w:rPr>
      </w:pPr>
      <w:r w:rsidRPr="002A0918">
        <w:rPr>
          <w:sz w:val="22"/>
          <w:szCs w:val="22"/>
        </w:rPr>
        <w:t>1.4.1. Разрешение на строительство, выданное Застройщику Службой государственного строительного надзора и экспертизы Санкт-Петерб</w:t>
      </w:r>
      <w:r w:rsidR="00BE3ABC">
        <w:rPr>
          <w:sz w:val="22"/>
          <w:szCs w:val="22"/>
        </w:rPr>
        <w:t>урга 06 апреля 2016</w:t>
      </w:r>
      <w:r w:rsidRPr="002A0918">
        <w:rPr>
          <w:sz w:val="22"/>
          <w:szCs w:val="22"/>
        </w:rPr>
        <w:t xml:space="preserve"> № 78-016-0403-2016;</w:t>
      </w:r>
    </w:p>
    <w:p w14:paraId="153EBC2B" w14:textId="120A6830" w:rsidR="00350C6F" w:rsidRPr="002A0918" w:rsidRDefault="00350C6F" w:rsidP="00350C6F">
      <w:pPr>
        <w:pStyle w:val="af1"/>
        <w:spacing w:after="0" w:line="240" w:lineRule="auto"/>
        <w:ind w:left="0" w:firstLine="540"/>
        <w:jc w:val="both"/>
        <w:rPr>
          <w:rFonts w:ascii="Times New Roman" w:hAnsi="Times New Roman"/>
        </w:rPr>
      </w:pPr>
      <w:r w:rsidRPr="002A0918">
        <w:rPr>
          <w:rFonts w:ascii="Times New Roman" w:hAnsi="Times New Roman"/>
        </w:rPr>
        <w:lastRenderedPageBreak/>
        <w:t xml:space="preserve">1.4.2. Запись </w:t>
      </w:r>
      <w:r w:rsidRPr="002A0918">
        <w:rPr>
          <w:rFonts w:ascii="Times New Roman" w:eastAsia="Times New Roman" w:hAnsi="Times New Roman"/>
          <w:lang w:eastAsia="ru-RU"/>
        </w:rPr>
        <w:t>регистрации № 78-78</w:t>
      </w:r>
      <w:r w:rsidR="00BE3ABC" w:rsidRPr="00BE3ABC">
        <w:rPr>
          <w:rFonts w:ascii="Times New Roman" w:eastAsia="Times New Roman" w:hAnsi="Times New Roman"/>
          <w:lang w:eastAsia="ru-RU"/>
        </w:rPr>
        <w:t>-</w:t>
      </w:r>
      <w:r w:rsidRPr="002A0918">
        <w:rPr>
          <w:rFonts w:ascii="Times New Roman" w:eastAsia="Times New Roman" w:hAnsi="Times New Roman"/>
          <w:lang w:eastAsia="ru-RU"/>
        </w:rPr>
        <w:t>85/109/2014-312 в Едином государственном реестре прав на недвижимое имущество и сделок с ним от 30 декабря 2014 года о регистрации права собственности Застройщика на земельный участок с кадастровым номером:</w:t>
      </w:r>
      <w:r w:rsidR="00BE3ABC">
        <w:rPr>
          <w:rFonts w:ascii="Times New Roman" w:eastAsia="Times New Roman" w:hAnsi="Times New Roman"/>
          <w:lang w:eastAsia="ru-RU"/>
        </w:rPr>
        <w:t xml:space="preserve"> 78:42:1850206:62, по адресу:</w:t>
      </w:r>
      <w:r w:rsidRPr="002A0918">
        <w:rPr>
          <w:rFonts w:ascii="Times New Roman" w:eastAsia="Times New Roman" w:hAnsi="Times New Roman"/>
          <w:lang w:eastAsia="ru-RU"/>
        </w:rPr>
        <w:t xml:space="preserve"> Санкт-Петербург, поселок </w:t>
      </w:r>
      <w:proofErr w:type="spellStart"/>
      <w:r w:rsidRPr="002A0918">
        <w:rPr>
          <w:rFonts w:ascii="Times New Roman" w:eastAsia="Times New Roman" w:hAnsi="Times New Roman"/>
          <w:lang w:eastAsia="ru-RU"/>
        </w:rPr>
        <w:t>Шушары</w:t>
      </w:r>
      <w:proofErr w:type="spellEnd"/>
      <w:r w:rsidRPr="002A0918">
        <w:rPr>
          <w:rFonts w:ascii="Times New Roman" w:eastAsia="Times New Roman" w:hAnsi="Times New Roman"/>
          <w:lang w:eastAsia="ru-RU"/>
        </w:rPr>
        <w:t xml:space="preserve">, </w:t>
      </w:r>
      <w:proofErr w:type="spellStart"/>
      <w:r w:rsidRPr="002A0918">
        <w:rPr>
          <w:rFonts w:ascii="Times New Roman" w:eastAsia="Times New Roman" w:hAnsi="Times New Roman"/>
          <w:lang w:eastAsia="ru-RU"/>
        </w:rPr>
        <w:t>Пулковское</w:t>
      </w:r>
      <w:proofErr w:type="spellEnd"/>
      <w:r w:rsidRPr="002A0918">
        <w:rPr>
          <w:rFonts w:ascii="Times New Roman" w:eastAsia="Times New Roman" w:hAnsi="Times New Roman"/>
          <w:lang w:eastAsia="ru-RU"/>
        </w:rPr>
        <w:t xml:space="preserve">, участок 442, площадью 12572 </w:t>
      </w:r>
      <w:proofErr w:type="spellStart"/>
      <w:r w:rsidRPr="002A0918">
        <w:rPr>
          <w:rFonts w:ascii="Times New Roman" w:eastAsia="Times New Roman" w:hAnsi="Times New Roman"/>
          <w:lang w:eastAsia="ru-RU"/>
        </w:rPr>
        <w:t>кв</w:t>
      </w:r>
      <w:proofErr w:type="gramStart"/>
      <w:r w:rsidRPr="002A0918">
        <w:rPr>
          <w:rFonts w:ascii="Times New Roman" w:eastAsia="Times New Roman" w:hAnsi="Times New Roman"/>
          <w:lang w:eastAsia="ru-RU"/>
        </w:rPr>
        <w:t>.м</w:t>
      </w:r>
      <w:proofErr w:type="spellEnd"/>
      <w:proofErr w:type="gramEnd"/>
      <w:r w:rsidRPr="002A0918">
        <w:rPr>
          <w:rFonts w:ascii="Times New Roman" w:eastAsia="Times New Roman" w:hAnsi="Times New Roman"/>
          <w:lang w:eastAsia="ru-RU"/>
        </w:rPr>
        <w:t xml:space="preserve">, </w:t>
      </w:r>
      <w:r w:rsidRPr="002A0918">
        <w:rPr>
          <w:rFonts w:ascii="Times New Roman" w:hAnsi="Times New Roman"/>
        </w:rPr>
        <w:t>на котором осуществляется строительство Объекта;</w:t>
      </w:r>
      <w:r w:rsidRPr="002A0918">
        <w:rPr>
          <w:rFonts w:ascii="Times New Roman" w:hAnsi="Times New Roman"/>
          <w:color w:val="000000"/>
        </w:rPr>
        <w:t xml:space="preserve"> </w:t>
      </w:r>
    </w:p>
    <w:p w14:paraId="1C911DB7" w14:textId="12C37E70" w:rsidR="006F517C" w:rsidRPr="002A0918" w:rsidRDefault="002B4410" w:rsidP="00F73517">
      <w:pPr>
        <w:ind w:firstLine="540"/>
        <w:jc w:val="both"/>
        <w:rPr>
          <w:sz w:val="22"/>
          <w:szCs w:val="22"/>
        </w:rPr>
      </w:pPr>
      <w:r w:rsidRPr="002A0918">
        <w:rPr>
          <w:sz w:val="22"/>
          <w:szCs w:val="22"/>
        </w:rPr>
        <w:t>1.</w:t>
      </w:r>
      <w:r w:rsidR="00F320BA" w:rsidRPr="002A0918">
        <w:rPr>
          <w:sz w:val="22"/>
          <w:szCs w:val="22"/>
        </w:rPr>
        <w:t>4</w:t>
      </w:r>
      <w:r w:rsidR="006F517C" w:rsidRPr="002A0918">
        <w:rPr>
          <w:sz w:val="22"/>
          <w:szCs w:val="22"/>
        </w:rPr>
        <w:t xml:space="preserve">.3. Проектная декларация, </w:t>
      </w:r>
      <w:r w:rsidR="00434BB9" w:rsidRPr="002A0918">
        <w:rPr>
          <w:sz w:val="22"/>
          <w:szCs w:val="22"/>
        </w:rPr>
        <w:t xml:space="preserve">утвержденная Застройщиком и </w:t>
      </w:r>
      <w:r w:rsidR="006F517C" w:rsidRPr="002A0918">
        <w:rPr>
          <w:sz w:val="22"/>
          <w:szCs w:val="22"/>
        </w:rPr>
        <w:t xml:space="preserve">опубликованная </w:t>
      </w:r>
      <w:r w:rsidR="00525224" w:rsidRPr="002A0918">
        <w:rPr>
          <w:sz w:val="22"/>
          <w:szCs w:val="22"/>
        </w:rPr>
        <w:t xml:space="preserve">на сайте </w:t>
      </w:r>
      <w:hyperlink r:id="rId10" w:history="1">
        <w:r w:rsidR="007A3D13" w:rsidRPr="002A0918">
          <w:rPr>
            <w:rStyle w:val="af0"/>
            <w:sz w:val="22"/>
            <w:szCs w:val="22"/>
            <w:lang w:val="en-US"/>
          </w:rPr>
          <w:t>www</w:t>
        </w:r>
        <w:r w:rsidR="007A3D13" w:rsidRPr="002A0918">
          <w:rPr>
            <w:rStyle w:val="af0"/>
            <w:sz w:val="22"/>
            <w:szCs w:val="22"/>
          </w:rPr>
          <w:t>.</w:t>
        </w:r>
        <w:proofErr w:type="spellStart"/>
        <w:r w:rsidR="007A3D13" w:rsidRPr="002A0918">
          <w:rPr>
            <w:rStyle w:val="af0"/>
            <w:sz w:val="22"/>
            <w:szCs w:val="22"/>
            <w:lang w:val="en-US"/>
          </w:rPr>
          <w:t>devcent</w:t>
        </w:r>
        <w:proofErr w:type="spellEnd"/>
        <w:r w:rsidR="007A3D13" w:rsidRPr="002A0918">
          <w:rPr>
            <w:rStyle w:val="af0"/>
            <w:sz w:val="22"/>
            <w:szCs w:val="22"/>
          </w:rPr>
          <w:t>.</w:t>
        </w:r>
        <w:proofErr w:type="spellStart"/>
        <w:r w:rsidR="007A3D13" w:rsidRPr="002A0918">
          <w:rPr>
            <w:rStyle w:val="af0"/>
            <w:sz w:val="22"/>
            <w:szCs w:val="22"/>
            <w:lang w:val="en-US"/>
          </w:rPr>
          <w:t>ru</w:t>
        </w:r>
        <w:proofErr w:type="spellEnd"/>
      </w:hyperlink>
      <w:r w:rsidR="00525224" w:rsidRPr="002A0918">
        <w:rPr>
          <w:sz w:val="22"/>
          <w:szCs w:val="22"/>
        </w:rPr>
        <w:t>.</w:t>
      </w:r>
    </w:p>
    <w:p w14:paraId="1D647D51" w14:textId="5AD86184" w:rsidR="00434BB9" w:rsidRPr="002A0918" w:rsidRDefault="00434BB9" w:rsidP="00F73517">
      <w:pPr>
        <w:ind w:firstLine="540"/>
        <w:jc w:val="both"/>
        <w:rPr>
          <w:sz w:val="22"/>
          <w:szCs w:val="22"/>
        </w:rPr>
      </w:pPr>
      <w:r w:rsidRPr="002A0918">
        <w:rPr>
          <w:sz w:val="22"/>
          <w:szCs w:val="22"/>
        </w:rPr>
        <w:t>1.</w:t>
      </w:r>
      <w:r w:rsidR="00F320BA" w:rsidRPr="002A0918">
        <w:rPr>
          <w:sz w:val="22"/>
          <w:szCs w:val="22"/>
        </w:rPr>
        <w:t>5</w:t>
      </w:r>
      <w:r w:rsidRPr="002A0918">
        <w:rPr>
          <w:sz w:val="22"/>
          <w:szCs w:val="22"/>
        </w:rPr>
        <w:t>.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w:t>
      </w:r>
    </w:p>
    <w:p w14:paraId="062DC4D5" w14:textId="77777777" w:rsidR="006F517C" w:rsidRPr="002A0918" w:rsidRDefault="006F517C" w:rsidP="00F73517">
      <w:pPr>
        <w:ind w:firstLine="540"/>
        <w:jc w:val="both"/>
        <w:rPr>
          <w:sz w:val="22"/>
          <w:szCs w:val="22"/>
        </w:rPr>
      </w:pPr>
    </w:p>
    <w:p w14:paraId="5446E45E" w14:textId="77777777" w:rsidR="00CD6589" w:rsidRPr="002A0918" w:rsidRDefault="006F517C" w:rsidP="00434BB9">
      <w:pPr>
        <w:pStyle w:val="ConsPlusNormal"/>
        <w:widowControl/>
        <w:ind w:firstLine="0"/>
        <w:jc w:val="center"/>
        <w:rPr>
          <w:rFonts w:ascii="Times New Roman" w:hAnsi="Times New Roman" w:cs="Times New Roman"/>
          <w:b/>
          <w:bCs/>
          <w:sz w:val="22"/>
          <w:szCs w:val="22"/>
        </w:rPr>
      </w:pPr>
      <w:r w:rsidRPr="002A0918">
        <w:rPr>
          <w:rFonts w:ascii="Times New Roman" w:hAnsi="Times New Roman" w:cs="Times New Roman"/>
          <w:b/>
          <w:bCs/>
          <w:sz w:val="22"/>
          <w:szCs w:val="22"/>
        </w:rPr>
        <w:t>2</w:t>
      </w:r>
      <w:r w:rsidR="00EC61A5" w:rsidRPr="002A0918">
        <w:rPr>
          <w:rFonts w:ascii="Times New Roman" w:hAnsi="Times New Roman" w:cs="Times New Roman"/>
          <w:b/>
          <w:bCs/>
          <w:sz w:val="22"/>
          <w:szCs w:val="22"/>
        </w:rPr>
        <w:t xml:space="preserve">. </w:t>
      </w:r>
      <w:r w:rsidR="00434BB9" w:rsidRPr="002A0918">
        <w:rPr>
          <w:rFonts w:ascii="Times New Roman" w:hAnsi="Times New Roman" w:cs="Times New Roman"/>
          <w:b/>
          <w:bCs/>
          <w:sz w:val="22"/>
          <w:szCs w:val="22"/>
        </w:rPr>
        <w:t xml:space="preserve">Сроки строительства. Порядок передачи Квартиры. </w:t>
      </w:r>
    </w:p>
    <w:p w14:paraId="1BFE160B" w14:textId="6A5A3B6F" w:rsidR="00434BB9" w:rsidRPr="002A0918" w:rsidRDefault="00434BB9" w:rsidP="00434BB9">
      <w:pPr>
        <w:pStyle w:val="ConsPlusNormal"/>
        <w:widowControl/>
        <w:ind w:firstLine="0"/>
        <w:jc w:val="center"/>
        <w:rPr>
          <w:rFonts w:ascii="Times New Roman" w:hAnsi="Times New Roman" w:cs="Times New Roman"/>
          <w:b/>
          <w:bCs/>
          <w:sz w:val="22"/>
          <w:szCs w:val="22"/>
        </w:rPr>
      </w:pPr>
      <w:r w:rsidRPr="002A0918">
        <w:rPr>
          <w:rFonts w:ascii="Times New Roman" w:hAnsi="Times New Roman" w:cs="Times New Roman"/>
          <w:b/>
          <w:bCs/>
          <w:sz w:val="22"/>
          <w:szCs w:val="22"/>
        </w:rPr>
        <w:t>Качество Квартиры и Объекта.</w:t>
      </w:r>
    </w:p>
    <w:p w14:paraId="22A70311" w14:textId="77777777" w:rsidR="00615433" w:rsidRPr="002A0918" w:rsidRDefault="00615433" w:rsidP="00434BB9">
      <w:pPr>
        <w:pStyle w:val="ConsPlusNormal"/>
        <w:widowControl/>
        <w:ind w:firstLine="0"/>
        <w:jc w:val="center"/>
        <w:rPr>
          <w:rFonts w:ascii="Times New Roman" w:hAnsi="Times New Roman" w:cs="Times New Roman"/>
          <w:b/>
          <w:bCs/>
          <w:sz w:val="22"/>
          <w:szCs w:val="22"/>
        </w:rPr>
      </w:pPr>
    </w:p>
    <w:p w14:paraId="732CCC55" w14:textId="67417D50" w:rsidR="006B0401" w:rsidRPr="002A0918" w:rsidRDefault="00434BB9" w:rsidP="006B0401">
      <w:pPr>
        <w:ind w:firstLine="540"/>
        <w:jc w:val="both"/>
        <w:rPr>
          <w:sz w:val="22"/>
          <w:szCs w:val="22"/>
        </w:rPr>
      </w:pPr>
      <w:r w:rsidRPr="002A0918">
        <w:rPr>
          <w:sz w:val="22"/>
          <w:szCs w:val="22"/>
        </w:rPr>
        <w:t xml:space="preserve">2.1. </w:t>
      </w:r>
      <w:r w:rsidR="006B0401" w:rsidRPr="002A0918">
        <w:rPr>
          <w:sz w:val="22"/>
          <w:szCs w:val="22"/>
        </w:rPr>
        <w:t xml:space="preserve">Застройщик намерен осуществить ввод Объекта в эксплуатацию </w:t>
      </w:r>
      <w:r w:rsidR="00350C6F" w:rsidRPr="002A0918">
        <w:rPr>
          <w:sz w:val="22"/>
          <w:szCs w:val="22"/>
        </w:rPr>
        <w:t>во втором квартале 2019 года</w:t>
      </w:r>
      <w:r w:rsidR="006B0401" w:rsidRPr="002A0918">
        <w:rPr>
          <w:sz w:val="22"/>
          <w:szCs w:val="22"/>
        </w:rPr>
        <w:t>. Застройщик вправе завершить строительство Объекта досрочно.</w:t>
      </w:r>
    </w:p>
    <w:p w14:paraId="78C60C77" w14:textId="36F1CA72" w:rsidR="006B0401" w:rsidRPr="002A0918" w:rsidRDefault="006B0401" w:rsidP="006B0401">
      <w:pPr>
        <w:ind w:firstLine="540"/>
        <w:jc w:val="both"/>
        <w:rPr>
          <w:sz w:val="22"/>
          <w:szCs w:val="22"/>
        </w:rPr>
      </w:pPr>
      <w:r w:rsidRPr="002A0918">
        <w:rPr>
          <w:sz w:val="22"/>
          <w:szCs w:val="22"/>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w:t>
      </w:r>
      <w:r w:rsidR="004A3CB7" w:rsidRPr="002A0918">
        <w:rPr>
          <w:sz w:val="22"/>
          <w:szCs w:val="22"/>
        </w:rPr>
        <w:t>05.10.2019</w:t>
      </w:r>
      <w:r w:rsidR="00BE3ABC" w:rsidRPr="00BE3ABC">
        <w:rPr>
          <w:sz w:val="22"/>
          <w:szCs w:val="22"/>
        </w:rPr>
        <w:t xml:space="preserve"> </w:t>
      </w:r>
      <w:r w:rsidR="00BE3ABC">
        <w:rPr>
          <w:sz w:val="22"/>
          <w:szCs w:val="22"/>
        </w:rPr>
        <w:t>года</w:t>
      </w:r>
      <w:r w:rsidR="000D1FB6" w:rsidRPr="002A0918">
        <w:rPr>
          <w:sz w:val="22"/>
          <w:szCs w:val="22"/>
        </w:rPr>
        <w:t>. С</w:t>
      </w:r>
      <w:r w:rsidRPr="002A0918">
        <w:rPr>
          <w:sz w:val="22"/>
          <w:szCs w:val="22"/>
        </w:rPr>
        <w:t xml:space="preserve">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w:t>
      </w:r>
      <w:r w:rsidR="00E3727E" w:rsidRPr="002A0918">
        <w:rPr>
          <w:sz w:val="22"/>
          <w:szCs w:val="22"/>
        </w:rPr>
        <w:t>К Акту приема-передачи прилагается инструкция по эксплуатации Объекта, которая является его неотъемлемой частью.</w:t>
      </w:r>
    </w:p>
    <w:p w14:paraId="60D91A0E" w14:textId="34946E6E" w:rsidR="006B0401" w:rsidRPr="002A0918" w:rsidRDefault="006B0401" w:rsidP="006B0401">
      <w:pPr>
        <w:ind w:firstLine="540"/>
        <w:jc w:val="both"/>
        <w:rPr>
          <w:sz w:val="22"/>
          <w:szCs w:val="22"/>
        </w:rPr>
      </w:pPr>
      <w:r w:rsidRPr="002A0918">
        <w:rPr>
          <w:sz w:val="22"/>
          <w:szCs w:val="22"/>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03C9696D" w14:textId="3E6E51F0" w:rsidR="006B0401" w:rsidRPr="002A0918" w:rsidRDefault="006B0401" w:rsidP="006B0401">
      <w:pPr>
        <w:tabs>
          <w:tab w:val="num" w:pos="720"/>
          <w:tab w:val="num" w:pos="1440"/>
        </w:tabs>
        <w:ind w:right="49" w:firstLine="540"/>
        <w:jc w:val="both"/>
        <w:rPr>
          <w:sz w:val="22"/>
          <w:szCs w:val="22"/>
        </w:rPr>
      </w:pPr>
      <w:r w:rsidRPr="002A0918">
        <w:rPr>
          <w:sz w:val="22"/>
          <w:szCs w:val="22"/>
        </w:rPr>
        <w:t>2.4. Дольщик принимает от Застройщика указанную в п. 1.2. настоящего Договора Квартиру в соответствии с нижеследующим порядком:</w:t>
      </w:r>
    </w:p>
    <w:p w14:paraId="60DE2202" w14:textId="68F4F80D" w:rsidR="006B0401" w:rsidRPr="002A0918" w:rsidRDefault="006B0401" w:rsidP="006B0401">
      <w:pPr>
        <w:tabs>
          <w:tab w:val="left" w:pos="284"/>
          <w:tab w:val="left" w:pos="567"/>
        </w:tabs>
        <w:ind w:right="49"/>
        <w:jc w:val="both"/>
        <w:rPr>
          <w:sz w:val="22"/>
          <w:szCs w:val="22"/>
        </w:rPr>
      </w:pPr>
      <w:r w:rsidRPr="002A0918">
        <w:rPr>
          <w:sz w:val="22"/>
          <w:szCs w:val="22"/>
        </w:rPr>
        <w:t>2.4.1. Застройщик письменно, не менее, чем за 30 (тридцать) календарных дней до наст</w:t>
      </w:r>
      <w:r w:rsidR="00BB550F" w:rsidRPr="002A0918">
        <w:rPr>
          <w:sz w:val="22"/>
          <w:szCs w:val="22"/>
        </w:rPr>
        <w:t>упления срока, указанного в п.</w:t>
      </w:r>
      <w:r w:rsidR="00CB517E" w:rsidRPr="002A0918">
        <w:rPr>
          <w:sz w:val="22"/>
          <w:szCs w:val="22"/>
        </w:rPr>
        <w:t xml:space="preserve"> </w:t>
      </w:r>
      <w:r w:rsidRPr="002A0918">
        <w:rPr>
          <w:sz w:val="22"/>
          <w:szCs w:val="22"/>
        </w:rPr>
        <w:t>2.</w:t>
      </w:r>
      <w:r w:rsidR="00E04CEE" w:rsidRPr="002A0918">
        <w:rPr>
          <w:sz w:val="22"/>
          <w:szCs w:val="22"/>
        </w:rPr>
        <w:t>2</w:t>
      </w:r>
      <w:r w:rsidRPr="002A0918">
        <w:rPr>
          <w:sz w:val="22"/>
          <w:szCs w:val="22"/>
        </w:rPr>
        <w:t>. настоящего Договора, путем направления заказного письма с описью вложения с уведомлением о вручении (по адресу, указанному в настоящем Договоре), уведомляет Дольщика о получении разрешения на ввод в эксплуатацию Объекта и готовности передать Квартиру;</w:t>
      </w:r>
    </w:p>
    <w:p w14:paraId="44CB9565" w14:textId="401DE98A" w:rsidR="006B0401" w:rsidRPr="002A0918" w:rsidRDefault="006B0401" w:rsidP="006B0401">
      <w:pPr>
        <w:tabs>
          <w:tab w:val="left" w:pos="284"/>
          <w:tab w:val="left" w:pos="567"/>
        </w:tabs>
        <w:ind w:right="130"/>
        <w:jc w:val="both"/>
        <w:rPr>
          <w:sz w:val="22"/>
          <w:szCs w:val="22"/>
        </w:rPr>
      </w:pPr>
      <w:r w:rsidRPr="002A0918">
        <w:rPr>
          <w:sz w:val="22"/>
          <w:szCs w:val="22"/>
        </w:rPr>
        <w:t xml:space="preserve">2.4.2. Дольщик в </w:t>
      </w:r>
      <w:r w:rsidR="005240D7" w:rsidRPr="002A0918">
        <w:rPr>
          <w:sz w:val="22"/>
          <w:szCs w:val="22"/>
        </w:rPr>
        <w:t>срок, указанный в</w:t>
      </w:r>
      <w:r w:rsidRPr="002A0918">
        <w:rPr>
          <w:sz w:val="22"/>
          <w:szCs w:val="22"/>
        </w:rPr>
        <w:t xml:space="preserve"> уведомлени</w:t>
      </w:r>
      <w:r w:rsidR="005240D7" w:rsidRPr="002A0918">
        <w:rPr>
          <w:sz w:val="22"/>
          <w:szCs w:val="22"/>
        </w:rPr>
        <w:t>и</w:t>
      </w:r>
      <w:r w:rsidRPr="002A0918">
        <w:rPr>
          <w:sz w:val="22"/>
          <w:szCs w:val="22"/>
        </w:rPr>
        <w:t xml:space="preserve"> Застройщика</w:t>
      </w:r>
      <w:r w:rsidR="00F94CA3" w:rsidRPr="002A0918">
        <w:rPr>
          <w:sz w:val="22"/>
          <w:szCs w:val="22"/>
        </w:rPr>
        <w:t>,</w:t>
      </w:r>
      <w:r w:rsidRPr="002A0918">
        <w:rPr>
          <w:sz w:val="22"/>
          <w:szCs w:val="22"/>
        </w:rPr>
        <w:t xml:space="preserve"> осуществляет осмотр Квартиры. При отсутствии у Дольщика замечаний он подписывает Акт приема-передачи Квартиры;</w:t>
      </w:r>
    </w:p>
    <w:p w14:paraId="61ADB097" w14:textId="11B559B1" w:rsidR="00694755" w:rsidRPr="002A0918" w:rsidRDefault="006B0401" w:rsidP="006B0401">
      <w:pPr>
        <w:tabs>
          <w:tab w:val="left" w:pos="284"/>
          <w:tab w:val="left" w:pos="567"/>
        </w:tabs>
        <w:ind w:right="130"/>
        <w:jc w:val="both"/>
        <w:rPr>
          <w:sz w:val="22"/>
          <w:szCs w:val="22"/>
        </w:rPr>
      </w:pPr>
      <w:r w:rsidRPr="002A0918">
        <w:rPr>
          <w:sz w:val="22"/>
          <w:szCs w:val="22"/>
        </w:rPr>
        <w:t xml:space="preserve">2.4.3. </w:t>
      </w:r>
      <w:r w:rsidR="00694755" w:rsidRPr="002A0918">
        <w:rPr>
          <w:sz w:val="22"/>
          <w:szCs w:val="22"/>
        </w:rPr>
        <w:t xml:space="preserve">Дольщик до подписания Акт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w:t>
      </w:r>
      <w:r w:rsidR="00584E05" w:rsidRPr="002A0918">
        <w:rPr>
          <w:sz w:val="22"/>
          <w:szCs w:val="22"/>
        </w:rPr>
        <w:t>Акта</w:t>
      </w:r>
      <w:r w:rsidR="00C73ED4" w:rsidRPr="002A0918">
        <w:rPr>
          <w:sz w:val="22"/>
          <w:szCs w:val="22"/>
        </w:rPr>
        <w:t xml:space="preserve"> </w:t>
      </w:r>
      <w:r w:rsidR="00584E05" w:rsidRPr="002A0918">
        <w:rPr>
          <w:sz w:val="22"/>
          <w:szCs w:val="22"/>
        </w:rPr>
        <w:t xml:space="preserve">приема-передачи Квартиры </w:t>
      </w:r>
      <w:r w:rsidR="00694755" w:rsidRPr="002A0918">
        <w:rPr>
          <w:sz w:val="22"/>
          <w:szCs w:val="22"/>
        </w:rPr>
        <w:t xml:space="preserve">до </w:t>
      </w:r>
      <w:r w:rsidR="00584E05" w:rsidRPr="002A0918">
        <w:rPr>
          <w:sz w:val="22"/>
          <w:szCs w:val="22"/>
        </w:rPr>
        <w:t>устранения З</w:t>
      </w:r>
      <w:r w:rsidR="00694755" w:rsidRPr="002A0918">
        <w:rPr>
          <w:sz w:val="22"/>
          <w:szCs w:val="22"/>
        </w:rPr>
        <w:t>астройщиком</w:t>
      </w:r>
      <w:r w:rsidR="00584E05" w:rsidRPr="002A0918">
        <w:rPr>
          <w:sz w:val="22"/>
          <w:szCs w:val="22"/>
        </w:rPr>
        <w:t xml:space="preserve"> недостатков, указанных в Акте о несоответствии.</w:t>
      </w:r>
    </w:p>
    <w:p w14:paraId="192D8954" w14:textId="77777777" w:rsidR="006B0401" w:rsidRPr="002A0918" w:rsidRDefault="006B0401" w:rsidP="006B0401">
      <w:pPr>
        <w:tabs>
          <w:tab w:val="left" w:pos="284"/>
          <w:tab w:val="left" w:pos="567"/>
        </w:tabs>
        <w:ind w:right="130"/>
        <w:jc w:val="both"/>
        <w:rPr>
          <w:sz w:val="22"/>
          <w:szCs w:val="22"/>
        </w:rPr>
      </w:pPr>
      <w:r w:rsidRPr="002A0918">
        <w:rPr>
          <w:sz w:val="22"/>
          <w:szCs w:val="22"/>
        </w:rPr>
        <w:tab/>
        <w:t>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p>
    <w:p w14:paraId="02FA1ECE" w14:textId="7340D489" w:rsidR="006B0401" w:rsidRPr="002A0918" w:rsidRDefault="006B0401" w:rsidP="006B0401">
      <w:pPr>
        <w:tabs>
          <w:tab w:val="left" w:pos="284"/>
          <w:tab w:val="left" w:pos="567"/>
        </w:tabs>
        <w:ind w:right="129"/>
        <w:jc w:val="both"/>
        <w:rPr>
          <w:sz w:val="22"/>
          <w:szCs w:val="22"/>
        </w:rPr>
      </w:pPr>
      <w:r w:rsidRPr="002A0918">
        <w:rPr>
          <w:sz w:val="22"/>
          <w:szCs w:val="22"/>
        </w:rPr>
        <w:t xml:space="preserve">2.4.4. В случае неявки Дольщика в </w:t>
      </w:r>
      <w:r w:rsidR="00827667" w:rsidRPr="002A0918">
        <w:rPr>
          <w:sz w:val="22"/>
          <w:szCs w:val="22"/>
        </w:rPr>
        <w:t>предусмотренный</w:t>
      </w:r>
      <w:r w:rsidRPr="002A0918">
        <w:rPr>
          <w:sz w:val="22"/>
          <w:szCs w:val="22"/>
        </w:rPr>
        <w:t xml:space="preserve"> уведомлени</w:t>
      </w:r>
      <w:r w:rsidR="00827667" w:rsidRPr="002A0918">
        <w:rPr>
          <w:sz w:val="22"/>
          <w:szCs w:val="22"/>
        </w:rPr>
        <w:t>ем</w:t>
      </w:r>
      <w:r w:rsidRPr="002A0918">
        <w:rPr>
          <w:sz w:val="22"/>
          <w:szCs w:val="22"/>
        </w:rPr>
        <w:t xml:space="preserve"> Застройщика</w:t>
      </w:r>
      <w:r w:rsidR="00827667" w:rsidRPr="002A0918">
        <w:rPr>
          <w:sz w:val="22"/>
          <w:szCs w:val="22"/>
        </w:rPr>
        <w:t xml:space="preserve"> (</w:t>
      </w:r>
      <w:proofErr w:type="spellStart"/>
      <w:r w:rsidR="00827667" w:rsidRPr="002A0918">
        <w:rPr>
          <w:sz w:val="22"/>
          <w:szCs w:val="22"/>
        </w:rPr>
        <w:t>п.</w:t>
      </w:r>
      <w:r w:rsidR="00BB550F" w:rsidRPr="002A0918">
        <w:rPr>
          <w:sz w:val="22"/>
          <w:szCs w:val="22"/>
        </w:rPr>
        <w:t>п</w:t>
      </w:r>
      <w:proofErr w:type="spellEnd"/>
      <w:r w:rsidR="00BB550F" w:rsidRPr="002A0918">
        <w:rPr>
          <w:sz w:val="22"/>
          <w:szCs w:val="22"/>
        </w:rPr>
        <w:t xml:space="preserve">. </w:t>
      </w:r>
      <w:r w:rsidR="00827667" w:rsidRPr="002A0918">
        <w:rPr>
          <w:sz w:val="22"/>
          <w:szCs w:val="22"/>
        </w:rPr>
        <w:t>2.4.2. настоящего Договора) срок</w:t>
      </w:r>
      <w:r w:rsidRPr="002A0918">
        <w:rPr>
          <w:sz w:val="22"/>
          <w:szCs w:val="22"/>
        </w:rPr>
        <w:t xml:space="preserve"> для осуществления осмотра Квартиры, Квартира признается принятой Дольщиком без претензий на </w:t>
      </w:r>
      <w:r w:rsidR="00827667" w:rsidRPr="002A0918">
        <w:rPr>
          <w:sz w:val="22"/>
          <w:szCs w:val="22"/>
        </w:rPr>
        <w:t>3</w:t>
      </w:r>
      <w:r w:rsidRPr="002A0918">
        <w:rPr>
          <w:sz w:val="22"/>
          <w:szCs w:val="22"/>
        </w:rPr>
        <w:t>0 (</w:t>
      </w:r>
      <w:r w:rsidR="00827667" w:rsidRPr="002A0918">
        <w:rPr>
          <w:sz w:val="22"/>
          <w:szCs w:val="22"/>
        </w:rPr>
        <w:t>тридца</w:t>
      </w:r>
      <w:r w:rsidRPr="002A0918">
        <w:rPr>
          <w:sz w:val="22"/>
          <w:szCs w:val="22"/>
        </w:rPr>
        <w:t xml:space="preserve">тый) календарный день со дня </w:t>
      </w:r>
      <w:r w:rsidR="00827667" w:rsidRPr="002A0918">
        <w:rPr>
          <w:sz w:val="22"/>
          <w:szCs w:val="22"/>
        </w:rPr>
        <w:t>наступления срока, предусмотренного уведомлением Застройщика (</w:t>
      </w:r>
      <w:proofErr w:type="spellStart"/>
      <w:r w:rsidR="00827667" w:rsidRPr="002A0918">
        <w:rPr>
          <w:sz w:val="22"/>
          <w:szCs w:val="22"/>
        </w:rPr>
        <w:t>п.</w:t>
      </w:r>
      <w:r w:rsidR="00BB550F" w:rsidRPr="002A0918">
        <w:rPr>
          <w:sz w:val="22"/>
          <w:szCs w:val="22"/>
        </w:rPr>
        <w:t>п</w:t>
      </w:r>
      <w:proofErr w:type="spellEnd"/>
      <w:r w:rsidR="00BB550F" w:rsidRPr="002A0918">
        <w:rPr>
          <w:sz w:val="22"/>
          <w:szCs w:val="22"/>
        </w:rPr>
        <w:t xml:space="preserve">. </w:t>
      </w:r>
      <w:r w:rsidR="00827667" w:rsidRPr="002A0918">
        <w:rPr>
          <w:sz w:val="22"/>
          <w:szCs w:val="22"/>
        </w:rPr>
        <w:t>2.4.2. настоящего Договора)</w:t>
      </w:r>
      <w:r w:rsidRPr="002A0918">
        <w:rPr>
          <w:sz w:val="22"/>
          <w:szCs w:val="22"/>
        </w:rPr>
        <w:t>.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3E326035" w14:textId="6248B33D" w:rsidR="00434BB9" w:rsidRPr="002A0918" w:rsidRDefault="006B0401" w:rsidP="00434BB9">
      <w:pPr>
        <w:ind w:firstLine="540"/>
        <w:jc w:val="both"/>
        <w:rPr>
          <w:sz w:val="22"/>
          <w:szCs w:val="22"/>
        </w:rPr>
      </w:pPr>
      <w:r w:rsidRPr="002A0918">
        <w:rPr>
          <w:sz w:val="22"/>
          <w:szCs w:val="22"/>
        </w:rPr>
        <w:t xml:space="preserve">2.5. </w:t>
      </w:r>
      <w:r w:rsidR="00434BB9" w:rsidRPr="002A0918">
        <w:rPr>
          <w:sz w:val="22"/>
          <w:szCs w:val="22"/>
        </w:rPr>
        <w:t xml:space="preserve">Застройщик обязан осуществлять строительство </w:t>
      </w:r>
      <w:r w:rsidRPr="002A0918">
        <w:rPr>
          <w:sz w:val="22"/>
          <w:szCs w:val="22"/>
        </w:rPr>
        <w:t>Объекта</w:t>
      </w:r>
      <w:r w:rsidR="00434BB9" w:rsidRPr="002A0918">
        <w:rPr>
          <w:sz w:val="22"/>
          <w:szCs w:val="22"/>
        </w:rPr>
        <w:t xml:space="preserve"> в соответствии с проектной документацией, градостроительными нормами, а также обеспечить ввод </w:t>
      </w:r>
      <w:r w:rsidR="00423EA5" w:rsidRPr="002A0918">
        <w:rPr>
          <w:sz w:val="22"/>
          <w:szCs w:val="22"/>
        </w:rPr>
        <w:t xml:space="preserve">Объекта </w:t>
      </w:r>
      <w:r w:rsidR="00434BB9" w:rsidRPr="002A0918">
        <w:rPr>
          <w:sz w:val="22"/>
          <w:szCs w:val="22"/>
        </w:rPr>
        <w:t xml:space="preserve">в эксплуатацию. </w:t>
      </w:r>
    </w:p>
    <w:p w14:paraId="439371E6" w14:textId="7EF89F8F" w:rsidR="00434BB9" w:rsidRPr="002A0918" w:rsidRDefault="00434BB9" w:rsidP="00434BB9">
      <w:pPr>
        <w:ind w:firstLine="540"/>
        <w:jc w:val="both"/>
        <w:rPr>
          <w:sz w:val="22"/>
          <w:szCs w:val="22"/>
        </w:rPr>
      </w:pPr>
      <w:r w:rsidRPr="002A0918">
        <w:rPr>
          <w:sz w:val="22"/>
          <w:szCs w:val="22"/>
        </w:rPr>
        <w:t>2.</w:t>
      </w:r>
      <w:r w:rsidR="006B0401" w:rsidRPr="002A0918">
        <w:rPr>
          <w:sz w:val="22"/>
          <w:szCs w:val="22"/>
        </w:rPr>
        <w:t>6</w:t>
      </w:r>
      <w:r w:rsidRPr="002A0918">
        <w:rPr>
          <w:sz w:val="22"/>
          <w:szCs w:val="22"/>
        </w:rPr>
        <w:t xml:space="preserve">. Стороны признают, что получение Застройщиком разрешения на ввод в эксплуатацию </w:t>
      </w:r>
      <w:r w:rsidR="00423EA5" w:rsidRPr="002A0918">
        <w:rPr>
          <w:sz w:val="22"/>
          <w:szCs w:val="22"/>
        </w:rPr>
        <w:t>Объекта</w:t>
      </w:r>
      <w:r w:rsidRPr="002A0918">
        <w:rPr>
          <w:sz w:val="22"/>
          <w:szCs w:val="22"/>
        </w:rPr>
        <w:t xml:space="preserve"> удостоверяет соответствие законченного строительством </w:t>
      </w:r>
      <w:r w:rsidR="006B0401" w:rsidRPr="002A0918">
        <w:rPr>
          <w:sz w:val="22"/>
          <w:szCs w:val="22"/>
        </w:rPr>
        <w:t>Объекта</w:t>
      </w:r>
      <w:r w:rsidRPr="002A0918">
        <w:rPr>
          <w:sz w:val="22"/>
          <w:szCs w:val="22"/>
        </w:rPr>
        <w:t xml:space="preserve">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6B0401" w:rsidRPr="002A0918">
        <w:rPr>
          <w:sz w:val="22"/>
          <w:szCs w:val="22"/>
        </w:rPr>
        <w:t>Объекта</w:t>
      </w:r>
      <w:r w:rsidRPr="002A0918">
        <w:rPr>
          <w:sz w:val="22"/>
          <w:szCs w:val="22"/>
        </w:rPr>
        <w:t xml:space="preserve"> </w:t>
      </w:r>
      <w:r w:rsidR="00423EA5" w:rsidRPr="002A0918">
        <w:rPr>
          <w:sz w:val="22"/>
          <w:szCs w:val="22"/>
        </w:rPr>
        <w:t xml:space="preserve">и Квартиры </w:t>
      </w:r>
      <w:r w:rsidRPr="002A0918">
        <w:rPr>
          <w:sz w:val="22"/>
          <w:szCs w:val="22"/>
        </w:rPr>
        <w:t>в целом СН</w:t>
      </w:r>
      <w:r w:rsidR="006B0401" w:rsidRPr="002A0918">
        <w:rPr>
          <w:sz w:val="22"/>
          <w:szCs w:val="22"/>
        </w:rPr>
        <w:t xml:space="preserve">иП, </w:t>
      </w:r>
      <w:r w:rsidRPr="002A0918">
        <w:rPr>
          <w:sz w:val="22"/>
          <w:szCs w:val="22"/>
        </w:rPr>
        <w:t>ТСН и Проекту согласно законодательству.</w:t>
      </w:r>
    </w:p>
    <w:p w14:paraId="12D946C7" w14:textId="227F23C2" w:rsidR="00434BB9" w:rsidRPr="002A0918" w:rsidRDefault="00CD6589" w:rsidP="00CD6589">
      <w:pPr>
        <w:ind w:firstLine="540"/>
        <w:jc w:val="both"/>
        <w:rPr>
          <w:sz w:val="22"/>
          <w:szCs w:val="22"/>
        </w:rPr>
      </w:pPr>
      <w:r w:rsidRPr="002A0918">
        <w:rPr>
          <w:sz w:val="22"/>
          <w:szCs w:val="22"/>
        </w:rPr>
        <w:lastRenderedPageBreak/>
        <w:t>2.</w:t>
      </w:r>
      <w:r w:rsidR="006B0401" w:rsidRPr="002A0918">
        <w:rPr>
          <w:sz w:val="22"/>
          <w:szCs w:val="22"/>
        </w:rPr>
        <w:t>7</w:t>
      </w:r>
      <w:r w:rsidRPr="002A0918">
        <w:rPr>
          <w:sz w:val="22"/>
          <w:szCs w:val="22"/>
        </w:rPr>
        <w:t>. Г</w:t>
      </w:r>
      <w:r w:rsidR="00434BB9" w:rsidRPr="002A0918">
        <w:rPr>
          <w:sz w:val="22"/>
          <w:szCs w:val="22"/>
        </w:rPr>
        <w:t xml:space="preserve">арантийный срок на </w:t>
      </w:r>
      <w:r w:rsidR="00227626" w:rsidRPr="002A0918">
        <w:rPr>
          <w:sz w:val="22"/>
          <w:szCs w:val="22"/>
        </w:rPr>
        <w:t>О</w:t>
      </w:r>
      <w:r w:rsidR="00434BB9" w:rsidRPr="002A0918">
        <w:rPr>
          <w:sz w:val="22"/>
          <w:szCs w:val="22"/>
        </w:rPr>
        <w:t xml:space="preserve">бъект, за исключением технологического и инженерного оборудования, входящего в состав такого </w:t>
      </w:r>
      <w:r w:rsidR="00D16462" w:rsidRPr="002A0918">
        <w:rPr>
          <w:sz w:val="22"/>
          <w:szCs w:val="22"/>
        </w:rPr>
        <w:t>О</w:t>
      </w:r>
      <w:r w:rsidR="00423EA5" w:rsidRPr="002A0918">
        <w:rPr>
          <w:sz w:val="22"/>
          <w:szCs w:val="22"/>
        </w:rPr>
        <w:t>бъекта</w:t>
      </w:r>
      <w:r w:rsidR="00434BB9" w:rsidRPr="002A0918">
        <w:rPr>
          <w:sz w:val="22"/>
          <w:szCs w:val="22"/>
        </w:rPr>
        <w:t xml:space="preserve">, составляет пять лет. Указанный гарантийный срок исчисляется со дня передачи </w:t>
      </w:r>
      <w:r w:rsidR="00227626" w:rsidRPr="002A0918">
        <w:rPr>
          <w:sz w:val="22"/>
          <w:szCs w:val="22"/>
        </w:rPr>
        <w:t>Квартиры</w:t>
      </w:r>
      <w:r w:rsidR="00434BB9" w:rsidRPr="002A0918">
        <w:rPr>
          <w:sz w:val="22"/>
          <w:szCs w:val="22"/>
        </w:rPr>
        <w:t xml:space="preserve"> </w:t>
      </w:r>
      <w:r w:rsidRPr="002A0918">
        <w:rPr>
          <w:sz w:val="22"/>
          <w:szCs w:val="22"/>
        </w:rPr>
        <w:t>Дольщику</w:t>
      </w:r>
      <w:r w:rsidR="00434BB9" w:rsidRPr="002A0918">
        <w:rPr>
          <w:sz w:val="22"/>
          <w:szCs w:val="22"/>
        </w:rPr>
        <w:t>.</w:t>
      </w:r>
    </w:p>
    <w:p w14:paraId="347CF9FD" w14:textId="42CE97C2" w:rsidR="00434BB9" w:rsidRPr="002A0918" w:rsidRDefault="00CD6589" w:rsidP="00434BB9">
      <w:pPr>
        <w:autoSpaceDE w:val="0"/>
        <w:autoSpaceDN w:val="0"/>
        <w:adjustRightInd w:val="0"/>
        <w:ind w:firstLine="540"/>
        <w:jc w:val="both"/>
        <w:rPr>
          <w:sz w:val="22"/>
          <w:szCs w:val="22"/>
        </w:rPr>
      </w:pPr>
      <w:r w:rsidRPr="002A0918">
        <w:rPr>
          <w:sz w:val="22"/>
          <w:szCs w:val="22"/>
        </w:rPr>
        <w:t>2.</w:t>
      </w:r>
      <w:r w:rsidR="006B0401" w:rsidRPr="002A0918">
        <w:rPr>
          <w:sz w:val="22"/>
          <w:szCs w:val="22"/>
        </w:rPr>
        <w:t>8</w:t>
      </w:r>
      <w:r w:rsidRPr="002A0918">
        <w:rPr>
          <w:sz w:val="22"/>
          <w:szCs w:val="22"/>
        </w:rPr>
        <w:t xml:space="preserve">. </w:t>
      </w:r>
      <w:r w:rsidR="00434BB9" w:rsidRPr="002A0918">
        <w:rPr>
          <w:sz w:val="22"/>
          <w:szCs w:val="22"/>
        </w:rPr>
        <w:t xml:space="preserve">Гарантийный срок на технологическое и инженерное оборудование, входящее в состав передаваемого участникам долевого строительства </w:t>
      </w:r>
      <w:r w:rsidR="00423EA5" w:rsidRPr="002A0918">
        <w:rPr>
          <w:sz w:val="22"/>
          <w:szCs w:val="22"/>
        </w:rPr>
        <w:t>Объекта</w:t>
      </w:r>
      <w:r w:rsidR="00434BB9" w:rsidRPr="002A0918">
        <w:rPr>
          <w:sz w:val="22"/>
          <w:szCs w:val="22"/>
        </w:rPr>
        <w:t xml:space="preserve">, составляет три года. Указанный гарантийный срок исчисляется со дня подписания первого передаточного акта или иного документа о передаче </w:t>
      </w:r>
      <w:r w:rsidRPr="002A0918">
        <w:rPr>
          <w:sz w:val="22"/>
          <w:szCs w:val="22"/>
        </w:rPr>
        <w:t>Квартиры</w:t>
      </w:r>
      <w:r w:rsidR="00434BB9" w:rsidRPr="002A0918">
        <w:rPr>
          <w:sz w:val="22"/>
          <w:szCs w:val="22"/>
        </w:rPr>
        <w:t>.</w:t>
      </w:r>
    </w:p>
    <w:p w14:paraId="03775C30" w14:textId="462BA5FC" w:rsidR="006A6C9F" w:rsidRPr="002A0918" w:rsidRDefault="006A6C9F" w:rsidP="006A6C9F">
      <w:pPr>
        <w:autoSpaceDE w:val="0"/>
        <w:autoSpaceDN w:val="0"/>
        <w:adjustRightInd w:val="0"/>
        <w:ind w:firstLine="540"/>
        <w:jc w:val="both"/>
        <w:rPr>
          <w:sz w:val="22"/>
          <w:szCs w:val="22"/>
        </w:rPr>
      </w:pPr>
      <w:r w:rsidRPr="002A0918">
        <w:rPr>
          <w:sz w:val="22"/>
          <w:szCs w:val="22"/>
        </w:rPr>
        <w:t>2.9. Гарантийный срок на имущество, входящее в комплектацию Квартиры: двери, включая дверные ручки, окна, трубы</w:t>
      </w:r>
      <w:r w:rsidR="00FA2141" w:rsidRPr="002A0918">
        <w:rPr>
          <w:sz w:val="22"/>
          <w:szCs w:val="22"/>
        </w:rPr>
        <w:t>,</w:t>
      </w:r>
      <w:r w:rsidRPr="002A0918">
        <w:rPr>
          <w:sz w:val="22"/>
          <w:szCs w:val="22"/>
        </w:rPr>
        <w:t xml:space="preserve"> электропроводку</w:t>
      </w:r>
      <w:r w:rsidR="00BE3ABC">
        <w:rPr>
          <w:sz w:val="22"/>
          <w:szCs w:val="22"/>
        </w:rPr>
        <w:t xml:space="preserve"> и тому подобное</w:t>
      </w:r>
      <w:r w:rsidR="00715D23" w:rsidRPr="002A0918">
        <w:rPr>
          <w:sz w:val="22"/>
          <w:szCs w:val="22"/>
        </w:rPr>
        <w:t xml:space="preserve">, </w:t>
      </w:r>
      <w:r w:rsidRPr="002A0918">
        <w:rPr>
          <w:sz w:val="22"/>
          <w:szCs w:val="22"/>
        </w:rPr>
        <w:t>будет равняться гарантийному сроку, установленному производителями данного имущества.</w:t>
      </w:r>
    </w:p>
    <w:p w14:paraId="398F3381" w14:textId="3AACA348" w:rsidR="00434BB9" w:rsidRPr="002A0918" w:rsidRDefault="00491AD1" w:rsidP="00434BB9">
      <w:pPr>
        <w:tabs>
          <w:tab w:val="num" w:pos="0"/>
        </w:tabs>
        <w:ind w:firstLine="540"/>
        <w:jc w:val="both"/>
        <w:rPr>
          <w:sz w:val="22"/>
          <w:szCs w:val="22"/>
        </w:rPr>
      </w:pPr>
      <w:r w:rsidRPr="002A0918">
        <w:rPr>
          <w:sz w:val="22"/>
          <w:szCs w:val="22"/>
        </w:rPr>
        <w:t>2</w:t>
      </w:r>
      <w:r w:rsidR="00434BB9" w:rsidRPr="002A0918">
        <w:rPr>
          <w:sz w:val="22"/>
          <w:szCs w:val="22"/>
        </w:rPr>
        <w:t>.</w:t>
      </w:r>
      <w:r w:rsidR="006A6C9F" w:rsidRPr="002A0918">
        <w:rPr>
          <w:sz w:val="22"/>
          <w:szCs w:val="22"/>
        </w:rPr>
        <w:t>10</w:t>
      </w:r>
      <w:r w:rsidR="00434BB9" w:rsidRPr="002A0918">
        <w:rPr>
          <w:sz w:val="22"/>
          <w:szCs w:val="22"/>
        </w:rPr>
        <w:t xml:space="preserve">. </w:t>
      </w:r>
      <w:r w:rsidR="006B0401" w:rsidRPr="002A0918">
        <w:rPr>
          <w:sz w:val="22"/>
          <w:szCs w:val="22"/>
        </w:rPr>
        <w:t>Дольщик</w:t>
      </w:r>
      <w:r w:rsidR="00434BB9" w:rsidRPr="002A0918">
        <w:rPr>
          <w:sz w:val="22"/>
          <w:szCs w:val="22"/>
        </w:rPr>
        <w:t xml:space="preserve">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w:t>
      </w:r>
      <w:r w:rsidR="006B0401" w:rsidRPr="002A0918">
        <w:rPr>
          <w:sz w:val="22"/>
          <w:szCs w:val="22"/>
        </w:rPr>
        <w:t>Объекта</w:t>
      </w:r>
      <w:r w:rsidR="00434BB9" w:rsidRPr="002A0918">
        <w:rPr>
          <w:sz w:val="22"/>
          <w:szCs w:val="22"/>
        </w:rPr>
        <w:t xml:space="preserve"> и/или его элементы, влекущие изменение архитектурного облика.</w:t>
      </w:r>
    </w:p>
    <w:p w14:paraId="45B7B87A" w14:textId="179A591A" w:rsidR="00434BB9" w:rsidRPr="002A0918" w:rsidRDefault="00434BB9" w:rsidP="00434BB9">
      <w:pPr>
        <w:tabs>
          <w:tab w:val="num" w:pos="0"/>
        </w:tabs>
        <w:jc w:val="both"/>
        <w:rPr>
          <w:sz w:val="22"/>
          <w:szCs w:val="22"/>
        </w:rPr>
      </w:pPr>
      <w:r w:rsidRPr="002A0918">
        <w:rPr>
          <w:sz w:val="22"/>
          <w:szCs w:val="22"/>
        </w:rPr>
        <w:tab/>
        <w:t xml:space="preserve">Независимо от регистрации права собственности </w:t>
      </w:r>
      <w:r w:rsidR="004D512A" w:rsidRPr="002A0918">
        <w:rPr>
          <w:sz w:val="22"/>
          <w:szCs w:val="22"/>
        </w:rPr>
        <w:t>Дольщика</w:t>
      </w:r>
      <w:r w:rsidRPr="002A0918">
        <w:rPr>
          <w:sz w:val="22"/>
          <w:szCs w:val="22"/>
        </w:rPr>
        <w:t xml:space="preserve"> на Квартиру, работы по перепланировке могут выполняться только при наличии согласованного в установленном порядке проекта перепланировки.</w:t>
      </w:r>
    </w:p>
    <w:p w14:paraId="1758E921" w14:textId="4BF8BC1D" w:rsidR="004D512A" w:rsidRPr="002A0918" w:rsidRDefault="00491AD1" w:rsidP="00491AD1">
      <w:pPr>
        <w:tabs>
          <w:tab w:val="num" w:pos="0"/>
        </w:tabs>
        <w:ind w:firstLine="540"/>
        <w:jc w:val="both"/>
        <w:rPr>
          <w:sz w:val="22"/>
          <w:szCs w:val="22"/>
        </w:rPr>
      </w:pPr>
      <w:r w:rsidRPr="002A0918">
        <w:rPr>
          <w:sz w:val="22"/>
          <w:szCs w:val="22"/>
        </w:rPr>
        <w:t>2.</w:t>
      </w:r>
      <w:r w:rsidR="001E41B2" w:rsidRPr="002A0918">
        <w:rPr>
          <w:sz w:val="22"/>
          <w:szCs w:val="22"/>
        </w:rPr>
        <w:t>1</w:t>
      </w:r>
      <w:r w:rsidR="006A6C9F" w:rsidRPr="002A0918">
        <w:rPr>
          <w:sz w:val="22"/>
          <w:szCs w:val="22"/>
        </w:rPr>
        <w:t>1</w:t>
      </w:r>
      <w:r w:rsidRPr="002A0918">
        <w:rPr>
          <w:sz w:val="22"/>
          <w:szCs w:val="22"/>
        </w:rPr>
        <w:t xml:space="preserve">. Стороны признают, что в связи с неизбежной строительной погрешностью и допустимыми </w:t>
      </w:r>
      <w:r w:rsidR="007449FF" w:rsidRPr="002A0918">
        <w:rPr>
          <w:sz w:val="22"/>
          <w:szCs w:val="22"/>
        </w:rPr>
        <w:t xml:space="preserve">по правилам СНиП отклонениями фактического расположения стен и перегородок от их осевых линий по проекту, фактическая площадь Квартиры </w:t>
      </w:r>
      <w:r w:rsidR="004F511A" w:rsidRPr="002A0918">
        <w:rPr>
          <w:sz w:val="22"/>
          <w:szCs w:val="22"/>
        </w:rPr>
        <w:t xml:space="preserve">и/или площадь балкона/лоджии </w:t>
      </w:r>
      <w:r w:rsidR="007449FF" w:rsidRPr="002A0918">
        <w:rPr>
          <w:sz w:val="22"/>
          <w:szCs w:val="22"/>
        </w:rPr>
        <w:t>мо</w:t>
      </w:r>
      <w:r w:rsidR="004F511A" w:rsidRPr="002A0918">
        <w:rPr>
          <w:sz w:val="22"/>
          <w:szCs w:val="22"/>
        </w:rPr>
        <w:t>гу</w:t>
      </w:r>
      <w:r w:rsidR="007449FF" w:rsidRPr="002A0918">
        <w:rPr>
          <w:sz w:val="22"/>
          <w:szCs w:val="22"/>
        </w:rPr>
        <w:t xml:space="preserve">т отличаться от </w:t>
      </w:r>
      <w:r w:rsidR="004F511A" w:rsidRPr="002A0918">
        <w:rPr>
          <w:sz w:val="22"/>
          <w:szCs w:val="22"/>
        </w:rPr>
        <w:t>площадей</w:t>
      </w:r>
      <w:r w:rsidR="007449FF" w:rsidRPr="002A0918">
        <w:rPr>
          <w:sz w:val="22"/>
          <w:szCs w:val="22"/>
        </w:rPr>
        <w:t>, указанн</w:t>
      </w:r>
      <w:r w:rsidR="004F511A" w:rsidRPr="002A0918">
        <w:rPr>
          <w:sz w:val="22"/>
          <w:szCs w:val="22"/>
        </w:rPr>
        <w:t>ых</w:t>
      </w:r>
      <w:r w:rsidR="007449FF" w:rsidRPr="002A0918">
        <w:rPr>
          <w:sz w:val="22"/>
          <w:szCs w:val="22"/>
        </w:rPr>
        <w:t xml:space="preserve"> в п.</w:t>
      </w:r>
      <w:r w:rsidR="00BB550F" w:rsidRPr="002A0918">
        <w:rPr>
          <w:sz w:val="22"/>
          <w:szCs w:val="22"/>
        </w:rPr>
        <w:t xml:space="preserve"> </w:t>
      </w:r>
      <w:r w:rsidR="007449FF" w:rsidRPr="002A0918">
        <w:rPr>
          <w:sz w:val="22"/>
          <w:szCs w:val="22"/>
        </w:rPr>
        <w:t xml:space="preserve">1.2. настоящего Договора. Стороны признают, что изменение </w:t>
      </w:r>
      <w:r w:rsidRPr="002A0918">
        <w:rPr>
          <w:sz w:val="22"/>
          <w:szCs w:val="22"/>
        </w:rPr>
        <w:t xml:space="preserve">общей площади </w:t>
      </w:r>
      <w:r w:rsidR="007449FF" w:rsidRPr="002A0918">
        <w:rPr>
          <w:sz w:val="22"/>
          <w:szCs w:val="22"/>
        </w:rPr>
        <w:t xml:space="preserve">Квартиры </w:t>
      </w:r>
      <w:r w:rsidR="00C84667" w:rsidRPr="002A0918">
        <w:rPr>
          <w:sz w:val="22"/>
          <w:szCs w:val="22"/>
        </w:rPr>
        <w:t>и /или площади балкона/лоджии</w:t>
      </w:r>
      <w:r w:rsidR="00C84667" w:rsidRPr="002A0918">
        <w:rPr>
          <w:color w:val="9BBB59" w:themeColor="accent3"/>
          <w:sz w:val="22"/>
          <w:szCs w:val="22"/>
        </w:rPr>
        <w:t xml:space="preserve"> </w:t>
      </w:r>
      <w:r w:rsidR="007449FF" w:rsidRPr="002A0918">
        <w:rPr>
          <w:sz w:val="22"/>
          <w:szCs w:val="22"/>
        </w:rPr>
        <w:t xml:space="preserve">в пределах </w:t>
      </w:r>
      <w:r w:rsidR="00C45B8D" w:rsidRPr="002A0918">
        <w:rPr>
          <w:sz w:val="22"/>
          <w:szCs w:val="22"/>
        </w:rPr>
        <w:t>5</w:t>
      </w:r>
      <w:r w:rsidR="007449FF" w:rsidRPr="002A0918">
        <w:rPr>
          <w:sz w:val="22"/>
          <w:szCs w:val="22"/>
        </w:rPr>
        <w:t xml:space="preserve">% проектной площади </w:t>
      </w:r>
      <w:r w:rsidRPr="002A0918">
        <w:rPr>
          <w:sz w:val="22"/>
          <w:szCs w:val="22"/>
        </w:rPr>
        <w:t xml:space="preserve">не является </w:t>
      </w:r>
      <w:r w:rsidR="00E953BD" w:rsidRPr="002A0918">
        <w:rPr>
          <w:sz w:val="22"/>
          <w:szCs w:val="22"/>
        </w:rPr>
        <w:t xml:space="preserve">нарушением </w:t>
      </w:r>
      <w:r w:rsidRPr="002A0918">
        <w:rPr>
          <w:sz w:val="22"/>
          <w:szCs w:val="22"/>
        </w:rPr>
        <w:t xml:space="preserve">условий настоящего Договора, а также существенным нарушением требований к качеству </w:t>
      </w:r>
      <w:r w:rsidR="00682F06" w:rsidRPr="002A0918">
        <w:rPr>
          <w:sz w:val="22"/>
          <w:szCs w:val="22"/>
        </w:rPr>
        <w:t>Квартиры</w:t>
      </w:r>
      <w:r w:rsidR="004D512A" w:rsidRPr="002A0918">
        <w:rPr>
          <w:sz w:val="22"/>
          <w:szCs w:val="22"/>
        </w:rPr>
        <w:t>. При этом и</w:t>
      </w:r>
      <w:r w:rsidR="008B6B23">
        <w:rPr>
          <w:sz w:val="22"/>
          <w:szCs w:val="22"/>
        </w:rPr>
        <w:t>зменение общей площади К</w:t>
      </w:r>
      <w:r w:rsidR="004D512A" w:rsidRPr="002A0918">
        <w:rPr>
          <w:sz w:val="22"/>
          <w:szCs w:val="22"/>
        </w:rPr>
        <w:t>ва</w:t>
      </w:r>
      <w:r w:rsidR="005A1ED1" w:rsidRPr="002A0918">
        <w:rPr>
          <w:sz w:val="22"/>
          <w:szCs w:val="22"/>
        </w:rPr>
        <w:t>ртиры</w:t>
      </w:r>
      <w:r w:rsidR="004D512A" w:rsidRPr="002A0918">
        <w:rPr>
          <w:sz w:val="22"/>
          <w:szCs w:val="22"/>
        </w:rPr>
        <w:t xml:space="preserve"> учитывается для определения Цены договора в порядке </w:t>
      </w:r>
      <w:proofErr w:type="spellStart"/>
      <w:r w:rsidR="004D512A" w:rsidRPr="002A0918">
        <w:rPr>
          <w:sz w:val="22"/>
          <w:szCs w:val="22"/>
        </w:rPr>
        <w:t>п.</w:t>
      </w:r>
      <w:r w:rsidR="00D275D8" w:rsidRPr="002A0918">
        <w:rPr>
          <w:sz w:val="22"/>
          <w:szCs w:val="22"/>
        </w:rPr>
        <w:t>п</w:t>
      </w:r>
      <w:proofErr w:type="spellEnd"/>
      <w:r w:rsidR="00D275D8" w:rsidRPr="002A0918">
        <w:rPr>
          <w:sz w:val="22"/>
          <w:szCs w:val="22"/>
        </w:rPr>
        <w:t xml:space="preserve">. </w:t>
      </w:r>
      <w:r w:rsidR="004D512A" w:rsidRPr="002A0918">
        <w:rPr>
          <w:sz w:val="22"/>
          <w:szCs w:val="22"/>
        </w:rPr>
        <w:t>3.5. и 3.6. настоящего Договора.</w:t>
      </w:r>
    </w:p>
    <w:p w14:paraId="53A04A86" w14:textId="5BE03E46" w:rsidR="00682F06" w:rsidRPr="002A0918" w:rsidRDefault="00682F06" w:rsidP="00491AD1">
      <w:pPr>
        <w:tabs>
          <w:tab w:val="num" w:pos="0"/>
        </w:tabs>
        <w:ind w:firstLine="540"/>
        <w:jc w:val="both"/>
        <w:rPr>
          <w:sz w:val="22"/>
          <w:szCs w:val="22"/>
        </w:rPr>
      </w:pPr>
      <w:r w:rsidRPr="002A0918">
        <w:rPr>
          <w:sz w:val="22"/>
          <w:szCs w:val="22"/>
        </w:rPr>
        <w:t>2.</w:t>
      </w:r>
      <w:r w:rsidR="001E41B2" w:rsidRPr="002A0918">
        <w:rPr>
          <w:sz w:val="22"/>
          <w:szCs w:val="22"/>
        </w:rPr>
        <w:t>1</w:t>
      </w:r>
      <w:r w:rsidR="006A6C9F" w:rsidRPr="002A0918">
        <w:rPr>
          <w:sz w:val="22"/>
          <w:szCs w:val="22"/>
        </w:rPr>
        <w:t>2</w:t>
      </w:r>
      <w:r w:rsidRPr="002A0918">
        <w:rPr>
          <w:sz w:val="22"/>
          <w:szCs w:val="22"/>
        </w:rPr>
        <w:t>. Стороны п</w:t>
      </w:r>
      <w:r w:rsidR="00E04CEE" w:rsidRPr="002A0918">
        <w:rPr>
          <w:sz w:val="22"/>
          <w:szCs w:val="22"/>
        </w:rPr>
        <w:t xml:space="preserve">ризнают, что изменение отделки </w:t>
      </w:r>
      <w:r w:rsidRPr="002A0918">
        <w:rPr>
          <w:sz w:val="22"/>
          <w:szCs w:val="22"/>
        </w:rPr>
        <w:t xml:space="preserve">мест общего пользования </w:t>
      </w:r>
      <w:r w:rsidR="006B0401" w:rsidRPr="002A0918">
        <w:rPr>
          <w:sz w:val="22"/>
          <w:szCs w:val="22"/>
        </w:rPr>
        <w:t>Объекта</w:t>
      </w:r>
      <w:r w:rsidRPr="002A0918">
        <w:rPr>
          <w:sz w:val="22"/>
          <w:szCs w:val="22"/>
        </w:rPr>
        <w:t xml:space="preserve"> не является существенным нарушением требований к качеству Объекта.</w:t>
      </w:r>
    </w:p>
    <w:p w14:paraId="069B7204" w14:textId="598E8CFD" w:rsidR="00434BB9" w:rsidRPr="002A0918" w:rsidRDefault="00434BB9" w:rsidP="00434BB9">
      <w:pPr>
        <w:tabs>
          <w:tab w:val="num" w:pos="720"/>
          <w:tab w:val="num" w:pos="1440"/>
        </w:tabs>
        <w:ind w:right="49" w:firstLine="540"/>
        <w:jc w:val="both"/>
        <w:rPr>
          <w:sz w:val="22"/>
          <w:szCs w:val="22"/>
        </w:rPr>
      </w:pPr>
    </w:p>
    <w:p w14:paraId="07115D84" w14:textId="77777777" w:rsidR="00FC683B" w:rsidRPr="002A0918" w:rsidRDefault="00FC683B" w:rsidP="00FC683B">
      <w:pPr>
        <w:pStyle w:val="ConsPlusNormal"/>
        <w:widowControl/>
        <w:ind w:firstLine="0"/>
        <w:jc w:val="center"/>
        <w:rPr>
          <w:rFonts w:ascii="Times New Roman" w:hAnsi="Times New Roman" w:cs="Times New Roman"/>
          <w:b/>
          <w:bCs/>
          <w:sz w:val="22"/>
          <w:szCs w:val="22"/>
        </w:rPr>
      </w:pPr>
      <w:r w:rsidRPr="002A0918">
        <w:rPr>
          <w:rFonts w:ascii="Times New Roman" w:hAnsi="Times New Roman" w:cs="Times New Roman"/>
          <w:b/>
          <w:bCs/>
          <w:sz w:val="22"/>
          <w:szCs w:val="22"/>
        </w:rPr>
        <w:t>3. Цена Договора</w:t>
      </w:r>
    </w:p>
    <w:p w14:paraId="403D3D63" w14:textId="77777777" w:rsidR="00FC683B" w:rsidRPr="002A0918" w:rsidRDefault="00FC683B" w:rsidP="00FC683B">
      <w:pPr>
        <w:pStyle w:val="ConsPlusNormal"/>
        <w:widowControl/>
        <w:ind w:firstLine="0"/>
        <w:jc w:val="center"/>
        <w:rPr>
          <w:rFonts w:ascii="Times New Roman" w:hAnsi="Times New Roman" w:cs="Times New Roman"/>
          <w:b/>
          <w:bCs/>
          <w:sz w:val="22"/>
          <w:szCs w:val="22"/>
        </w:rPr>
      </w:pPr>
    </w:p>
    <w:p w14:paraId="0868CDCB" w14:textId="77777777" w:rsidR="00FC683B" w:rsidRPr="002A0918" w:rsidRDefault="00FC683B" w:rsidP="00FC683B">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t xml:space="preserve">3.1. Цена Договора - размер денежных средств, подлежащих уплате Дольщиком для возмещения затрат на строительство (создание) Объекта (в том числе инженерных сетей) и оплату услуг Застройщика. </w:t>
      </w:r>
    </w:p>
    <w:p w14:paraId="37AB9B85" w14:textId="77777777" w:rsidR="00FC683B" w:rsidRPr="002A0918" w:rsidRDefault="00FC683B" w:rsidP="00FC683B">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t>3.2. Цена Договора и сроки оплаты определены в Приложении № 4 к настоящему Договору.</w:t>
      </w:r>
    </w:p>
    <w:p w14:paraId="4D7A0EB0" w14:textId="77777777" w:rsidR="00FC683B" w:rsidRPr="002A0918" w:rsidRDefault="00FC683B" w:rsidP="00FC683B">
      <w:pPr>
        <w:ind w:firstLine="540"/>
        <w:jc w:val="both"/>
        <w:rPr>
          <w:sz w:val="22"/>
          <w:szCs w:val="22"/>
        </w:rPr>
      </w:pPr>
      <w:r w:rsidRPr="002A0918">
        <w:rPr>
          <w:sz w:val="22"/>
          <w:szCs w:val="22"/>
        </w:rPr>
        <w:t>По соглашению Сторон Застройщик и Дольщик могут изменить срок и порядок уплаты цены Договора. Условия изменения цены Договора, как отраженные в Договоре, так и не отраженные в нем, могут изменяться путем заключения дополнительных соглашений к Договору.</w:t>
      </w:r>
    </w:p>
    <w:p w14:paraId="5E9259D1" w14:textId="77777777" w:rsidR="00FC683B" w:rsidRPr="002A0918" w:rsidRDefault="00FC683B" w:rsidP="00FC683B">
      <w:pPr>
        <w:ind w:firstLine="540"/>
        <w:jc w:val="both"/>
        <w:rPr>
          <w:sz w:val="22"/>
          <w:szCs w:val="22"/>
        </w:rPr>
      </w:pPr>
      <w:r w:rsidRPr="002A0918">
        <w:rPr>
          <w:sz w:val="22"/>
          <w:szCs w:val="22"/>
        </w:rPr>
        <w:t xml:space="preserve">3.3. Обязательства Дольщика перед Застройщиком по оплате Цены договора (либо по оплате соответствующего платежа) считаются исполненными в размере перечисленных денежных средств с момента зачисления денежных средств на расчетный счет Застройщика, указанный в главе 10 настоящего Договора. </w:t>
      </w:r>
    </w:p>
    <w:p w14:paraId="2F8C85A3" w14:textId="77777777" w:rsidR="00FC683B" w:rsidRPr="002A0918" w:rsidRDefault="00FC683B" w:rsidP="00FC683B">
      <w:pPr>
        <w:ind w:firstLine="540"/>
        <w:jc w:val="both"/>
        <w:rPr>
          <w:sz w:val="22"/>
          <w:szCs w:val="22"/>
        </w:rPr>
      </w:pPr>
      <w:r w:rsidRPr="002A0918">
        <w:rPr>
          <w:sz w:val="22"/>
          <w:szCs w:val="22"/>
        </w:rPr>
        <w:t>3.4. Дольщик вправе уплатить цену Договора досрочно.</w:t>
      </w:r>
    </w:p>
    <w:p w14:paraId="3CEF8878" w14:textId="2C0CDB99" w:rsidR="00FC683B" w:rsidRPr="002A0918" w:rsidRDefault="00FC683B" w:rsidP="00FC683B">
      <w:pPr>
        <w:tabs>
          <w:tab w:val="num" w:pos="0"/>
        </w:tabs>
        <w:ind w:firstLine="540"/>
        <w:jc w:val="both"/>
        <w:rPr>
          <w:sz w:val="22"/>
          <w:szCs w:val="22"/>
        </w:rPr>
      </w:pPr>
      <w:r w:rsidRPr="002A0918">
        <w:rPr>
          <w:sz w:val="22"/>
          <w:szCs w:val="22"/>
        </w:rPr>
        <w:t>3.5. В связи с обмерами Квартиры проектно-инвентаризационным бюро (ПИБ) и увеличением общей площади, указанной в п. 1.2.</w:t>
      </w:r>
      <w:r w:rsidR="00E3727E" w:rsidRPr="002A0918">
        <w:rPr>
          <w:sz w:val="22"/>
          <w:szCs w:val="22"/>
        </w:rPr>
        <w:t>6</w:t>
      </w:r>
      <w:r w:rsidRPr="002A0918">
        <w:rPr>
          <w:sz w:val="22"/>
          <w:szCs w:val="22"/>
        </w:rPr>
        <w:t xml:space="preserve">. настоящего Договора, более чем на 1 (один) </w:t>
      </w:r>
      <w:proofErr w:type="spellStart"/>
      <w:r w:rsidRPr="002A0918">
        <w:rPr>
          <w:sz w:val="22"/>
          <w:szCs w:val="22"/>
        </w:rPr>
        <w:t>кв.м</w:t>
      </w:r>
      <w:proofErr w:type="spellEnd"/>
      <w:r w:rsidRPr="002A0918">
        <w:rPr>
          <w:sz w:val="22"/>
          <w:szCs w:val="22"/>
        </w:rPr>
        <w:t xml:space="preserve">., Дольщик доплачивает Застройщику недостающую сумму в соответствии с положениями Приложения № 4 настоящего Договора до подписания Акта приема-передачи Квартиры. </w:t>
      </w:r>
    </w:p>
    <w:p w14:paraId="4C533DA8" w14:textId="28AB530D"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3.6. В связи с обмерами Квартиры проектно-инвентаризационным бюро (ПИБ), и уменьшения общей площади, указанной в п. 1.2.</w:t>
      </w:r>
      <w:r w:rsidR="00E3727E" w:rsidRPr="002A0918">
        <w:rPr>
          <w:sz w:val="22"/>
          <w:szCs w:val="22"/>
        </w:rPr>
        <w:t>6</w:t>
      </w:r>
      <w:r w:rsidRPr="002A0918">
        <w:rPr>
          <w:sz w:val="22"/>
          <w:szCs w:val="22"/>
        </w:rPr>
        <w:t xml:space="preserve">. настоящего Договора, более чем на 1 (один) </w:t>
      </w:r>
      <w:proofErr w:type="spellStart"/>
      <w:r w:rsidRPr="002A0918">
        <w:rPr>
          <w:sz w:val="22"/>
          <w:szCs w:val="22"/>
        </w:rPr>
        <w:t>кв.м</w:t>
      </w:r>
      <w:proofErr w:type="spellEnd"/>
      <w:r w:rsidRPr="002A0918">
        <w:rPr>
          <w:sz w:val="22"/>
          <w:szCs w:val="22"/>
        </w:rPr>
        <w:t>., Застройщик обязан</w:t>
      </w:r>
      <w:r w:rsidRPr="002A0918">
        <w:rPr>
          <w:b/>
          <w:bCs/>
          <w:i/>
          <w:iCs/>
          <w:sz w:val="22"/>
          <w:szCs w:val="22"/>
        </w:rPr>
        <w:t xml:space="preserve"> </w:t>
      </w:r>
      <w:r w:rsidRPr="002A0918">
        <w:rPr>
          <w:sz w:val="22"/>
          <w:szCs w:val="22"/>
        </w:rPr>
        <w:t>вернуть Дольщику излишнюю сумму денежных средств в соответствии с положениями Приложения № 4 настоящего Договора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p>
    <w:p w14:paraId="30713C9C" w14:textId="77777777" w:rsidR="00FC683B" w:rsidRPr="002A0918" w:rsidRDefault="00FC683B" w:rsidP="00FC683B">
      <w:pPr>
        <w:ind w:firstLine="540"/>
        <w:jc w:val="both"/>
        <w:rPr>
          <w:sz w:val="22"/>
          <w:szCs w:val="22"/>
        </w:rPr>
      </w:pPr>
    </w:p>
    <w:p w14:paraId="032EF9B4" w14:textId="77777777" w:rsidR="00FC683B" w:rsidRPr="002A0918" w:rsidRDefault="00FC683B" w:rsidP="00FC683B">
      <w:pPr>
        <w:pStyle w:val="ConsPlusNormal"/>
        <w:widowControl/>
        <w:ind w:firstLine="540"/>
        <w:jc w:val="center"/>
        <w:rPr>
          <w:rFonts w:ascii="Times New Roman" w:hAnsi="Times New Roman" w:cs="Times New Roman"/>
          <w:b/>
          <w:bCs/>
          <w:sz w:val="22"/>
          <w:szCs w:val="22"/>
        </w:rPr>
      </w:pPr>
      <w:r w:rsidRPr="002A0918">
        <w:rPr>
          <w:rFonts w:ascii="Times New Roman" w:hAnsi="Times New Roman" w:cs="Times New Roman"/>
          <w:b/>
          <w:bCs/>
          <w:sz w:val="22"/>
          <w:szCs w:val="22"/>
        </w:rPr>
        <w:t>4. Права и обязанности Сторон</w:t>
      </w:r>
    </w:p>
    <w:p w14:paraId="3C2E1761" w14:textId="77777777" w:rsidR="00FC683B" w:rsidRPr="002A0918" w:rsidRDefault="00FC683B" w:rsidP="00FC683B">
      <w:pPr>
        <w:pStyle w:val="ConsPlusNormal"/>
        <w:widowControl/>
        <w:ind w:firstLine="540"/>
        <w:jc w:val="center"/>
        <w:rPr>
          <w:rFonts w:ascii="Times New Roman" w:hAnsi="Times New Roman" w:cs="Times New Roman"/>
          <w:b/>
          <w:bCs/>
          <w:sz w:val="22"/>
          <w:szCs w:val="22"/>
        </w:rPr>
      </w:pPr>
    </w:p>
    <w:p w14:paraId="4F43A56D" w14:textId="77777777" w:rsidR="00FC683B" w:rsidRPr="002A0918" w:rsidRDefault="00FC683B" w:rsidP="00FC683B">
      <w:pPr>
        <w:ind w:firstLine="540"/>
        <w:jc w:val="both"/>
        <w:rPr>
          <w:b/>
          <w:bCs/>
          <w:sz w:val="22"/>
          <w:szCs w:val="22"/>
        </w:rPr>
      </w:pPr>
      <w:r w:rsidRPr="002A0918">
        <w:rPr>
          <w:b/>
          <w:bCs/>
          <w:sz w:val="22"/>
          <w:szCs w:val="22"/>
        </w:rPr>
        <w:t>4.1. Права и обязанности Застройщика:</w:t>
      </w:r>
    </w:p>
    <w:p w14:paraId="712E387C" w14:textId="77777777"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lastRenderedPageBreak/>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1539F0D9" w14:textId="77777777"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4.1.2. Застройщик по письменному запросу Дольщика информирует его о ходе строительства Объекта.</w:t>
      </w:r>
    </w:p>
    <w:p w14:paraId="6AD97BC9" w14:textId="77777777"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4.1.3. Застройщик обязан уведомить Дольщика о необходимости принять Квартиру в порядке, предусмотренном главой 2 настоящего Договора.</w:t>
      </w:r>
    </w:p>
    <w:p w14:paraId="346ECEBF" w14:textId="77777777"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4.1.4. Застройщик обязуется передать Квартиру Дольщику по акту приема-передачи в порядке, предусмотренном главой 2 настоящего Договора.</w:t>
      </w:r>
    </w:p>
    <w:p w14:paraId="19FE51A0" w14:textId="77777777"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4.1.5. В течение 10 (десяти) рабочих дней с момента получения разрешения на ввод в эксплуатацию Объекта Застройщик</w:t>
      </w:r>
      <w:r w:rsidRPr="002A0918">
        <w:rPr>
          <w:color w:val="0000FF"/>
          <w:sz w:val="22"/>
          <w:szCs w:val="22"/>
        </w:rPr>
        <w:t xml:space="preserve"> </w:t>
      </w:r>
      <w:r w:rsidRPr="002A0918">
        <w:rPr>
          <w:sz w:val="22"/>
          <w:szCs w:val="22"/>
        </w:rPr>
        <w:t>обязуется обеспечить передачу в Управление Федеральной службы государственной регистрации, кадастра и картографии по Санкт-Петербургу нотариально удостоверенной копии и/или оригинала разрешения на ввод Объекта в эксплуатацию.</w:t>
      </w:r>
    </w:p>
    <w:p w14:paraId="4C8E319A" w14:textId="41B5FB2D" w:rsidR="00FC683B" w:rsidRPr="002A0918" w:rsidRDefault="00FC683B" w:rsidP="00FC683B">
      <w:pPr>
        <w:widowControl w:val="0"/>
        <w:ind w:right="180" w:firstLine="540"/>
        <w:jc w:val="both"/>
        <w:rPr>
          <w:sz w:val="22"/>
          <w:szCs w:val="22"/>
        </w:rPr>
      </w:pPr>
      <w:r w:rsidRPr="002A0918">
        <w:rPr>
          <w:sz w:val="22"/>
          <w:szCs w:val="22"/>
        </w:rPr>
        <w:t>4.1.6.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w:t>
      </w:r>
      <w:r w:rsidR="008B6B23">
        <w:rPr>
          <w:sz w:val="22"/>
          <w:szCs w:val="22"/>
        </w:rPr>
        <w:t>омента оплаты Застройщику Цены Д</w:t>
      </w:r>
      <w:r w:rsidRPr="002A0918">
        <w:rPr>
          <w:sz w:val="22"/>
          <w:szCs w:val="22"/>
        </w:rPr>
        <w:t>оговора в полном объеме.</w:t>
      </w:r>
    </w:p>
    <w:p w14:paraId="0611CFEB" w14:textId="77777777" w:rsidR="00FC683B" w:rsidRPr="002A0918" w:rsidRDefault="00FC683B" w:rsidP="00FC683B">
      <w:pPr>
        <w:widowControl w:val="0"/>
        <w:ind w:right="180" w:firstLine="540"/>
        <w:jc w:val="both"/>
        <w:rPr>
          <w:sz w:val="22"/>
          <w:szCs w:val="22"/>
        </w:rPr>
      </w:pPr>
      <w:r w:rsidRPr="002A0918">
        <w:rPr>
          <w:sz w:val="22"/>
          <w:szCs w:val="22"/>
        </w:rPr>
        <w:t>4.1.7. Обязательства Застройщика считаются выполненными с момента подписания Акта приема-передачи Квартиры.</w:t>
      </w:r>
    </w:p>
    <w:p w14:paraId="74621E38" w14:textId="77777777" w:rsidR="00FC683B" w:rsidRPr="002A0918" w:rsidRDefault="00FC683B" w:rsidP="00FC683B">
      <w:pPr>
        <w:widowControl w:val="0"/>
        <w:tabs>
          <w:tab w:val="left" w:pos="-1276"/>
          <w:tab w:val="left" w:pos="567"/>
          <w:tab w:val="left" w:pos="1134"/>
        </w:tabs>
        <w:ind w:right="49" w:firstLine="539"/>
        <w:jc w:val="both"/>
        <w:rPr>
          <w:sz w:val="22"/>
          <w:szCs w:val="22"/>
        </w:rPr>
      </w:pPr>
    </w:p>
    <w:p w14:paraId="732E3EDB" w14:textId="77777777" w:rsidR="00FC683B" w:rsidRPr="002A0918" w:rsidRDefault="00FC683B" w:rsidP="00FC683B">
      <w:pPr>
        <w:ind w:firstLine="540"/>
        <w:jc w:val="both"/>
        <w:rPr>
          <w:b/>
          <w:bCs/>
          <w:sz w:val="22"/>
          <w:szCs w:val="22"/>
        </w:rPr>
      </w:pPr>
      <w:r w:rsidRPr="002A0918">
        <w:rPr>
          <w:b/>
          <w:bCs/>
          <w:sz w:val="22"/>
          <w:szCs w:val="22"/>
        </w:rPr>
        <w:t>4.2. Права и обязанности Дольщика:</w:t>
      </w:r>
    </w:p>
    <w:p w14:paraId="502E42C8" w14:textId="77777777" w:rsidR="00FC683B" w:rsidRPr="002A0918" w:rsidRDefault="00FC683B" w:rsidP="00FC683B">
      <w:pPr>
        <w:ind w:firstLine="540"/>
        <w:jc w:val="both"/>
        <w:rPr>
          <w:sz w:val="22"/>
          <w:szCs w:val="22"/>
        </w:rPr>
      </w:pPr>
      <w:r w:rsidRPr="002A0918">
        <w:rPr>
          <w:sz w:val="22"/>
          <w:szCs w:val="22"/>
        </w:rPr>
        <w:t>4.2.1. Дольщик обязан полностью внести денежные средства в размере, порядке и сроки, предусмотренные Приложением № 4 к настоящему Договору.</w:t>
      </w:r>
    </w:p>
    <w:p w14:paraId="19C4C9CD" w14:textId="77777777" w:rsidR="00FC683B" w:rsidRPr="002A0918" w:rsidRDefault="00FC683B" w:rsidP="00FC683B">
      <w:pPr>
        <w:ind w:firstLine="540"/>
        <w:jc w:val="both"/>
        <w:rPr>
          <w:sz w:val="22"/>
          <w:szCs w:val="22"/>
        </w:rPr>
      </w:pPr>
      <w:r w:rsidRPr="002A0918">
        <w:rPr>
          <w:sz w:val="22"/>
          <w:szCs w:val="22"/>
        </w:rPr>
        <w:t>4.2.2. Дольщик обязан принять Квартиру от Застройщика по Акту приема-передачи в порядке, предусмотренном главой 2 настоящего Договора.</w:t>
      </w:r>
    </w:p>
    <w:p w14:paraId="2D7E7A77" w14:textId="77777777" w:rsidR="00FC683B" w:rsidRPr="002A0918" w:rsidRDefault="00FC683B" w:rsidP="00FC683B">
      <w:pPr>
        <w:autoSpaceDE w:val="0"/>
        <w:autoSpaceDN w:val="0"/>
        <w:adjustRightInd w:val="0"/>
        <w:ind w:firstLine="540"/>
        <w:jc w:val="both"/>
        <w:outlineLvl w:val="0"/>
        <w:rPr>
          <w:sz w:val="22"/>
          <w:szCs w:val="22"/>
        </w:rPr>
      </w:pPr>
      <w:r w:rsidRPr="002A0918">
        <w:rPr>
          <w:sz w:val="22"/>
          <w:szCs w:val="22"/>
        </w:rPr>
        <w:t xml:space="preserve">4.2.3. Уступка Дольщиком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с письменного согласия Застройщика. Уступка Дольщиком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 </w:t>
      </w:r>
    </w:p>
    <w:p w14:paraId="682CFB86" w14:textId="58C4D68C" w:rsidR="00FC683B" w:rsidRPr="002A0918" w:rsidRDefault="00FC683B" w:rsidP="00FC683B">
      <w:pPr>
        <w:tabs>
          <w:tab w:val="num" w:pos="0"/>
        </w:tabs>
        <w:ind w:firstLine="540"/>
        <w:jc w:val="both"/>
        <w:rPr>
          <w:sz w:val="22"/>
          <w:szCs w:val="22"/>
        </w:rPr>
      </w:pPr>
      <w:r w:rsidRPr="002A0918">
        <w:rPr>
          <w:sz w:val="22"/>
          <w:szCs w:val="22"/>
        </w:rPr>
        <w:t>4.2.4. Дольщик обязан в течение 5 (пяти) календарных дней с момента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w:t>
      </w:r>
      <w:r w:rsidR="005A1ED1" w:rsidRPr="002A0918">
        <w:rPr>
          <w:sz w:val="22"/>
          <w:szCs w:val="22"/>
        </w:rPr>
        <w:t>астоящего Договора Застройщику)</w:t>
      </w:r>
      <w:r w:rsidRPr="002A0918">
        <w:rPr>
          <w:sz w:val="22"/>
          <w:szCs w:val="22"/>
        </w:rPr>
        <w:t>, оригинал платежного поручения об уплате государственной пошлины (с отметкой о перечислении в бюджет в случае, если оплата про</w:t>
      </w:r>
      <w:r w:rsidR="003A2E37" w:rsidRPr="002A0918">
        <w:rPr>
          <w:sz w:val="22"/>
          <w:szCs w:val="22"/>
        </w:rPr>
        <w:t>изведена безналичным переводом), уведомление исполняющего банка об открытии аккредитива в соответствии с положениями Приложения № 4 к настоящему Договору.</w:t>
      </w:r>
    </w:p>
    <w:p w14:paraId="20BA2AC9" w14:textId="53B82543" w:rsidR="00FC683B" w:rsidRPr="002A0918" w:rsidRDefault="00FC683B" w:rsidP="00FC683B">
      <w:pPr>
        <w:tabs>
          <w:tab w:val="num" w:pos="0"/>
        </w:tabs>
        <w:ind w:firstLine="540"/>
        <w:jc w:val="both"/>
        <w:rPr>
          <w:sz w:val="22"/>
          <w:szCs w:val="22"/>
        </w:rPr>
      </w:pPr>
      <w:r w:rsidRPr="002A0918">
        <w:rPr>
          <w:sz w:val="22"/>
          <w:szCs w:val="22"/>
        </w:rPr>
        <w:t>4.2.5. Дольщик обязан в срок не позднее 4 (четы</w:t>
      </w:r>
      <w:r w:rsidR="008B6B23">
        <w:rPr>
          <w:sz w:val="22"/>
          <w:szCs w:val="22"/>
        </w:rPr>
        <w:t>рех) месяцев с момента приемки К</w:t>
      </w:r>
      <w:r w:rsidRPr="002A0918">
        <w:rPr>
          <w:sz w:val="22"/>
          <w:szCs w:val="22"/>
        </w:rPr>
        <w:t xml:space="preserve">вартиры по Акту приема-передачи, совершить все фактические и юридические действия, направленные на регистрацию его права </w:t>
      </w:r>
      <w:proofErr w:type="gramStart"/>
      <w:r w:rsidRPr="002A0918">
        <w:rPr>
          <w:sz w:val="22"/>
          <w:szCs w:val="22"/>
        </w:rPr>
        <w:t>собственности</w:t>
      </w:r>
      <w:proofErr w:type="gramEnd"/>
      <w:r w:rsidRPr="002A0918">
        <w:rPr>
          <w:sz w:val="22"/>
          <w:szCs w:val="22"/>
        </w:rPr>
        <w:t xml:space="preserve"> на Квартиру. </w:t>
      </w:r>
    </w:p>
    <w:p w14:paraId="2108121A" w14:textId="6287606C" w:rsidR="00FC683B" w:rsidRPr="002A0918" w:rsidRDefault="00FC683B" w:rsidP="00FC683B">
      <w:pPr>
        <w:tabs>
          <w:tab w:val="num" w:pos="0"/>
        </w:tabs>
        <w:ind w:firstLine="540"/>
        <w:jc w:val="both"/>
        <w:rPr>
          <w:sz w:val="22"/>
          <w:szCs w:val="22"/>
        </w:rPr>
      </w:pPr>
      <w:r w:rsidRPr="002A0918">
        <w:rPr>
          <w:sz w:val="22"/>
          <w:szCs w:val="22"/>
        </w:rPr>
        <w:t>4.2.6. Обязательства Дольщика считаются исполненными с момента уплаты в полном объеме денежных сре</w:t>
      </w:r>
      <w:proofErr w:type="gramStart"/>
      <w:r w:rsidRPr="002A0918">
        <w:rPr>
          <w:sz w:val="22"/>
          <w:szCs w:val="22"/>
        </w:rPr>
        <w:t>дств в с</w:t>
      </w:r>
      <w:proofErr w:type="gramEnd"/>
      <w:r w:rsidRPr="002A0918">
        <w:rPr>
          <w:sz w:val="22"/>
          <w:szCs w:val="22"/>
        </w:rPr>
        <w:t>оответствии с Д</w:t>
      </w:r>
      <w:r w:rsidR="008B6B23">
        <w:rPr>
          <w:sz w:val="22"/>
          <w:szCs w:val="22"/>
        </w:rPr>
        <w:t>оговором, подписания Сторонами А</w:t>
      </w:r>
      <w:r w:rsidRPr="002A0918">
        <w:rPr>
          <w:sz w:val="22"/>
          <w:szCs w:val="22"/>
        </w:rPr>
        <w:t>кта приема-передачи Квартиры, регистрации права собственности Дольщика на Квартиру.</w:t>
      </w:r>
    </w:p>
    <w:p w14:paraId="4DAB21F2" w14:textId="77777777" w:rsidR="00FC683B" w:rsidRPr="002A0918" w:rsidRDefault="00FC683B" w:rsidP="00FC683B">
      <w:pPr>
        <w:pStyle w:val="ConsPlusNormal"/>
        <w:widowControl/>
        <w:ind w:firstLine="540"/>
        <w:jc w:val="both"/>
        <w:rPr>
          <w:rFonts w:ascii="Times New Roman" w:hAnsi="Times New Roman" w:cs="Times New Roman"/>
          <w:sz w:val="22"/>
          <w:szCs w:val="22"/>
        </w:rPr>
      </w:pPr>
    </w:p>
    <w:p w14:paraId="39422B17" w14:textId="77777777" w:rsidR="00FC683B" w:rsidRPr="002A0918" w:rsidRDefault="00FC683B" w:rsidP="00FC683B">
      <w:pPr>
        <w:jc w:val="center"/>
        <w:rPr>
          <w:b/>
          <w:bCs/>
          <w:sz w:val="22"/>
          <w:szCs w:val="22"/>
        </w:rPr>
      </w:pPr>
      <w:r w:rsidRPr="002A0918">
        <w:rPr>
          <w:b/>
          <w:bCs/>
          <w:sz w:val="22"/>
          <w:szCs w:val="22"/>
        </w:rPr>
        <w:t>5. Ответственность Сторон</w:t>
      </w:r>
    </w:p>
    <w:p w14:paraId="3A7BD398" w14:textId="77777777" w:rsidR="00FC683B" w:rsidRPr="002A0918" w:rsidRDefault="00FC683B" w:rsidP="00FC683B">
      <w:pPr>
        <w:jc w:val="center"/>
        <w:rPr>
          <w:b/>
          <w:bCs/>
          <w:sz w:val="22"/>
          <w:szCs w:val="22"/>
        </w:rPr>
      </w:pPr>
    </w:p>
    <w:p w14:paraId="3B713793" w14:textId="77777777" w:rsidR="00FC683B" w:rsidRPr="002A0918" w:rsidRDefault="00FC683B" w:rsidP="00FC683B">
      <w:pPr>
        <w:tabs>
          <w:tab w:val="left" w:pos="0"/>
        </w:tabs>
        <w:ind w:right="59" w:firstLine="540"/>
        <w:jc w:val="both"/>
        <w:rPr>
          <w:sz w:val="22"/>
          <w:szCs w:val="22"/>
        </w:rPr>
      </w:pPr>
      <w:r w:rsidRPr="002A0918">
        <w:rPr>
          <w:sz w:val="22"/>
          <w:szCs w:val="22"/>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16DD594" w14:textId="77777777" w:rsidR="00FC683B" w:rsidRPr="002A0918" w:rsidRDefault="00FC683B" w:rsidP="00FC683B">
      <w:pPr>
        <w:ind w:firstLine="540"/>
        <w:jc w:val="both"/>
        <w:rPr>
          <w:sz w:val="22"/>
          <w:szCs w:val="22"/>
        </w:rPr>
      </w:pPr>
      <w:r w:rsidRPr="002A0918">
        <w:rPr>
          <w:sz w:val="22"/>
          <w:szCs w:val="22"/>
        </w:rPr>
        <w:t xml:space="preserve">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w:t>
      </w:r>
      <w:r w:rsidRPr="002A0918">
        <w:rPr>
          <w:sz w:val="22"/>
          <w:szCs w:val="22"/>
        </w:rPr>
        <w:lastRenderedPageBreak/>
        <w:t>многоквартирных домов и иных объектов недвижимости и о внесении изменений в некоторые законодательные акты РФ» от 30.12.2004 г. №214-ФЗ.</w:t>
      </w:r>
    </w:p>
    <w:p w14:paraId="6DA733B4" w14:textId="7528880C" w:rsidR="00FC683B" w:rsidRPr="002A0918" w:rsidRDefault="00FC683B" w:rsidP="00FC683B">
      <w:pPr>
        <w:ind w:firstLine="540"/>
        <w:jc w:val="both"/>
        <w:rPr>
          <w:sz w:val="22"/>
          <w:szCs w:val="22"/>
        </w:rPr>
      </w:pPr>
      <w:r w:rsidRPr="002A0918">
        <w:rPr>
          <w:sz w:val="22"/>
          <w:szCs w:val="22"/>
        </w:rPr>
        <w:t>5.3. В случае нарушения предусмотренного п.</w:t>
      </w:r>
      <w:r w:rsidR="00D275D8" w:rsidRPr="002A0918">
        <w:rPr>
          <w:sz w:val="22"/>
          <w:szCs w:val="22"/>
        </w:rPr>
        <w:t xml:space="preserve"> </w:t>
      </w:r>
      <w:r w:rsidRPr="002A0918">
        <w:rPr>
          <w:sz w:val="22"/>
          <w:szCs w:val="22"/>
        </w:rPr>
        <w:t xml:space="preserve">2.2. настоящего Договора срока передачи Объекта Дольщику, Застройщик уплачивает Дольщику неустойку (пени) в размере одной сто пятидесятой </w:t>
      </w:r>
      <w:hyperlink r:id="rId11" w:history="1">
        <w:r w:rsidRPr="002A0918">
          <w:rPr>
            <w:sz w:val="22"/>
            <w:szCs w:val="22"/>
          </w:rPr>
          <w:t>ставки рефинансирования</w:t>
        </w:r>
      </w:hyperlink>
      <w:r w:rsidRPr="002A0918">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42776F49" w14:textId="5D10D504" w:rsidR="00FC683B" w:rsidRPr="002A0918" w:rsidRDefault="00FC683B" w:rsidP="00FC683B">
      <w:pPr>
        <w:ind w:firstLine="540"/>
        <w:jc w:val="both"/>
        <w:rPr>
          <w:sz w:val="22"/>
          <w:szCs w:val="22"/>
        </w:rPr>
      </w:pPr>
      <w:r w:rsidRPr="002A0918">
        <w:rPr>
          <w:sz w:val="22"/>
          <w:szCs w:val="22"/>
        </w:rPr>
        <w:t>5.4. Застройщик не несет ответст</w:t>
      </w:r>
      <w:r w:rsidR="008B6B23">
        <w:rPr>
          <w:sz w:val="22"/>
          <w:szCs w:val="22"/>
        </w:rPr>
        <w:t>венности в соответствии с п. 2.2</w:t>
      </w:r>
      <w:r w:rsidRPr="002A0918">
        <w:rPr>
          <w:sz w:val="22"/>
          <w:szCs w:val="22"/>
        </w:rPr>
        <w:t xml:space="preserve">.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778D1538" w14:textId="4930D0AA" w:rsidR="005C522D" w:rsidRPr="002A0918" w:rsidRDefault="00FC683B" w:rsidP="00FC683B">
      <w:pPr>
        <w:ind w:firstLine="540"/>
        <w:jc w:val="both"/>
        <w:rPr>
          <w:sz w:val="22"/>
          <w:szCs w:val="22"/>
        </w:rPr>
      </w:pPr>
      <w:r w:rsidRPr="002A0918">
        <w:rPr>
          <w:sz w:val="22"/>
          <w:szCs w:val="22"/>
        </w:rPr>
        <w:t xml:space="preserve">5.5. </w:t>
      </w:r>
      <w:r w:rsidR="005C522D" w:rsidRPr="002A0918">
        <w:rPr>
          <w:sz w:val="22"/>
          <w:szCs w:val="22"/>
        </w:rPr>
        <w:t>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4E96856" w14:textId="69C8E8E5" w:rsidR="00350C6F" w:rsidRPr="002A0918" w:rsidRDefault="00350C6F" w:rsidP="00350C6F">
      <w:pPr>
        <w:ind w:firstLine="540"/>
        <w:jc w:val="both"/>
        <w:rPr>
          <w:sz w:val="22"/>
          <w:szCs w:val="22"/>
        </w:rPr>
      </w:pPr>
      <w:r w:rsidRPr="002A0918">
        <w:rPr>
          <w:sz w:val="22"/>
          <w:szCs w:val="22"/>
        </w:rPr>
        <w:t>5.</w:t>
      </w:r>
      <w:r w:rsidR="005C522D" w:rsidRPr="002A0918">
        <w:rPr>
          <w:sz w:val="22"/>
          <w:szCs w:val="22"/>
        </w:rPr>
        <w:t>6</w:t>
      </w:r>
      <w:r w:rsidRPr="002A0918">
        <w:rPr>
          <w:sz w:val="22"/>
          <w:szCs w:val="22"/>
        </w:rPr>
        <w:t xml:space="preserve">. Исполнение обязательств Застройщика по передаче Квартиры Дольщику в соответствии со ст. 15.2. </w:t>
      </w:r>
      <w:proofErr w:type="gramStart"/>
      <w:r w:rsidRPr="002A0918">
        <w:rPr>
          <w:sz w:val="22"/>
          <w:szCs w:val="22"/>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 обеспечено страхованием гражданской ответственности Застройщика за неисполнение или ненадлежащее исполнение им обязательств по передаче Квартиры на основании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w:t>
      </w:r>
      <w:proofErr w:type="gramEnd"/>
      <w:r w:rsidRPr="002A0918">
        <w:rPr>
          <w:sz w:val="22"/>
          <w:szCs w:val="22"/>
        </w:rPr>
        <w:t xml:space="preserve"> договору участия в долевом строительстве № ГОЗ-29-1912/16 от 05.10.2016г., заключенного с Обществом с ограниченной ответственностью «Страховая компания «РЕСПЕКТ» (регистрационный номер 3492, ОГРН 1027739329188 ИНН 7743014574, место нахождения: 390023, Рязанская область, г. Рязань, ул. Есенина, д.29).</w:t>
      </w:r>
    </w:p>
    <w:p w14:paraId="3C4670F2" w14:textId="2AF7682E" w:rsidR="00BD7A76" w:rsidRPr="002A0918" w:rsidRDefault="00BD7A76" w:rsidP="00BD7A76">
      <w:pPr>
        <w:ind w:firstLine="540"/>
        <w:jc w:val="both"/>
        <w:rPr>
          <w:sz w:val="22"/>
          <w:szCs w:val="22"/>
        </w:rPr>
      </w:pPr>
      <w:r w:rsidRPr="002A0918">
        <w:rPr>
          <w:sz w:val="22"/>
          <w:szCs w:val="22"/>
        </w:rPr>
        <w:t>5.</w:t>
      </w:r>
      <w:r w:rsidR="005C522D" w:rsidRPr="002A0918">
        <w:rPr>
          <w:sz w:val="22"/>
          <w:szCs w:val="22"/>
        </w:rPr>
        <w:t>7</w:t>
      </w:r>
      <w:r w:rsidRPr="002A0918">
        <w:rPr>
          <w:sz w:val="22"/>
          <w:szCs w:val="22"/>
        </w:rPr>
        <w:t>. В силу статей 13-15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w:t>
      </w:r>
      <w:r w:rsidR="004819B0" w:rsidRPr="002A0918">
        <w:rPr>
          <w:sz w:val="22"/>
          <w:szCs w:val="22"/>
        </w:rPr>
        <w:t xml:space="preserve">ты РФ» от 30.12.2004 г. №214-ФЗ (далее – «Закон»), </w:t>
      </w:r>
      <w:r w:rsidRPr="002A0918">
        <w:rPr>
          <w:sz w:val="22"/>
          <w:szCs w:val="22"/>
        </w:rPr>
        <w:t xml:space="preserve">права на земельный участок, на котором ведется строительство Объекта, а также сам Объект в процессе </w:t>
      </w:r>
      <w:r w:rsidR="004819B0" w:rsidRPr="002A0918">
        <w:rPr>
          <w:sz w:val="22"/>
          <w:szCs w:val="22"/>
        </w:rPr>
        <w:t>его строительства признаются зал</w:t>
      </w:r>
      <w:r w:rsidRPr="002A0918">
        <w:rPr>
          <w:sz w:val="22"/>
          <w:szCs w:val="22"/>
        </w:rPr>
        <w:t>оженными Дольщику и иным участникам долевого строительства Объекта в обеспечение исполнение указанных в ст. 13 Закона обязательств Застройщика. Права Дольщика, как залогодержателя, порядок обращения взыскания на заложенное и</w:t>
      </w:r>
      <w:r w:rsidR="003A2E37" w:rsidRPr="002A0918">
        <w:rPr>
          <w:sz w:val="22"/>
          <w:szCs w:val="22"/>
        </w:rPr>
        <w:t>мущество, распределения средств</w:t>
      </w:r>
      <w:r w:rsidRPr="002A0918">
        <w:rPr>
          <w:sz w:val="22"/>
          <w:szCs w:val="22"/>
        </w:rPr>
        <w:t>,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14:paraId="5038D14F" w14:textId="3B645A14" w:rsidR="00FC683B" w:rsidRPr="002A0918" w:rsidRDefault="00FC683B" w:rsidP="00FC683B">
      <w:pPr>
        <w:tabs>
          <w:tab w:val="num" w:pos="0"/>
        </w:tabs>
        <w:ind w:firstLine="540"/>
        <w:jc w:val="both"/>
        <w:rPr>
          <w:sz w:val="22"/>
          <w:szCs w:val="22"/>
        </w:rPr>
      </w:pPr>
      <w:r w:rsidRPr="002A0918">
        <w:rPr>
          <w:sz w:val="22"/>
          <w:szCs w:val="22"/>
        </w:rPr>
        <w:t>5.</w:t>
      </w:r>
      <w:r w:rsidR="005C522D" w:rsidRPr="002A0918">
        <w:rPr>
          <w:sz w:val="22"/>
          <w:szCs w:val="22"/>
        </w:rPr>
        <w:t>8</w:t>
      </w:r>
      <w:r w:rsidRPr="002A0918">
        <w:rPr>
          <w:sz w:val="22"/>
          <w:szCs w:val="22"/>
        </w:rPr>
        <w:t>. Предъявленные Застройщиком Дольщику требования об уплате неустойки (пени, штрафы), предусмотренные настоящим Договором, должны быть оплачены Дольщиком до подписания Акта приема-передачи Квартиры.</w:t>
      </w:r>
    </w:p>
    <w:p w14:paraId="2EC2B2BF" w14:textId="6676DDD9" w:rsidR="00FC683B" w:rsidRPr="002A0918" w:rsidRDefault="00FC683B" w:rsidP="00FC683B">
      <w:pPr>
        <w:ind w:firstLine="540"/>
        <w:jc w:val="both"/>
        <w:rPr>
          <w:sz w:val="22"/>
          <w:szCs w:val="22"/>
        </w:rPr>
      </w:pPr>
      <w:r w:rsidRPr="002A0918">
        <w:rPr>
          <w:sz w:val="22"/>
          <w:szCs w:val="22"/>
        </w:rPr>
        <w:t>5.</w:t>
      </w:r>
      <w:r w:rsidR="005C522D" w:rsidRPr="002A0918">
        <w:rPr>
          <w:sz w:val="22"/>
          <w:szCs w:val="22"/>
        </w:rPr>
        <w:t>9</w:t>
      </w:r>
      <w:r w:rsidRPr="002A0918">
        <w:rPr>
          <w:sz w:val="22"/>
          <w:szCs w:val="22"/>
        </w:rPr>
        <w:t>. В случае нарушения Дольщиком срока, установленного п.</w:t>
      </w:r>
      <w:r w:rsidR="003A2E37" w:rsidRPr="002A0918">
        <w:rPr>
          <w:sz w:val="22"/>
          <w:szCs w:val="22"/>
        </w:rPr>
        <w:t xml:space="preserve"> </w:t>
      </w:r>
      <w:r w:rsidRPr="002A0918">
        <w:rPr>
          <w:sz w:val="22"/>
          <w:szCs w:val="22"/>
        </w:rPr>
        <w:t>4.2.5. настоящего Договора, Застройщик вправе потребовать от Дольщика уплаты пени в размере одной трехсотой ставки рефинансирования ЦБ РФ, действующей на день предъявления требования, от Цены Договора за каждый день просрочки до момента подачи документов Дольщиком на регистрацию. Также Застройщик вправе требовать возмещения убытков, вызванных необходимостью нести бремя содержания земельного участка, на котором будет расположен вновь построенный Объект, если выявится невозможность прекращения права Застройщика на земельный участок по причине не регистрации Дольщиком права собственности на Квартиру в Объекте.</w:t>
      </w:r>
    </w:p>
    <w:p w14:paraId="7E500434" w14:textId="4EA3F981" w:rsidR="00FC683B" w:rsidRPr="002A0918" w:rsidRDefault="00FC683B" w:rsidP="00FC683B">
      <w:pPr>
        <w:ind w:firstLine="540"/>
        <w:jc w:val="both"/>
        <w:rPr>
          <w:sz w:val="22"/>
          <w:szCs w:val="22"/>
        </w:rPr>
      </w:pPr>
      <w:r w:rsidRPr="002A0918">
        <w:rPr>
          <w:sz w:val="22"/>
          <w:szCs w:val="22"/>
        </w:rPr>
        <w:t>5.1</w:t>
      </w:r>
      <w:r w:rsidR="005C522D" w:rsidRPr="002A0918">
        <w:rPr>
          <w:sz w:val="22"/>
          <w:szCs w:val="22"/>
        </w:rPr>
        <w:t>0</w:t>
      </w:r>
      <w:r w:rsidRPr="002A0918">
        <w:rPr>
          <w:sz w:val="22"/>
          <w:szCs w:val="22"/>
        </w:rPr>
        <w:t>. Стороны несут ответственность также в случаях и в порядке, предусмотренном Федеральным законом № 214-ФЗ</w:t>
      </w:r>
    </w:p>
    <w:p w14:paraId="4128C8AE" w14:textId="77777777" w:rsidR="00FC683B" w:rsidRPr="002A0918" w:rsidRDefault="00FC683B" w:rsidP="00FC683B">
      <w:pPr>
        <w:pStyle w:val="a3"/>
        <w:jc w:val="center"/>
        <w:rPr>
          <w:rFonts w:ascii="Times New Roman" w:hAnsi="Times New Roman" w:cs="Times New Roman"/>
          <w:b/>
          <w:bCs/>
        </w:rPr>
      </w:pPr>
      <w:r w:rsidRPr="002A0918">
        <w:rPr>
          <w:rFonts w:ascii="Times New Roman" w:hAnsi="Times New Roman" w:cs="Times New Roman"/>
          <w:b/>
          <w:bCs/>
        </w:rPr>
        <w:lastRenderedPageBreak/>
        <w:t>6. Действие и расторжение Договора</w:t>
      </w:r>
    </w:p>
    <w:p w14:paraId="54A787C9" w14:textId="77777777" w:rsidR="00FC683B" w:rsidRPr="002A0918" w:rsidRDefault="00FC683B" w:rsidP="00FC683B">
      <w:pPr>
        <w:pStyle w:val="a3"/>
        <w:jc w:val="center"/>
        <w:rPr>
          <w:rFonts w:ascii="Times New Roman" w:hAnsi="Times New Roman" w:cs="Times New Roman"/>
        </w:rPr>
      </w:pPr>
    </w:p>
    <w:p w14:paraId="3A111C49" w14:textId="5E9F7078" w:rsidR="00FC683B" w:rsidRPr="002A0918" w:rsidRDefault="00FC683B" w:rsidP="00FC683B">
      <w:pPr>
        <w:ind w:firstLine="540"/>
        <w:jc w:val="both"/>
        <w:rPr>
          <w:sz w:val="22"/>
          <w:szCs w:val="22"/>
        </w:rPr>
      </w:pPr>
      <w:r w:rsidRPr="002A0918">
        <w:rPr>
          <w:sz w:val="22"/>
          <w:szCs w:val="22"/>
        </w:rPr>
        <w:t>6.1.</w:t>
      </w:r>
      <w:r w:rsidRPr="002A0918">
        <w:rPr>
          <w:b/>
          <w:bCs/>
          <w:sz w:val="22"/>
          <w:szCs w:val="22"/>
        </w:rPr>
        <w:t xml:space="preserve"> </w:t>
      </w:r>
      <w:r w:rsidRPr="002A0918">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Санкт – Петербургу, вступает в силу с момента его регистрации и д</w:t>
      </w:r>
      <w:r w:rsidR="004819B0" w:rsidRPr="002A0918">
        <w:rPr>
          <w:sz w:val="22"/>
          <w:szCs w:val="22"/>
        </w:rPr>
        <w:t>ействует до момента подписания А</w:t>
      </w:r>
      <w:r w:rsidRPr="002A0918">
        <w:rPr>
          <w:sz w:val="22"/>
          <w:szCs w:val="22"/>
        </w:rPr>
        <w:t xml:space="preserve">кта приема-передачи Квартиры. </w:t>
      </w:r>
    </w:p>
    <w:p w14:paraId="3D76F66F" w14:textId="71345B0C" w:rsidR="00FC683B" w:rsidRPr="002A0918" w:rsidRDefault="00FC683B" w:rsidP="00FC683B">
      <w:pPr>
        <w:ind w:firstLine="540"/>
        <w:jc w:val="both"/>
        <w:rPr>
          <w:sz w:val="22"/>
          <w:szCs w:val="22"/>
        </w:rPr>
      </w:pPr>
      <w:r w:rsidRPr="002A0918">
        <w:rPr>
          <w:sz w:val="22"/>
          <w:szCs w:val="22"/>
        </w:rPr>
        <w:t>6.2. Стороны обязуются осуществить действия, направленные на государственную регистрацию настоящего Договора в течение 5 (пяти) рабочих дней с момента его подписания</w:t>
      </w:r>
      <w:r w:rsidR="00E3727E" w:rsidRPr="002A0918">
        <w:rPr>
          <w:sz w:val="22"/>
          <w:szCs w:val="22"/>
        </w:rPr>
        <w:t xml:space="preserve"> при условии получения Застройщиком уведомления об открытии аккредитива в соответствии с положениями Приложения № 4 к настоящему Договору</w:t>
      </w:r>
    </w:p>
    <w:p w14:paraId="17D8D8F8" w14:textId="1B7A32D0" w:rsidR="00FC683B" w:rsidRPr="002A0918" w:rsidRDefault="00FC683B" w:rsidP="00FC683B">
      <w:pPr>
        <w:tabs>
          <w:tab w:val="num" w:pos="0"/>
        </w:tabs>
        <w:ind w:firstLine="540"/>
        <w:jc w:val="both"/>
        <w:rPr>
          <w:sz w:val="22"/>
          <w:szCs w:val="22"/>
        </w:rPr>
      </w:pPr>
      <w:r w:rsidRPr="002A0918">
        <w:rPr>
          <w:sz w:val="22"/>
          <w:szCs w:val="22"/>
        </w:rPr>
        <w:t>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w:t>
      </w:r>
      <w:r w:rsidR="003A2E37" w:rsidRPr="002A0918">
        <w:rPr>
          <w:sz w:val="22"/>
          <w:szCs w:val="22"/>
        </w:rPr>
        <w:t xml:space="preserve"> </w:t>
      </w:r>
      <w:r w:rsidRPr="002A0918">
        <w:rPr>
          <w:sz w:val="22"/>
          <w:szCs w:val="22"/>
        </w:rPr>
        <w:t xml:space="preserve">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1.2. настоящего Договора, с любым третьим лицом. При этом Застройщик имеет право потребовать возмещения Дольщиком причиненных убытков в размере 30000 (тридцать тысяч) рублей. </w:t>
      </w:r>
    </w:p>
    <w:p w14:paraId="750850FF" w14:textId="55BF20D3" w:rsidR="00FC683B" w:rsidRPr="002A0918" w:rsidRDefault="00FC683B" w:rsidP="00FC683B">
      <w:pPr>
        <w:ind w:firstLine="540"/>
        <w:jc w:val="both"/>
        <w:rPr>
          <w:sz w:val="22"/>
          <w:szCs w:val="22"/>
        </w:rPr>
      </w:pPr>
      <w:r w:rsidRPr="002A0918">
        <w:rPr>
          <w:sz w:val="22"/>
          <w:szCs w:val="22"/>
        </w:rPr>
        <w:t xml:space="preserve">6.4. Дольщик вправе до передачи ему Квартиры по Акту приема-передачи обратиться к Застройщику с заявлением о расторжении настоящего Договора. </w:t>
      </w:r>
      <w:proofErr w:type="gramStart"/>
      <w:r w:rsidRPr="002A0918">
        <w:rPr>
          <w:sz w:val="22"/>
          <w:szCs w:val="22"/>
        </w:rPr>
        <w:t xml:space="preserve">В случае принятия данного заявления Застройщиком, последний вправе установить условием расторжения настоящего Договора право Застройщика удержать из подлежащей возврату Дольщику внесенной им ранее части цены Договора отступное (ст. 409 Гражданского кодекса РФ) </w:t>
      </w:r>
      <w:r w:rsidR="008B6B23">
        <w:rPr>
          <w:sz w:val="22"/>
          <w:szCs w:val="22"/>
        </w:rPr>
        <w:t>в размере не более 10% от Цены Д</w:t>
      </w:r>
      <w:r w:rsidRPr="002A0918">
        <w:rPr>
          <w:sz w:val="22"/>
          <w:szCs w:val="22"/>
        </w:rPr>
        <w:t>оговора, но в любом случае не более суммы, фактически уплаченной к моменту расторжения настоящего Договора.</w:t>
      </w:r>
      <w:proofErr w:type="gramEnd"/>
      <w:r w:rsidRPr="002A0918">
        <w:rPr>
          <w:sz w:val="22"/>
          <w:szCs w:val="22"/>
        </w:rPr>
        <w:t xml:space="preserve"> Оставшиеся денежные средства подлежат возврату в течение 30 (тридцати) календарных дней с момента расторжения настоящего Договора.</w:t>
      </w:r>
    </w:p>
    <w:p w14:paraId="5B183B99" w14:textId="617487EF" w:rsidR="00FC683B" w:rsidRPr="002A0918" w:rsidRDefault="00FC683B" w:rsidP="00FC683B">
      <w:pPr>
        <w:autoSpaceDE w:val="0"/>
        <w:autoSpaceDN w:val="0"/>
        <w:adjustRightInd w:val="0"/>
        <w:ind w:firstLine="540"/>
        <w:jc w:val="both"/>
        <w:rPr>
          <w:sz w:val="22"/>
          <w:szCs w:val="22"/>
        </w:rPr>
      </w:pPr>
      <w:r w:rsidRPr="002A0918">
        <w:rPr>
          <w:sz w:val="22"/>
          <w:szCs w:val="22"/>
        </w:rPr>
        <w:t>6.5. В случае</w:t>
      </w:r>
      <w:proofErr w:type="gramStart"/>
      <w:r w:rsidRPr="002A0918">
        <w:rPr>
          <w:sz w:val="22"/>
          <w:szCs w:val="22"/>
        </w:rPr>
        <w:t>,</w:t>
      </w:r>
      <w:proofErr w:type="gramEnd"/>
      <w:r w:rsidRPr="002A0918">
        <w:rPr>
          <w:sz w:val="22"/>
          <w:szCs w:val="22"/>
        </w:rPr>
        <w:t xml:space="preserve">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w:t>
      </w:r>
      <w:r w:rsidR="008B6B23">
        <w:rPr>
          <w:sz w:val="22"/>
          <w:szCs w:val="22"/>
        </w:rPr>
        <w:t>цию и предложение об изменении Д</w:t>
      </w:r>
      <w:r w:rsidRPr="002A0918">
        <w:rPr>
          <w:sz w:val="22"/>
          <w:szCs w:val="22"/>
        </w:rPr>
        <w:t>оговора в части сроков передачи Квартиры пропорционально сроков окончания строительства. Руководствуясь ч.</w:t>
      </w:r>
      <w:r w:rsidR="003A2E37" w:rsidRPr="002A0918">
        <w:rPr>
          <w:sz w:val="22"/>
          <w:szCs w:val="22"/>
        </w:rPr>
        <w:t xml:space="preserve"> </w:t>
      </w:r>
      <w:r w:rsidRPr="002A0918">
        <w:rPr>
          <w:sz w:val="22"/>
          <w:szCs w:val="22"/>
        </w:rPr>
        <w:t>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4BB34B40" w14:textId="77777777" w:rsidR="00FC683B" w:rsidRPr="002A0918" w:rsidRDefault="00FC683B" w:rsidP="00FC683B">
      <w:pPr>
        <w:ind w:firstLine="540"/>
        <w:jc w:val="both"/>
        <w:rPr>
          <w:sz w:val="22"/>
          <w:szCs w:val="22"/>
        </w:rPr>
      </w:pPr>
      <w:r w:rsidRPr="002A0918">
        <w:rPr>
          <w:sz w:val="22"/>
          <w:szCs w:val="22"/>
        </w:rPr>
        <w:t xml:space="preserve">6.6.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385ABAF4" w14:textId="6B366EF0" w:rsidR="00FC683B" w:rsidRPr="002A0918" w:rsidRDefault="00FC683B" w:rsidP="00FC683B">
      <w:pPr>
        <w:ind w:firstLine="540"/>
        <w:jc w:val="both"/>
        <w:rPr>
          <w:sz w:val="22"/>
          <w:szCs w:val="22"/>
        </w:rPr>
      </w:pPr>
      <w:r w:rsidRPr="002A0918">
        <w:rPr>
          <w:sz w:val="22"/>
          <w:szCs w:val="22"/>
        </w:rPr>
        <w:t>6.7.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w:t>
      </w:r>
      <w:r w:rsidR="008B6B23">
        <w:rPr>
          <w:sz w:val="22"/>
          <w:szCs w:val="22"/>
        </w:rPr>
        <w:t>лашения о расторжении Д</w:t>
      </w:r>
      <w:r w:rsidRPr="002A0918">
        <w:rPr>
          <w:sz w:val="22"/>
          <w:szCs w:val="22"/>
        </w:rPr>
        <w:t>оговора.</w:t>
      </w:r>
    </w:p>
    <w:p w14:paraId="0BC30147" w14:textId="77777777" w:rsidR="00FC683B" w:rsidRPr="002A0918" w:rsidRDefault="00FC683B" w:rsidP="00FC683B">
      <w:pPr>
        <w:ind w:firstLine="540"/>
        <w:jc w:val="both"/>
        <w:rPr>
          <w:sz w:val="22"/>
          <w:szCs w:val="22"/>
        </w:rPr>
      </w:pPr>
      <w:r w:rsidRPr="002A0918">
        <w:rPr>
          <w:sz w:val="22"/>
          <w:szCs w:val="22"/>
        </w:rPr>
        <w:t>6.8. В случае одностороннего отказа одной из Сторон от исполнения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5314C414" w14:textId="77777777" w:rsidR="00FC683B" w:rsidRPr="002A0918" w:rsidRDefault="00FC683B" w:rsidP="00FC683B">
      <w:pPr>
        <w:ind w:firstLine="540"/>
        <w:jc w:val="both"/>
        <w:rPr>
          <w:sz w:val="22"/>
          <w:szCs w:val="22"/>
        </w:rPr>
      </w:pPr>
      <w:r w:rsidRPr="002A0918">
        <w:rPr>
          <w:sz w:val="22"/>
          <w:szCs w:val="22"/>
        </w:rPr>
        <w:t>6.9. В случае расторжения Договора Дольщик не имеет права требовать от Застройщика передачи ему Квартиры.</w:t>
      </w:r>
    </w:p>
    <w:p w14:paraId="5EB31173" w14:textId="77777777" w:rsidR="00FC683B" w:rsidRPr="002A0918" w:rsidRDefault="00FC683B" w:rsidP="00FC683B">
      <w:pPr>
        <w:ind w:firstLine="540"/>
        <w:jc w:val="both"/>
        <w:rPr>
          <w:sz w:val="22"/>
          <w:szCs w:val="22"/>
        </w:rPr>
      </w:pPr>
    </w:p>
    <w:p w14:paraId="16B14EFB" w14:textId="77777777" w:rsidR="00FC683B" w:rsidRPr="002A0918" w:rsidRDefault="00FC683B" w:rsidP="00FC683B">
      <w:pPr>
        <w:jc w:val="center"/>
        <w:outlineLvl w:val="0"/>
        <w:rPr>
          <w:b/>
          <w:bCs/>
          <w:sz w:val="22"/>
          <w:szCs w:val="22"/>
        </w:rPr>
      </w:pPr>
      <w:r w:rsidRPr="002A0918">
        <w:rPr>
          <w:b/>
          <w:bCs/>
          <w:sz w:val="22"/>
          <w:szCs w:val="22"/>
        </w:rPr>
        <w:t>7. Форс-мажор</w:t>
      </w:r>
    </w:p>
    <w:p w14:paraId="2B2FC3BC" w14:textId="77777777" w:rsidR="00FC683B" w:rsidRPr="002A0918" w:rsidRDefault="00FC683B" w:rsidP="00FC683B">
      <w:pPr>
        <w:jc w:val="center"/>
        <w:outlineLvl w:val="0"/>
        <w:rPr>
          <w:b/>
          <w:bCs/>
          <w:sz w:val="22"/>
          <w:szCs w:val="22"/>
        </w:rPr>
      </w:pPr>
    </w:p>
    <w:p w14:paraId="6274C0E3" w14:textId="1E11BC33" w:rsidR="00FC683B" w:rsidRPr="002A0918" w:rsidRDefault="00FC683B" w:rsidP="00FC683B">
      <w:pPr>
        <w:ind w:firstLine="540"/>
        <w:jc w:val="both"/>
        <w:rPr>
          <w:sz w:val="22"/>
          <w:szCs w:val="22"/>
        </w:rPr>
      </w:pPr>
      <w:r w:rsidRPr="002A0918">
        <w:rPr>
          <w:sz w:val="22"/>
          <w:szCs w:val="22"/>
        </w:rPr>
        <w:t>7.1. Стороны освобождаются от ответственности за частичное или полное неисполнение обязательств по Договору, если это неисполнение было вызвано обстоят</w:t>
      </w:r>
      <w:r w:rsidR="008B6B23">
        <w:rPr>
          <w:sz w:val="22"/>
          <w:szCs w:val="22"/>
        </w:rPr>
        <w:t>ельствами непреодолимой силы, то есть</w:t>
      </w:r>
      <w:r w:rsidRPr="002A0918">
        <w:rPr>
          <w:sz w:val="22"/>
          <w:szCs w:val="22"/>
        </w:rPr>
        <w:t xml:space="preserve">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14:paraId="3418AA25" w14:textId="77777777" w:rsidR="00FC683B" w:rsidRDefault="00FC683B" w:rsidP="00FC683B">
      <w:pPr>
        <w:ind w:firstLine="540"/>
        <w:jc w:val="both"/>
        <w:rPr>
          <w:sz w:val="22"/>
          <w:szCs w:val="22"/>
        </w:rPr>
      </w:pPr>
      <w:r w:rsidRPr="002A0918">
        <w:rPr>
          <w:sz w:val="22"/>
          <w:szCs w:val="22"/>
        </w:rPr>
        <w:lastRenderedPageBreak/>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296DB636" w14:textId="77777777" w:rsidR="008B6B23" w:rsidRPr="002A0918" w:rsidRDefault="008B6B23" w:rsidP="00FC683B">
      <w:pPr>
        <w:ind w:firstLine="540"/>
        <w:jc w:val="both"/>
        <w:rPr>
          <w:sz w:val="22"/>
          <w:szCs w:val="22"/>
        </w:rPr>
      </w:pPr>
    </w:p>
    <w:p w14:paraId="1BAFC8D8" w14:textId="77777777" w:rsidR="00FC683B" w:rsidRPr="002A0918" w:rsidRDefault="00FC683B" w:rsidP="00FC683B">
      <w:pPr>
        <w:ind w:firstLine="540"/>
        <w:jc w:val="center"/>
        <w:rPr>
          <w:b/>
          <w:sz w:val="22"/>
          <w:szCs w:val="22"/>
        </w:rPr>
      </w:pPr>
      <w:r w:rsidRPr="002A0918">
        <w:rPr>
          <w:b/>
          <w:sz w:val="22"/>
          <w:szCs w:val="22"/>
        </w:rPr>
        <w:t>8. Прочие условия.</w:t>
      </w:r>
    </w:p>
    <w:p w14:paraId="41B8C329" w14:textId="77777777" w:rsidR="00FC683B" w:rsidRPr="002A0918" w:rsidRDefault="00FC683B" w:rsidP="00FC683B">
      <w:pPr>
        <w:ind w:firstLine="540"/>
        <w:jc w:val="center"/>
        <w:rPr>
          <w:b/>
          <w:sz w:val="22"/>
          <w:szCs w:val="22"/>
        </w:rPr>
      </w:pPr>
    </w:p>
    <w:p w14:paraId="6823DAAD" w14:textId="465C47ED" w:rsidR="00FC683B" w:rsidRPr="002A0918" w:rsidRDefault="00FC683B" w:rsidP="00FC683B">
      <w:pPr>
        <w:ind w:firstLine="540"/>
        <w:jc w:val="both"/>
        <w:rPr>
          <w:sz w:val="22"/>
          <w:szCs w:val="22"/>
        </w:rPr>
      </w:pPr>
      <w:r w:rsidRPr="002A0918">
        <w:rPr>
          <w:sz w:val="22"/>
          <w:szCs w:val="22"/>
        </w:rPr>
        <w:t>8.1.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r w:rsidR="005A43AF" w:rsidRPr="002A0918">
        <w:rPr>
          <w:sz w:val="22"/>
          <w:szCs w:val="22"/>
        </w:rPr>
        <w:t>.</w:t>
      </w:r>
    </w:p>
    <w:p w14:paraId="4289166F" w14:textId="77777777" w:rsidR="00FC683B" w:rsidRPr="002A0918" w:rsidRDefault="00FC683B" w:rsidP="00FC683B">
      <w:pPr>
        <w:ind w:firstLine="540"/>
        <w:jc w:val="both"/>
        <w:rPr>
          <w:sz w:val="22"/>
          <w:szCs w:val="22"/>
        </w:rPr>
      </w:pPr>
      <w:r w:rsidRPr="002A0918">
        <w:rPr>
          <w:sz w:val="22"/>
          <w:szCs w:val="22"/>
        </w:rPr>
        <w:t>8.2.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202E7645" w14:textId="189F8C05" w:rsidR="00FC683B" w:rsidRPr="002A0918" w:rsidRDefault="00FC683B" w:rsidP="00FC683B">
      <w:pPr>
        <w:ind w:firstLine="540"/>
        <w:jc w:val="both"/>
        <w:rPr>
          <w:sz w:val="22"/>
          <w:szCs w:val="22"/>
        </w:rPr>
      </w:pPr>
      <w:r w:rsidRPr="002A0918">
        <w:rPr>
          <w:sz w:val="22"/>
          <w:szCs w:val="22"/>
        </w:rPr>
        <w:t>8.3. Застройщик подтверждает, что на момент заключения настоящего Договора права на Квартиру, указанную в п.</w:t>
      </w:r>
      <w:r w:rsidR="003A2E37" w:rsidRPr="002A0918">
        <w:rPr>
          <w:sz w:val="22"/>
          <w:szCs w:val="22"/>
        </w:rPr>
        <w:t xml:space="preserve"> </w:t>
      </w:r>
      <w:r w:rsidRPr="002A0918">
        <w:rPr>
          <w:sz w:val="22"/>
          <w:szCs w:val="22"/>
        </w:rPr>
        <w:t>1.2.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317BF5A8" w14:textId="77777777" w:rsidR="00FC683B" w:rsidRPr="002A0918" w:rsidRDefault="00FC683B" w:rsidP="00FC683B">
      <w:pPr>
        <w:ind w:firstLine="540"/>
        <w:jc w:val="both"/>
        <w:rPr>
          <w:sz w:val="22"/>
          <w:szCs w:val="22"/>
        </w:rPr>
      </w:pPr>
      <w:r w:rsidRPr="002A0918">
        <w:rPr>
          <w:sz w:val="22"/>
          <w:szCs w:val="22"/>
        </w:rPr>
        <w:t>8.4.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 в полном объеме.</w:t>
      </w:r>
    </w:p>
    <w:p w14:paraId="7B8BF788" w14:textId="65473189" w:rsidR="00FC683B" w:rsidRPr="002A0918" w:rsidRDefault="00FC683B" w:rsidP="00FC683B">
      <w:pPr>
        <w:pStyle w:val="af1"/>
        <w:spacing w:after="0" w:line="240" w:lineRule="auto"/>
        <w:ind w:left="0" w:firstLine="540"/>
        <w:jc w:val="both"/>
        <w:rPr>
          <w:rFonts w:ascii="Times New Roman" w:hAnsi="Times New Roman"/>
        </w:rPr>
      </w:pPr>
      <w:r w:rsidRPr="002A0918">
        <w:rPr>
          <w:rFonts w:ascii="Times New Roman" w:hAnsi="Times New Roman"/>
        </w:rPr>
        <w:t xml:space="preserve">8.5. Дольщик подтверждает, что он ознакомлен с проектной декларацией, опубликованной на сайте </w:t>
      </w:r>
      <w:hyperlink r:id="rId12" w:history="1">
        <w:r w:rsidRPr="002A0918">
          <w:rPr>
            <w:rStyle w:val="af0"/>
            <w:rFonts w:ascii="Times New Roman" w:hAnsi="Times New Roman"/>
            <w:lang w:val="en-US"/>
          </w:rPr>
          <w:t>www</w:t>
        </w:r>
        <w:r w:rsidRPr="002A0918">
          <w:rPr>
            <w:rStyle w:val="af0"/>
            <w:rFonts w:ascii="Times New Roman" w:hAnsi="Times New Roman"/>
          </w:rPr>
          <w:t>.</w:t>
        </w:r>
        <w:r w:rsidRPr="002A0918">
          <w:rPr>
            <w:rStyle w:val="af0"/>
            <w:rFonts w:ascii="Times New Roman" w:hAnsi="Times New Roman"/>
            <w:lang w:val="en-US"/>
          </w:rPr>
          <w:t>devcent</w:t>
        </w:r>
        <w:r w:rsidRPr="002A0918">
          <w:rPr>
            <w:rStyle w:val="af0"/>
            <w:rFonts w:ascii="Times New Roman" w:hAnsi="Times New Roman"/>
          </w:rPr>
          <w:t>.</w:t>
        </w:r>
        <w:r w:rsidRPr="002A0918">
          <w:rPr>
            <w:rStyle w:val="af0"/>
            <w:rFonts w:ascii="Times New Roman" w:hAnsi="Times New Roman"/>
            <w:lang w:val="en-US"/>
          </w:rPr>
          <w:t>ru</w:t>
        </w:r>
      </w:hyperlink>
      <w:r w:rsidRPr="002A0918">
        <w:rPr>
          <w:rFonts w:ascii="Times New Roman" w:hAnsi="Times New Roman"/>
        </w:rPr>
        <w:t xml:space="preserve"> и подтверждает, что опубликование на сайте </w:t>
      </w:r>
      <w:hyperlink r:id="rId13" w:history="1">
        <w:r w:rsidRPr="002A0918">
          <w:rPr>
            <w:rStyle w:val="af0"/>
            <w:rFonts w:ascii="Times New Roman" w:hAnsi="Times New Roman"/>
            <w:lang w:val="en-US"/>
          </w:rPr>
          <w:t>www</w:t>
        </w:r>
        <w:r w:rsidRPr="002A0918">
          <w:rPr>
            <w:rStyle w:val="af0"/>
            <w:rFonts w:ascii="Times New Roman" w:hAnsi="Times New Roman"/>
          </w:rPr>
          <w:t>.</w:t>
        </w:r>
        <w:r w:rsidRPr="002A0918">
          <w:rPr>
            <w:rStyle w:val="af0"/>
            <w:rFonts w:ascii="Times New Roman" w:hAnsi="Times New Roman"/>
            <w:lang w:val="en-US"/>
          </w:rPr>
          <w:t>devcent</w:t>
        </w:r>
        <w:r w:rsidRPr="002A0918">
          <w:rPr>
            <w:rStyle w:val="af0"/>
            <w:rFonts w:ascii="Times New Roman" w:hAnsi="Times New Roman"/>
          </w:rPr>
          <w:t>.</w:t>
        </w:r>
        <w:proofErr w:type="spellStart"/>
        <w:r w:rsidRPr="002A0918">
          <w:rPr>
            <w:rStyle w:val="af0"/>
            <w:rFonts w:ascii="Times New Roman" w:hAnsi="Times New Roman"/>
            <w:lang w:val="en-US"/>
          </w:rPr>
          <w:t>ru</w:t>
        </w:r>
        <w:proofErr w:type="spellEnd"/>
      </w:hyperlink>
      <w:r w:rsidRPr="002A0918">
        <w:rPr>
          <w:rStyle w:val="af0"/>
          <w:rFonts w:ascii="Times New Roman" w:hAnsi="Times New Roman"/>
        </w:rPr>
        <w:t xml:space="preserve"> </w:t>
      </w:r>
      <w:r w:rsidRPr="002A0918">
        <w:rPr>
          <w:rFonts w:ascii="Times New Roman" w:hAnsi="Times New Roman"/>
        </w:rPr>
        <w:t>изменений к проектной декларации является надлежащим направлением юридически значимого сообщения в порядке п.</w:t>
      </w:r>
      <w:r w:rsidR="006B2284" w:rsidRPr="002A0918">
        <w:rPr>
          <w:rFonts w:ascii="Times New Roman" w:hAnsi="Times New Roman"/>
        </w:rPr>
        <w:t xml:space="preserve"> </w:t>
      </w:r>
      <w:r w:rsidRPr="002A0918">
        <w:rPr>
          <w:rFonts w:ascii="Times New Roman" w:hAnsi="Times New Roman"/>
        </w:rPr>
        <w:t xml:space="preserve">2 ст. 165 Гражданского кодекса Российской Федерации. </w:t>
      </w:r>
    </w:p>
    <w:p w14:paraId="55BF2951" w14:textId="7369978C" w:rsidR="00640AF0" w:rsidRPr="002A0918" w:rsidRDefault="00831FB5" w:rsidP="00831F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r w:rsidRPr="002A0918">
        <w:rPr>
          <w:sz w:val="22"/>
          <w:szCs w:val="22"/>
        </w:rPr>
        <w:tab/>
      </w:r>
      <w:r w:rsidR="00385F59" w:rsidRPr="002A0918">
        <w:rPr>
          <w:sz w:val="22"/>
          <w:szCs w:val="22"/>
        </w:rPr>
        <w:t xml:space="preserve">8.6. </w:t>
      </w:r>
      <w:proofErr w:type="gramStart"/>
      <w:r w:rsidR="00385F59" w:rsidRPr="002A0918">
        <w:rPr>
          <w:sz w:val="22"/>
          <w:szCs w:val="22"/>
        </w:rPr>
        <w:t>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 КПП 783501001) на основании договора об ипотеке от</w:t>
      </w:r>
      <w:r w:rsidR="005C522D" w:rsidRPr="002A0918">
        <w:rPr>
          <w:sz w:val="22"/>
          <w:szCs w:val="22"/>
        </w:rPr>
        <w:t xml:space="preserve"> 30.01.2014г. № 014</w:t>
      </w:r>
      <w:r w:rsidR="0027426B" w:rsidRPr="002A0918">
        <w:rPr>
          <w:sz w:val="22"/>
          <w:szCs w:val="22"/>
        </w:rPr>
        <w:t>8</w:t>
      </w:r>
      <w:r w:rsidR="005C522D" w:rsidRPr="002A0918">
        <w:rPr>
          <w:sz w:val="22"/>
          <w:szCs w:val="22"/>
        </w:rPr>
        <w:t xml:space="preserve">-14-000031-ИП, номер государственной регистрации: 78-78-85/003/2014-219, а также на основании Договора </w:t>
      </w:r>
      <w:r w:rsidRPr="002A0918">
        <w:rPr>
          <w:sz w:val="22"/>
          <w:szCs w:val="22"/>
        </w:rPr>
        <w:t xml:space="preserve">об ипотеке от  20.02.2017г. № 0148-17-000979-ип-1, номер государственной регистрации № </w:t>
      </w:r>
      <w:r w:rsidR="00640AF0" w:rsidRPr="002A0918">
        <w:rPr>
          <w:sz w:val="22"/>
          <w:szCs w:val="22"/>
        </w:rPr>
        <w:t>78:42:1850206:62-78/006</w:t>
      </w:r>
      <w:proofErr w:type="gramEnd"/>
      <w:r w:rsidR="00640AF0" w:rsidRPr="002A0918">
        <w:rPr>
          <w:sz w:val="22"/>
          <w:szCs w:val="22"/>
        </w:rPr>
        <w:t>/2017-5 от 07.03.2017г.</w:t>
      </w:r>
    </w:p>
    <w:p w14:paraId="0B0131CD" w14:textId="7141AAF7" w:rsidR="00FC683B" w:rsidRPr="002A0918" w:rsidRDefault="006D6A25" w:rsidP="00FC683B">
      <w:pPr>
        <w:pStyle w:val="af1"/>
        <w:spacing w:after="0" w:line="240" w:lineRule="auto"/>
        <w:ind w:left="0" w:firstLine="540"/>
        <w:jc w:val="both"/>
        <w:rPr>
          <w:rFonts w:ascii="Times New Roman" w:hAnsi="Times New Roman"/>
        </w:rPr>
      </w:pPr>
      <w:r w:rsidRPr="002A0918">
        <w:rPr>
          <w:rFonts w:ascii="Times New Roman" w:hAnsi="Times New Roman"/>
        </w:rPr>
        <w:t xml:space="preserve">8.7. </w:t>
      </w:r>
      <w:proofErr w:type="gramStart"/>
      <w:r w:rsidRPr="002A0918">
        <w:rPr>
          <w:rFonts w:ascii="Times New Roman" w:hAnsi="Times New Roman"/>
        </w:rPr>
        <w:t xml:space="preserve">Дольщик </w:t>
      </w:r>
      <w:r w:rsidR="00FC683B" w:rsidRPr="002A0918">
        <w:rPr>
          <w:rFonts w:ascii="Times New Roman" w:hAnsi="Times New Roman"/>
        </w:rPr>
        <w:t>на основании п. 6 ст. 9 Ф</w:t>
      </w:r>
      <w:r w:rsidRPr="002A0918">
        <w:rPr>
          <w:rFonts w:ascii="Times New Roman" w:hAnsi="Times New Roman"/>
        </w:rPr>
        <w:t xml:space="preserve">едерального Закона РФ № 152-ФЗ </w:t>
      </w:r>
      <w:r w:rsidR="00FC683B" w:rsidRPr="002A0918">
        <w:rPr>
          <w:rFonts w:ascii="Times New Roman" w:hAnsi="Times New Roman"/>
        </w:rPr>
        <w:t>«О персональных данных</w:t>
      </w:r>
      <w:r w:rsidRPr="002A0918">
        <w:rPr>
          <w:rFonts w:ascii="Times New Roman" w:hAnsi="Times New Roman"/>
        </w:rPr>
        <w:t xml:space="preserve">» настоящим дает свое согласие </w:t>
      </w:r>
      <w:r w:rsidR="00FC683B" w:rsidRPr="002A0918">
        <w:rPr>
          <w:rFonts w:ascii="Times New Roman" w:hAnsi="Times New Roman"/>
        </w:rPr>
        <w:t>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w:t>
      </w:r>
      <w:r w:rsidRPr="002A0918">
        <w:rPr>
          <w:rFonts w:ascii="Times New Roman" w:hAnsi="Times New Roman"/>
        </w:rPr>
        <w:t>ление любых иных действий с его</w:t>
      </w:r>
      <w:r w:rsidR="00FC683B" w:rsidRPr="002A0918">
        <w:rPr>
          <w:rFonts w:ascii="Times New Roman" w:hAnsi="Times New Roman"/>
        </w:rPr>
        <w:t xml:space="preserve"> персональны</w:t>
      </w:r>
      <w:r w:rsidRPr="002A0918">
        <w:rPr>
          <w:rFonts w:ascii="Times New Roman" w:hAnsi="Times New Roman"/>
        </w:rPr>
        <w:t xml:space="preserve">ми данными (включая полученные </w:t>
      </w:r>
      <w:r w:rsidR="00FC683B" w:rsidRPr="002A0918">
        <w:rPr>
          <w:rFonts w:ascii="Times New Roman" w:hAnsi="Times New Roman"/>
        </w:rPr>
        <w:t>от него и/или от любых третьих лиц) с учетом действующего законодательства (ФИО, го</w:t>
      </w:r>
      <w:r w:rsidR="008B6B23">
        <w:rPr>
          <w:rFonts w:ascii="Times New Roman" w:hAnsi="Times New Roman"/>
        </w:rPr>
        <w:t>д</w:t>
      </w:r>
      <w:proofErr w:type="gramEnd"/>
      <w:r w:rsidR="008B6B23">
        <w:rPr>
          <w:rFonts w:ascii="Times New Roman" w:hAnsi="Times New Roman"/>
        </w:rPr>
        <w:t xml:space="preserve">, </w:t>
      </w:r>
      <w:proofErr w:type="gramStart"/>
      <w:r w:rsidR="008B6B23">
        <w:rPr>
          <w:rFonts w:ascii="Times New Roman" w:hAnsi="Times New Roman"/>
        </w:rPr>
        <w:t>месяц, дата и место рождения, адрес, телефон,</w:t>
      </w:r>
      <w:r w:rsidR="00FC683B" w:rsidRPr="002A0918">
        <w:rPr>
          <w:rFonts w:ascii="Times New Roman" w:hAnsi="Times New Roman"/>
        </w:rPr>
        <w:t xml:space="preserve"> семейное, социальное пол</w:t>
      </w:r>
      <w:r w:rsidR="008B6B23">
        <w:rPr>
          <w:rFonts w:ascii="Times New Roman" w:hAnsi="Times New Roman"/>
        </w:rPr>
        <w:t>ожение, имущественное положение, образование, профессия,</w:t>
      </w:r>
      <w:r w:rsidR="00FC683B" w:rsidRPr="002A0918">
        <w:rPr>
          <w:rFonts w:ascii="Times New Roman" w:hAnsi="Times New Roman"/>
        </w:rPr>
        <w:t xml:space="preserve"> ме</w:t>
      </w:r>
      <w:r w:rsidR="008B6B23">
        <w:rPr>
          <w:rFonts w:ascii="Times New Roman" w:hAnsi="Times New Roman"/>
        </w:rPr>
        <w:t>сто работы,</w:t>
      </w:r>
      <w:r w:rsidRPr="002A0918">
        <w:rPr>
          <w:rFonts w:ascii="Times New Roman" w:hAnsi="Times New Roman"/>
        </w:rPr>
        <w:t xml:space="preserve"> состояние здоровья </w:t>
      </w:r>
      <w:r w:rsidR="00FC683B" w:rsidRPr="002A0918">
        <w:rPr>
          <w:rFonts w:ascii="Times New Roman" w:hAnsi="Times New Roman"/>
        </w:rPr>
        <w:t>и другую информацию) с целью заключения с За</w:t>
      </w:r>
      <w:r w:rsidRPr="002A0918">
        <w:rPr>
          <w:rFonts w:ascii="Times New Roman" w:hAnsi="Times New Roman"/>
        </w:rPr>
        <w:t>стройщиком настоящего Договора,</w:t>
      </w:r>
      <w:r w:rsidR="00FC683B" w:rsidRPr="002A0918">
        <w:rPr>
          <w:rFonts w:ascii="Times New Roman" w:hAnsi="Times New Roman"/>
        </w:rPr>
        <w:t xml:space="preserve"> последующей передачей в собственность Дольщика построенной Застройщиком Квартиры, государственной регистрацией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w:t>
      </w:r>
      <w:proofErr w:type="gramEnd"/>
      <w:r w:rsidR="00FC683B" w:rsidRPr="002A0918">
        <w:rPr>
          <w:rFonts w:ascii="Times New Roman" w:hAnsi="Times New Roman"/>
        </w:rPr>
        <w:t xml:space="preserve">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47E04EC1" w14:textId="22492D58" w:rsidR="00FC683B" w:rsidRPr="002A0918" w:rsidRDefault="00FC683B" w:rsidP="00FC683B">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6A9EE1CB" w14:textId="77777777" w:rsidR="00385F59" w:rsidRPr="002A0918" w:rsidRDefault="00385F59" w:rsidP="00385F59">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lastRenderedPageBreak/>
        <w:t xml:space="preserve">8.9. Дольщик подтверждает, что он ознакомлен с тем, что часть земельного участка площадью 264 </w:t>
      </w:r>
      <w:proofErr w:type="spellStart"/>
      <w:r w:rsidRPr="002A0918">
        <w:rPr>
          <w:rFonts w:ascii="Times New Roman" w:hAnsi="Times New Roman" w:cs="Times New Roman"/>
          <w:sz w:val="22"/>
          <w:szCs w:val="22"/>
        </w:rPr>
        <w:t>кв.м</w:t>
      </w:r>
      <w:proofErr w:type="spellEnd"/>
      <w:r w:rsidRPr="002A0918">
        <w:rPr>
          <w:rFonts w:ascii="Times New Roman" w:hAnsi="Times New Roman" w:cs="Times New Roman"/>
          <w:sz w:val="22"/>
          <w:szCs w:val="22"/>
        </w:rPr>
        <w:t>. передана в аренду ОАО «Санкт-Петербургские электрические сети» для размещения и эксплуатации блочной комплектной распределительной трансформаторной подстанции (БКРТП № 7) и не будет являться общим имуществом.</w:t>
      </w:r>
    </w:p>
    <w:p w14:paraId="3DEE88E9" w14:textId="449A8DAB" w:rsidR="00385F59" w:rsidRPr="002A0918" w:rsidRDefault="00385F59" w:rsidP="00385F59">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t>Подписанием настоящего договора Дольщик подтверждает, что он уведомлен о возможно</w:t>
      </w:r>
      <w:r w:rsidR="00AD4041">
        <w:rPr>
          <w:rFonts w:ascii="Times New Roman" w:hAnsi="Times New Roman" w:cs="Times New Roman"/>
          <w:sz w:val="22"/>
          <w:szCs w:val="22"/>
        </w:rPr>
        <w:t>й</w:t>
      </w:r>
      <w:r w:rsidRPr="002A0918">
        <w:rPr>
          <w:rFonts w:ascii="Times New Roman" w:hAnsi="Times New Roman" w:cs="Times New Roman"/>
          <w:sz w:val="22"/>
          <w:szCs w:val="22"/>
        </w:rPr>
        <w:t xml:space="preserve"> необходимости раздела земельного участка, ука</w:t>
      </w:r>
      <w:r w:rsidR="00AD4041">
        <w:rPr>
          <w:rFonts w:ascii="Times New Roman" w:hAnsi="Times New Roman" w:cs="Times New Roman"/>
          <w:sz w:val="22"/>
          <w:szCs w:val="22"/>
        </w:rPr>
        <w:t>занного в п. 1.4.2. настоящего Д</w:t>
      </w:r>
      <w:r w:rsidRPr="002A0918">
        <w:rPr>
          <w:rFonts w:ascii="Times New Roman" w:hAnsi="Times New Roman" w:cs="Times New Roman"/>
          <w:sz w:val="22"/>
          <w:szCs w:val="22"/>
        </w:rPr>
        <w:t xml:space="preserve">оговора, залогодержателем которого является Дольщик на основании Федерального закона от 30.12.2004 N 214-ФЗ. Подписанием настоящего Договора Дольщик дает согласие Застройщику на межевание и раздел земельного участка площадью 12572 </w:t>
      </w:r>
      <w:proofErr w:type="spellStart"/>
      <w:r w:rsidRPr="002A0918">
        <w:rPr>
          <w:rFonts w:ascii="Times New Roman" w:hAnsi="Times New Roman" w:cs="Times New Roman"/>
          <w:sz w:val="22"/>
          <w:szCs w:val="22"/>
        </w:rPr>
        <w:t>кв.м</w:t>
      </w:r>
      <w:proofErr w:type="spellEnd"/>
      <w:r w:rsidRPr="002A0918">
        <w:rPr>
          <w:rFonts w:ascii="Times New Roman" w:hAnsi="Times New Roman" w:cs="Times New Roman"/>
          <w:sz w:val="22"/>
          <w:szCs w:val="22"/>
        </w:rPr>
        <w:t xml:space="preserve">. с кадастровым номером 78:42:1850206:62, расположенного по адресу: Санкт-Петербург, поселок </w:t>
      </w:r>
      <w:proofErr w:type="spellStart"/>
      <w:r w:rsidRPr="002A0918">
        <w:rPr>
          <w:rFonts w:ascii="Times New Roman" w:hAnsi="Times New Roman" w:cs="Times New Roman"/>
          <w:sz w:val="22"/>
          <w:szCs w:val="22"/>
        </w:rPr>
        <w:t>Шушары</w:t>
      </w:r>
      <w:proofErr w:type="spellEnd"/>
      <w:r w:rsidRPr="002A0918">
        <w:rPr>
          <w:rFonts w:ascii="Times New Roman" w:hAnsi="Times New Roman" w:cs="Times New Roman"/>
          <w:sz w:val="22"/>
          <w:szCs w:val="22"/>
        </w:rPr>
        <w:t xml:space="preserve">, </w:t>
      </w:r>
      <w:proofErr w:type="spellStart"/>
      <w:r w:rsidRPr="002A0918">
        <w:rPr>
          <w:rFonts w:ascii="Times New Roman" w:hAnsi="Times New Roman" w:cs="Times New Roman"/>
          <w:sz w:val="22"/>
          <w:szCs w:val="22"/>
        </w:rPr>
        <w:t>Пулковское</w:t>
      </w:r>
      <w:proofErr w:type="spellEnd"/>
      <w:r w:rsidRPr="002A0918">
        <w:rPr>
          <w:rFonts w:ascii="Times New Roman" w:hAnsi="Times New Roman" w:cs="Times New Roman"/>
          <w:sz w:val="22"/>
          <w:szCs w:val="22"/>
        </w:rPr>
        <w:t xml:space="preserve">, участок 442, путем выдела из него земельного участка ориентировочно площадью 264 </w:t>
      </w:r>
      <w:proofErr w:type="spellStart"/>
      <w:r w:rsidRPr="002A0918">
        <w:rPr>
          <w:rFonts w:ascii="Times New Roman" w:hAnsi="Times New Roman" w:cs="Times New Roman"/>
          <w:sz w:val="22"/>
          <w:szCs w:val="22"/>
        </w:rPr>
        <w:t>кв</w:t>
      </w:r>
      <w:proofErr w:type="gramStart"/>
      <w:r w:rsidRPr="002A0918">
        <w:rPr>
          <w:rFonts w:ascii="Times New Roman" w:hAnsi="Times New Roman" w:cs="Times New Roman"/>
          <w:sz w:val="22"/>
          <w:szCs w:val="22"/>
        </w:rPr>
        <w:t>.м</w:t>
      </w:r>
      <w:proofErr w:type="spellEnd"/>
      <w:proofErr w:type="gramEnd"/>
      <w:r w:rsidRPr="002A0918">
        <w:rPr>
          <w:rFonts w:ascii="Times New Roman" w:hAnsi="Times New Roman" w:cs="Times New Roman"/>
          <w:sz w:val="22"/>
          <w:szCs w:val="22"/>
        </w:rPr>
        <w:t xml:space="preserve"> для формирования имущества, входящего в состав </w:t>
      </w:r>
      <w:r w:rsidR="00AD4041">
        <w:rPr>
          <w:rFonts w:ascii="Times New Roman" w:hAnsi="Times New Roman" w:cs="Times New Roman"/>
          <w:sz w:val="22"/>
          <w:szCs w:val="22"/>
        </w:rPr>
        <w:t xml:space="preserve">Объекта </w:t>
      </w:r>
      <w:r w:rsidRPr="002A0918">
        <w:rPr>
          <w:rFonts w:ascii="Times New Roman" w:hAnsi="Times New Roman" w:cs="Times New Roman"/>
          <w:sz w:val="22"/>
          <w:szCs w:val="22"/>
        </w:rPr>
        <w:t xml:space="preserve">и переходящего в общую долевую собственность собственников помещений </w:t>
      </w:r>
      <w:r w:rsidR="00AD4041">
        <w:rPr>
          <w:rFonts w:ascii="Times New Roman" w:hAnsi="Times New Roman" w:cs="Times New Roman"/>
          <w:sz w:val="22"/>
          <w:szCs w:val="22"/>
        </w:rPr>
        <w:t>Объекта</w:t>
      </w:r>
      <w:r w:rsidRPr="002A0918">
        <w:rPr>
          <w:rFonts w:ascii="Times New Roman" w:hAnsi="Times New Roman" w:cs="Times New Roman"/>
          <w:sz w:val="22"/>
          <w:szCs w:val="22"/>
        </w:rPr>
        <w:t>. Раздел земельного участка будет производиться лицензированной геодезической организацией в соответствии с градостроительными нормами и требованиями Закона «О государственном кадастре в РФ» в любой момент времени по усмотрению Застройщика как до передачи Квартиры Дольщику, так и после передачи Квартиры Застройщиком Дольщику.</w:t>
      </w:r>
    </w:p>
    <w:p w14:paraId="033A0E52" w14:textId="77777777" w:rsidR="00FC683B" w:rsidRPr="002A0918" w:rsidRDefault="00FC683B" w:rsidP="00FC683B">
      <w:pPr>
        <w:ind w:firstLine="540"/>
        <w:jc w:val="both"/>
        <w:rPr>
          <w:rFonts w:eastAsiaTheme="minorHAnsi"/>
          <w:sz w:val="22"/>
          <w:szCs w:val="22"/>
          <w:lang w:eastAsia="en-US"/>
        </w:rPr>
      </w:pPr>
    </w:p>
    <w:p w14:paraId="654408D9" w14:textId="77777777" w:rsidR="00FC683B" w:rsidRPr="002A0918" w:rsidRDefault="00FC683B" w:rsidP="00FC683B">
      <w:pPr>
        <w:pStyle w:val="a3"/>
        <w:jc w:val="center"/>
        <w:rPr>
          <w:rFonts w:ascii="Times New Roman" w:hAnsi="Times New Roman" w:cs="Times New Roman"/>
          <w:b/>
          <w:bCs/>
        </w:rPr>
      </w:pPr>
      <w:r w:rsidRPr="002A0918">
        <w:rPr>
          <w:rFonts w:ascii="Times New Roman" w:hAnsi="Times New Roman" w:cs="Times New Roman"/>
          <w:b/>
          <w:bCs/>
        </w:rPr>
        <w:t>9. Заключительные положения</w:t>
      </w:r>
    </w:p>
    <w:p w14:paraId="7E145B5A" w14:textId="77777777" w:rsidR="00FC683B" w:rsidRPr="002A0918" w:rsidRDefault="00FC683B" w:rsidP="00FC683B">
      <w:pPr>
        <w:pStyle w:val="a3"/>
        <w:jc w:val="center"/>
        <w:rPr>
          <w:rFonts w:ascii="Times New Roman" w:hAnsi="Times New Roman" w:cs="Times New Roman"/>
          <w:b/>
          <w:bCs/>
        </w:rPr>
      </w:pPr>
    </w:p>
    <w:p w14:paraId="6E017976" w14:textId="77777777" w:rsidR="00FC683B" w:rsidRPr="002A0918" w:rsidRDefault="00FC683B" w:rsidP="00FC683B">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t>9.1. Во всем остальном, что не предусмотрено настоящим Договором, Стороны руководствуются действующим законодательством РФ.</w:t>
      </w:r>
    </w:p>
    <w:p w14:paraId="499DA81E" w14:textId="77777777" w:rsidR="00FC683B" w:rsidRPr="002A0918" w:rsidRDefault="00FC683B" w:rsidP="00FC683B">
      <w:pPr>
        <w:ind w:firstLine="540"/>
        <w:jc w:val="both"/>
        <w:rPr>
          <w:sz w:val="22"/>
          <w:szCs w:val="22"/>
        </w:rPr>
      </w:pPr>
      <w:r w:rsidRPr="002A0918">
        <w:rPr>
          <w:sz w:val="22"/>
          <w:szCs w:val="22"/>
        </w:rPr>
        <w:t>9.2.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4047514D" w14:textId="77777777" w:rsidR="00FC683B" w:rsidRPr="002A0918" w:rsidRDefault="00FC683B" w:rsidP="00FC683B">
      <w:pPr>
        <w:ind w:firstLine="540"/>
        <w:jc w:val="both"/>
        <w:rPr>
          <w:sz w:val="22"/>
          <w:szCs w:val="22"/>
        </w:rPr>
      </w:pPr>
      <w:r w:rsidRPr="002A0918">
        <w:rPr>
          <w:sz w:val="22"/>
          <w:szCs w:val="22"/>
        </w:rPr>
        <w:t>9.3.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0B06DEFA" w14:textId="77777777" w:rsidR="00FC683B" w:rsidRPr="002A0918" w:rsidRDefault="00FC683B" w:rsidP="00FC683B">
      <w:pPr>
        <w:ind w:firstLine="540"/>
        <w:jc w:val="both"/>
        <w:rPr>
          <w:sz w:val="22"/>
          <w:szCs w:val="22"/>
        </w:rPr>
      </w:pPr>
      <w:r w:rsidRPr="002A0918">
        <w:rPr>
          <w:sz w:val="22"/>
          <w:szCs w:val="22"/>
        </w:rPr>
        <w:t>9.4.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21A4D4CB" w14:textId="77777777" w:rsidR="00FC683B" w:rsidRPr="002A0918" w:rsidRDefault="00FC683B" w:rsidP="00FC683B">
      <w:pPr>
        <w:ind w:firstLine="540"/>
        <w:jc w:val="both"/>
        <w:rPr>
          <w:sz w:val="22"/>
          <w:szCs w:val="22"/>
        </w:rPr>
      </w:pPr>
      <w:r w:rsidRPr="002A0918">
        <w:rPr>
          <w:sz w:val="22"/>
          <w:szCs w:val="22"/>
        </w:rPr>
        <w:t xml:space="preserve">9.5.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10 настоящего Договора. При этом Стороны условились о том, что наряду с письменной формой допускается обмен Корреспонденцией с использованием факсимильной и электронной связи. </w:t>
      </w:r>
    </w:p>
    <w:p w14:paraId="4B843D85" w14:textId="77777777" w:rsidR="00FC683B" w:rsidRPr="002A0918" w:rsidRDefault="00FC683B" w:rsidP="00FC683B">
      <w:pPr>
        <w:ind w:firstLine="540"/>
        <w:jc w:val="both"/>
        <w:rPr>
          <w:sz w:val="22"/>
          <w:szCs w:val="22"/>
        </w:rPr>
      </w:pPr>
      <w:r w:rsidRPr="002A0918">
        <w:rPr>
          <w:sz w:val="22"/>
          <w:szCs w:val="22"/>
        </w:rPr>
        <w:t>9.6. Корреспонденция считается полученной:</w:t>
      </w:r>
    </w:p>
    <w:p w14:paraId="2B3905FD" w14:textId="5706AAE3" w:rsidR="00FC683B" w:rsidRPr="002A0918" w:rsidRDefault="00AD4041" w:rsidP="00FC683B">
      <w:pPr>
        <w:ind w:firstLine="540"/>
        <w:jc w:val="both"/>
        <w:rPr>
          <w:sz w:val="22"/>
          <w:szCs w:val="22"/>
        </w:rPr>
      </w:pPr>
      <w:r>
        <w:rPr>
          <w:sz w:val="22"/>
          <w:szCs w:val="22"/>
        </w:rPr>
        <w:t xml:space="preserve">- в случае личной доставки – </w:t>
      </w:r>
      <w:r w:rsidR="00FC683B" w:rsidRPr="002A0918">
        <w:rPr>
          <w:sz w:val="22"/>
          <w:szCs w:val="22"/>
        </w:rPr>
        <w:t>на дату вручения, указанную на копии уведомления или (сообщения) получившим ее лицом;</w:t>
      </w:r>
    </w:p>
    <w:p w14:paraId="45A77940" w14:textId="77777777" w:rsidR="00FC683B" w:rsidRPr="002A0918" w:rsidRDefault="00FC683B" w:rsidP="00FC683B">
      <w:pPr>
        <w:ind w:firstLine="540"/>
        <w:jc w:val="both"/>
        <w:rPr>
          <w:sz w:val="22"/>
          <w:szCs w:val="22"/>
        </w:rPr>
      </w:pPr>
      <w:r w:rsidRPr="002A0918">
        <w:rPr>
          <w:sz w:val="22"/>
          <w:szCs w:val="22"/>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44E36AE2" w14:textId="77777777" w:rsidR="00FC683B" w:rsidRPr="002A0918" w:rsidRDefault="00FC683B" w:rsidP="00FC683B">
      <w:pPr>
        <w:ind w:firstLine="540"/>
        <w:jc w:val="both"/>
        <w:rPr>
          <w:sz w:val="22"/>
          <w:szCs w:val="22"/>
        </w:rPr>
      </w:pPr>
      <w:r w:rsidRPr="002A0918">
        <w:rPr>
          <w:sz w:val="22"/>
          <w:szCs w:val="22"/>
        </w:rPr>
        <w:t>- в случае направления курьерской почтой – на дату доставки, указанную в документах курьерской службы;</w:t>
      </w:r>
    </w:p>
    <w:p w14:paraId="638849C0" w14:textId="77777777" w:rsidR="00FC683B" w:rsidRPr="002A0918" w:rsidRDefault="00FC683B" w:rsidP="00FC683B">
      <w:pPr>
        <w:ind w:firstLine="540"/>
        <w:jc w:val="both"/>
        <w:rPr>
          <w:sz w:val="22"/>
          <w:szCs w:val="22"/>
        </w:rPr>
      </w:pPr>
      <w:r w:rsidRPr="002A0918">
        <w:rPr>
          <w:sz w:val="22"/>
          <w:szCs w:val="22"/>
        </w:rPr>
        <w:t>- при использовании электронной связи - в день отправления сообщения электронной почты при условии подтверждения получения в тот же день путем ответа на электронное сообщение (с приложением копии сообщения) с пометкой «получено» и указанием даты получения.</w:t>
      </w:r>
    </w:p>
    <w:p w14:paraId="7E8228EE" w14:textId="77777777" w:rsidR="00FC683B" w:rsidRPr="002A0918" w:rsidRDefault="00FC683B" w:rsidP="00FC683B">
      <w:pPr>
        <w:ind w:firstLine="540"/>
        <w:jc w:val="both"/>
        <w:rPr>
          <w:sz w:val="22"/>
          <w:szCs w:val="22"/>
        </w:rPr>
      </w:pPr>
      <w:r w:rsidRPr="002A0918">
        <w:rPr>
          <w:sz w:val="22"/>
          <w:szCs w:val="22"/>
        </w:rPr>
        <w:t>9.7.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 Петербургу.</w:t>
      </w:r>
    </w:p>
    <w:p w14:paraId="62693F06" w14:textId="77777777" w:rsidR="00FC683B" w:rsidRPr="002A0918" w:rsidRDefault="00FC683B" w:rsidP="00FC683B">
      <w:pPr>
        <w:ind w:firstLine="540"/>
        <w:jc w:val="both"/>
        <w:rPr>
          <w:sz w:val="22"/>
          <w:szCs w:val="22"/>
        </w:rPr>
      </w:pPr>
      <w:r w:rsidRPr="002A0918">
        <w:rPr>
          <w:sz w:val="22"/>
          <w:szCs w:val="22"/>
        </w:rPr>
        <w:lastRenderedPageBreak/>
        <w:t>9.8. Настоящий Договор составлен в трех подлинных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Санкт – Петербургу.</w:t>
      </w:r>
    </w:p>
    <w:p w14:paraId="7AA3C016" w14:textId="77777777" w:rsidR="00FC683B" w:rsidRPr="002A0918" w:rsidRDefault="00FC683B" w:rsidP="00FC683B">
      <w:pPr>
        <w:ind w:firstLine="540"/>
        <w:jc w:val="both"/>
        <w:rPr>
          <w:sz w:val="22"/>
          <w:szCs w:val="22"/>
        </w:rPr>
      </w:pPr>
      <w:r w:rsidRPr="002A0918">
        <w:rPr>
          <w:sz w:val="22"/>
          <w:szCs w:val="22"/>
        </w:rPr>
        <w:t>9.9. Приложением к настоящему Договору являются:</w:t>
      </w:r>
    </w:p>
    <w:p w14:paraId="770D164F" w14:textId="77777777" w:rsidR="00FC683B" w:rsidRPr="002A0918" w:rsidRDefault="00FC683B" w:rsidP="00FC683B">
      <w:pPr>
        <w:ind w:firstLine="540"/>
        <w:jc w:val="both"/>
        <w:rPr>
          <w:sz w:val="22"/>
          <w:szCs w:val="22"/>
        </w:rPr>
      </w:pPr>
      <w:r w:rsidRPr="002A0918">
        <w:rPr>
          <w:sz w:val="22"/>
          <w:szCs w:val="22"/>
        </w:rPr>
        <w:t>9.9.1. Приложение № 1: План расположения многоквартирных жилых домов Объекта.</w:t>
      </w:r>
    </w:p>
    <w:p w14:paraId="4C1DBA87" w14:textId="77777777" w:rsidR="00FC683B" w:rsidRPr="002A0918" w:rsidRDefault="00FC683B" w:rsidP="00FC683B">
      <w:pPr>
        <w:ind w:firstLine="540"/>
        <w:jc w:val="both"/>
        <w:rPr>
          <w:sz w:val="22"/>
          <w:szCs w:val="22"/>
        </w:rPr>
      </w:pPr>
      <w:r w:rsidRPr="002A0918">
        <w:rPr>
          <w:sz w:val="22"/>
          <w:szCs w:val="22"/>
        </w:rPr>
        <w:t>9.9.2. Приложение № 2: План расположения Квартиры на этаже многоквартирного жилого дома.</w:t>
      </w:r>
    </w:p>
    <w:p w14:paraId="2B89A130" w14:textId="77777777" w:rsidR="00FC683B" w:rsidRPr="002A0918" w:rsidRDefault="00FC683B" w:rsidP="00FC683B">
      <w:pPr>
        <w:ind w:firstLine="540"/>
        <w:jc w:val="both"/>
        <w:rPr>
          <w:sz w:val="22"/>
          <w:szCs w:val="22"/>
        </w:rPr>
      </w:pPr>
      <w:r w:rsidRPr="002A0918">
        <w:rPr>
          <w:sz w:val="22"/>
          <w:szCs w:val="22"/>
        </w:rPr>
        <w:t>9.9.3. Приложение № 3: Описание технического состояния Квартиры.</w:t>
      </w:r>
    </w:p>
    <w:p w14:paraId="59F9879A" w14:textId="77777777" w:rsidR="00FC683B" w:rsidRPr="002A0918" w:rsidRDefault="00FC683B" w:rsidP="00FC683B">
      <w:pPr>
        <w:ind w:firstLine="540"/>
        <w:jc w:val="both"/>
        <w:rPr>
          <w:sz w:val="22"/>
          <w:szCs w:val="22"/>
        </w:rPr>
      </w:pPr>
      <w:r w:rsidRPr="002A0918">
        <w:rPr>
          <w:sz w:val="22"/>
          <w:szCs w:val="22"/>
        </w:rPr>
        <w:t>9.9.4. Приложение № 4: Цена договора и порядок оплаты цены договора.</w:t>
      </w:r>
    </w:p>
    <w:p w14:paraId="54D3FEA1" w14:textId="77777777" w:rsidR="00FC683B" w:rsidRPr="002A0918" w:rsidRDefault="00FC683B" w:rsidP="00FC683B">
      <w:pPr>
        <w:ind w:firstLine="540"/>
        <w:jc w:val="both"/>
        <w:rPr>
          <w:sz w:val="22"/>
          <w:szCs w:val="22"/>
        </w:rPr>
      </w:pPr>
    </w:p>
    <w:p w14:paraId="63DC3E9A" w14:textId="77777777" w:rsidR="00FC683B" w:rsidRPr="002A0918" w:rsidRDefault="00FC683B" w:rsidP="00FC683B">
      <w:pPr>
        <w:pStyle w:val="ConsPlusNormal"/>
        <w:widowControl/>
        <w:ind w:firstLine="540"/>
        <w:jc w:val="center"/>
        <w:rPr>
          <w:rFonts w:ascii="Times New Roman" w:hAnsi="Times New Roman" w:cs="Times New Roman"/>
          <w:b/>
          <w:bCs/>
          <w:sz w:val="22"/>
          <w:szCs w:val="22"/>
        </w:rPr>
      </w:pPr>
      <w:r w:rsidRPr="002A0918">
        <w:rPr>
          <w:rFonts w:ascii="Times New Roman" w:hAnsi="Times New Roman" w:cs="Times New Roman"/>
          <w:b/>
          <w:bCs/>
          <w:sz w:val="22"/>
          <w:szCs w:val="22"/>
        </w:rPr>
        <w:t>10. Адреса и реквизиты Сторон</w:t>
      </w:r>
    </w:p>
    <w:tbl>
      <w:tblPr>
        <w:tblW w:w="9815" w:type="dxa"/>
        <w:tblInd w:w="-459" w:type="dxa"/>
        <w:tblLayout w:type="fixed"/>
        <w:tblLook w:val="01E0" w:firstRow="1" w:lastRow="1" w:firstColumn="1" w:lastColumn="1" w:noHBand="0" w:noVBand="0"/>
      </w:tblPr>
      <w:tblGrid>
        <w:gridCol w:w="4907"/>
        <w:gridCol w:w="4908"/>
      </w:tblGrid>
      <w:tr w:rsidR="00FC683B" w:rsidRPr="002A0918" w14:paraId="6AB173E6" w14:textId="77777777" w:rsidTr="00BF19E6">
        <w:tc>
          <w:tcPr>
            <w:tcW w:w="4907" w:type="dxa"/>
          </w:tcPr>
          <w:p w14:paraId="13998F58" w14:textId="77777777" w:rsidR="00FC683B" w:rsidRPr="002A0918" w:rsidRDefault="00FC683B" w:rsidP="00FC683B">
            <w:pPr>
              <w:ind w:firstLine="540"/>
              <w:jc w:val="both"/>
              <w:rPr>
                <w:b/>
                <w:sz w:val="22"/>
                <w:szCs w:val="22"/>
              </w:rPr>
            </w:pPr>
            <w:r w:rsidRPr="002A0918">
              <w:rPr>
                <w:b/>
                <w:sz w:val="22"/>
                <w:szCs w:val="22"/>
              </w:rPr>
              <w:t xml:space="preserve">Застройщик: </w:t>
            </w:r>
          </w:p>
          <w:p w14:paraId="051CE895" w14:textId="77777777" w:rsidR="00FC683B" w:rsidRPr="002A0918" w:rsidRDefault="00FC683B" w:rsidP="00FC683B">
            <w:pPr>
              <w:ind w:firstLine="540"/>
              <w:jc w:val="both"/>
              <w:rPr>
                <w:b/>
                <w:sz w:val="22"/>
                <w:szCs w:val="22"/>
              </w:rPr>
            </w:pPr>
            <w:r w:rsidRPr="002A0918">
              <w:rPr>
                <w:b/>
                <w:sz w:val="22"/>
                <w:szCs w:val="22"/>
              </w:rPr>
              <w:t>ООО «Терминал-Ресурс»</w:t>
            </w:r>
          </w:p>
          <w:p w14:paraId="411345CA" w14:textId="77777777" w:rsidR="00FC683B" w:rsidRPr="002A0918" w:rsidRDefault="00FC683B" w:rsidP="00FC683B">
            <w:pPr>
              <w:ind w:firstLine="540"/>
              <w:jc w:val="both"/>
              <w:rPr>
                <w:sz w:val="22"/>
                <w:szCs w:val="22"/>
              </w:rPr>
            </w:pPr>
          </w:p>
        </w:tc>
        <w:tc>
          <w:tcPr>
            <w:tcW w:w="4908" w:type="dxa"/>
          </w:tcPr>
          <w:p w14:paraId="1B692FED" w14:textId="77777777" w:rsidR="00FC683B" w:rsidRPr="002A0918" w:rsidRDefault="00FC683B" w:rsidP="00FC683B">
            <w:pPr>
              <w:jc w:val="both"/>
              <w:rPr>
                <w:b/>
                <w:bCs/>
                <w:sz w:val="22"/>
                <w:szCs w:val="22"/>
              </w:rPr>
            </w:pPr>
            <w:r w:rsidRPr="002A0918">
              <w:rPr>
                <w:b/>
                <w:bCs/>
                <w:sz w:val="22"/>
                <w:szCs w:val="22"/>
              </w:rPr>
              <w:t xml:space="preserve">Дольщик: </w:t>
            </w:r>
          </w:p>
          <w:p w14:paraId="6272D710" w14:textId="1DEBD49D" w:rsidR="00FC683B" w:rsidRPr="002A0918" w:rsidRDefault="00C45B8D" w:rsidP="00BF19E6">
            <w:pPr>
              <w:jc w:val="both"/>
              <w:rPr>
                <w:b/>
                <w:bCs/>
                <w:sz w:val="22"/>
                <w:szCs w:val="22"/>
              </w:rPr>
            </w:pPr>
            <w:r w:rsidRPr="002A0918">
              <w:rPr>
                <w:b/>
                <w:bCs/>
                <w:sz w:val="22"/>
                <w:szCs w:val="22"/>
              </w:rPr>
              <w:t>ФИО</w:t>
            </w:r>
          </w:p>
        </w:tc>
      </w:tr>
      <w:tr w:rsidR="00FC683B" w:rsidRPr="002A0918" w14:paraId="49880CDC" w14:textId="77777777" w:rsidTr="00BF19E6">
        <w:tc>
          <w:tcPr>
            <w:tcW w:w="4907" w:type="dxa"/>
          </w:tcPr>
          <w:p w14:paraId="34B83EC2" w14:textId="7FAB89B0" w:rsidR="00FC683B" w:rsidRPr="002A0918" w:rsidRDefault="001A1694" w:rsidP="00FC683B">
            <w:pPr>
              <w:ind w:firstLine="540"/>
              <w:jc w:val="both"/>
              <w:rPr>
                <w:sz w:val="22"/>
                <w:szCs w:val="22"/>
              </w:rPr>
            </w:pPr>
            <w:r w:rsidRPr="002A0918">
              <w:rPr>
                <w:sz w:val="22"/>
                <w:szCs w:val="22"/>
              </w:rPr>
              <w:t>ОГРН 1147847391834</w:t>
            </w:r>
          </w:p>
          <w:p w14:paraId="1B4C6A27" w14:textId="13CE1DFE" w:rsidR="00FC683B" w:rsidRPr="002A0918" w:rsidRDefault="001A1694" w:rsidP="00FC683B">
            <w:pPr>
              <w:ind w:firstLine="540"/>
              <w:jc w:val="both"/>
              <w:rPr>
                <w:sz w:val="22"/>
                <w:szCs w:val="22"/>
              </w:rPr>
            </w:pPr>
            <w:r w:rsidRPr="002A0918">
              <w:rPr>
                <w:sz w:val="22"/>
                <w:szCs w:val="22"/>
              </w:rPr>
              <w:t xml:space="preserve">ИНН 7820338713 </w:t>
            </w:r>
            <w:r w:rsidR="00FC683B" w:rsidRPr="002A0918">
              <w:rPr>
                <w:sz w:val="22"/>
                <w:szCs w:val="22"/>
              </w:rPr>
              <w:t>КПП 782001001</w:t>
            </w:r>
          </w:p>
          <w:p w14:paraId="5D910D31" w14:textId="77777777" w:rsidR="00FC683B" w:rsidRPr="002A0918" w:rsidRDefault="00FC683B" w:rsidP="00FC683B">
            <w:pPr>
              <w:ind w:firstLine="540"/>
              <w:jc w:val="both"/>
              <w:rPr>
                <w:sz w:val="22"/>
                <w:szCs w:val="22"/>
              </w:rPr>
            </w:pPr>
            <w:r w:rsidRPr="002A0918">
              <w:rPr>
                <w:sz w:val="22"/>
                <w:szCs w:val="22"/>
              </w:rPr>
              <w:t xml:space="preserve">196600, г. Санкт-Петербург, </w:t>
            </w:r>
          </w:p>
          <w:p w14:paraId="20B40564" w14:textId="77777777" w:rsidR="00FC683B" w:rsidRPr="002A0918" w:rsidRDefault="00FC683B" w:rsidP="00FC683B">
            <w:pPr>
              <w:ind w:firstLine="540"/>
              <w:jc w:val="both"/>
              <w:rPr>
                <w:sz w:val="22"/>
                <w:szCs w:val="22"/>
              </w:rPr>
            </w:pPr>
            <w:r w:rsidRPr="002A0918">
              <w:rPr>
                <w:sz w:val="22"/>
                <w:szCs w:val="22"/>
              </w:rPr>
              <w:t xml:space="preserve">г. Пушкин, Детскосельский б-р, </w:t>
            </w:r>
          </w:p>
          <w:p w14:paraId="353F9915" w14:textId="6561434E" w:rsidR="00FC683B" w:rsidRPr="002A0918" w:rsidRDefault="00FC683B" w:rsidP="00FC683B">
            <w:pPr>
              <w:ind w:firstLine="540"/>
              <w:jc w:val="both"/>
              <w:rPr>
                <w:sz w:val="22"/>
                <w:szCs w:val="22"/>
              </w:rPr>
            </w:pPr>
            <w:r w:rsidRPr="002A0918">
              <w:rPr>
                <w:sz w:val="22"/>
                <w:szCs w:val="22"/>
              </w:rPr>
              <w:t>д.3а, лит.</w:t>
            </w:r>
            <w:r w:rsidR="001A1694" w:rsidRPr="002A0918">
              <w:rPr>
                <w:sz w:val="22"/>
                <w:szCs w:val="22"/>
              </w:rPr>
              <w:t xml:space="preserve"> </w:t>
            </w:r>
            <w:r w:rsidRPr="002A0918">
              <w:rPr>
                <w:sz w:val="22"/>
                <w:szCs w:val="22"/>
              </w:rPr>
              <w:t>А, пом. 21Н</w:t>
            </w:r>
          </w:p>
          <w:p w14:paraId="29A7E3B4" w14:textId="77777777" w:rsidR="00C45B8D" w:rsidRPr="002A0918" w:rsidRDefault="00C45B8D" w:rsidP="00C45B8D">
            <w:pPr>
              <w:ind w:firstLine="540"/>
              <w:jc w:val="both"/>
              <w:rPr>
                <w:sz w:val="22"/>
                <w:szCs w:val="22"/>
              </w:rPr>
            </w:pPr>
            <w:r w:rsidRPr="002A0918">
              <w:rPr>
                <w:sz w:val="22"/>
                <w:szCs w:val="22"/>
              </w:rPr>
              <w:t xml:space="preserve">р/с 40702810090480001079            </w:t>
            </w:r>
          </w:p>
          <w:p w14:paraId="28D74B35" w14:textId="77777777" w:rsidR="00C45B8D" w:rsidRPr="002A0918" w:rsidRDefault="00C45B8D" w:rsidP="00C45B8D">
            <w:pPr>
              <w:ind w:firstLine="540"/>
              <w:jc w:val="both"/>
              <w:rPr>
                <w:sz w:val="22"/>
                <w:szCs w:val="22"/>
              </w:rPr>
            </w:pPr>
            <w:r w:rsidRPr="002A0918">
              <w:rPr>
                <w:sz w:val="22"/>
                <w:szCs w:val="22"/>
              </w:rPr>
              <w:t>Дополнительный офис «Гаванский»</w:t>
            </w:r>
          </w:p>
          <w:p w14:paraId="666CE96C" w14:textId="77777777" w:rsidR="00C45B8D" w:rsidRPr="002A0918" w:rsidRDefault="00C45B8D" w:rsidP="00C45B8D">
            <w:pPr>
              <w:ind w:firstLine="540"/>
              <w:jc w:val="both"/>
              <w:rPr>
                <w:sz w:val="22"/>
                <w:szCs w:val="22"/>
              </w:rPr>
            </w:pPr>
            <w:r w:rsidRPr="002A0918">
              <w:rPr>
                <w:sz w:val="22"/>
                <w:szCs w:val="22"/>
              </w:rPr>
              <w:t xml:space="preserve">ПАО «Банк Санкт-Петербург» </w:t>
            </w:r>
          </w:p>
          <w:p w14:paraId="7B43C4C6" w14:textId="77777777" w:rsidR="00C45B8D" w:rsidRPr="002A0918" w:rsidRDefault="00C45B8D" w:rsidP="00C45B8D">
            <w:pPr>
              <w:ind w:firstLine="540"/>
              <w:jc w:val="both"/>
              <w:rPr>
                <w:sz w:val="22"/>
                <w:szCs w:val="22"/>
              </w:rPr>
            </w:pPr>
            <w:r w:rsidRPr="002A0918">
              <w:rPr>
                <w:sz w:val="22"/>
                <w:szCs w:val="22"/>
              </w:rPr>
              <w:t>г. Санкт-Петербург</w:t>
            </w:r>
          </w:p>
          <w:p w14:paraId="71E0D963" w14:textId="77777777" w:rsidR="00C45B8D" w:rsidRPr="002A0918" w:rsidRDefault="00C45B8D" w:rsidP="00C45B8D">
            <w:pPr>
              <w:ind w:firstLine="540"/>
              <w:jc w:val="both"/>
              <w:rPr>
                <w:sz w:val="22"/>
                <w:szCs w:val="22"/>
              </w:rPr>
            </w:pPr>
            <w:r w:rsidRPr="002A0918">
              <w:rPr>
                <w:sz w:val="22"/>
                <w:szCs w:val="22"/>
              </w:rPr>
              <w:t>к/с 30101810900000000790</w:t>
            </w:r>
          </w:p>
          <w:p w14:paraId="5A0095BD" w14:textId="77777777" w:rsidR="00C45B8D" w:rsidRPr="002A0918" w:rsidRDefault="00C45B8D" w:rsidP="00C45B8D">
            <w:pPr>
              <w:ind w:firstLine="540"/>
              <w:jc w:val="both"/>
              <w:rPr>
                <w:sz w:val="22"/>
                <w:szCs w:val="22"/>
                <w:lang w:val="en-US"/>
              </w:rPr>
            </w:pPr>
            <w:r w:rsidRPr="002A0918">
              <w:rPr>
                <w:sz w:val="22"/>
                <w:szCs w:val="22"/>
              </w:rPr>
              <w:t>БИК</w:t>
            </w:r>
            <w:r w:rsidRPr="002A0918">
              <w:rPr>
                <w:sz w:val="22"/>
                <w:szCs w:val="22"/>
                <w:lang w:val="en-US"/>
              </w:rPr>
              <w:t xml:space="preserve"> 044030790</w:t>
            </w:r>
          </w:p>
          <w:p w14:paraId="4CC42AAA" w14:textId="013DB579" w:rsidR="00FC683B" w:rsidRPr="002A0918" w:rsidRDefault="005D3632" w:rsidP="00FC683B">
            <w:pPr>
              <w:ind w:firstLine="540"/>
              <w:jc w:val="both"/>
              <w:rPr>
                <w:sz w:val="22"/>
                <w:szCs w:val="22"/>
                <w:lang w:val="en-US"/>
              </w:rPr>
            </w:pPr>
            <w:r w:rsidRPr="002A0918">
              <w:rPr>
                <w:sz w:val="22"/>
                <w:szCs w:val="22"/>
              </w:rPr>
              <w:t>т</w:t>
            </w:r>
            <w:r w:rsidR="00FC683B" w:rsidRPr="002A0918">
              <w:rPr>
                <w:sz w:val="22"/>
                <w:szCs w:val="22"/>
              </w:rPr>
              <w:t>ел</w:t>
            </w:r>
            <w:r w:rsidR="00FC683B" w:rsidRPr="002A0918">
              <w:rPr>
                <w:sz w:val="22"/>
                <w:szCs w:val="22"/>
                <w:lang w:val="en-US"/>
              </w:rPr>
              <w:t>: +7 812 611 09 32; +7 812 425 49 60</w:t>
            </w:r>
          </w:p>
          <w:p w14:paraId="13E05C87" w14:textId="6C8EFE5F" w:rsidR="00FC683B" w:rsidRPr="002A0918" w:rsidRDefault="00C45B8D" w:rsidP="002964E9">
            <w:pPr>
              <w:ind w:left="601"/>
              <w:jc w:val="both"/>
              <w:rPr>
                <w:sz w:val="22"/>
                <w:szCs w:val="22"/>
                <w:lang w:val="en-US"/>
              </w:rPr>
            </w:pPr>
            <w:r w:rsidRPr="002A0918">
              <w:rPr>
                <w:sz w:val="22"/>
                <w:szCs w:val="22"/>
                <w:lang w:val="en-US"/>
              </w:rPr>
              <w:t xml:space="preserve">e-mail: </w:t>
            </w:r>
            <w:hyperlink r:id="rId14" w:history="1">
              <w:r w:rsidRPr="002A0918">
                <w:rPr>
                  <w:rStyle w:val="af0"/>
                  <w:sz w:val="22"/>
                  <w:szCs w:val="22"/>
                  <w:lang w:val="en-US"/>
                </w:rPr>
                <w:t>office@decent.ru</w:t>
              </w:r>
            </w:hyperlink>
            <w:r w:rsidR="00FC683B" w:rsidRPr="002A0918">
              <w:rPr>
                <w:sz w:val="22"/>
                <w:szCs w:val="22"/>
                <w:lang w:val="en-US"/>
              </w:rPr>
              <w:t xml:space="preserve"> </w:t>
            </w:r>
          </w:p>
          <w:p w14:paraId="16E78614" w14:textId="77777777" w:rsidR="00FC683B" w:rsidRPr="002A0918" w:rsidRDefault="00FC683B" w:rsidP="00FC683B">
            <w:pPr>
              <w:ind w:firstLine="540"/>
              <w:jc w:val="both"/>
              <w:rPr>
                <w:sz w:val="22"/>
                <w:szCs w:val="22"/>
              </w:rPr>
            </w:pPr>
            <w:r w:rsidRPr="002A0918">
              <w:rPr>
                <w:sz w:val="22"/>
                <w:szCs w:val="22"/>
              </w:rPr>
              <w:t xml:space="preserve">Генеральный директор </w:t>
            </w:r>
          </w:p>
          <w:p w14:paraId="4B0F59EC" w14:textId="77777777" w:rsidR="00FC683B" w:rsidRPr="002A0918" w:rsidRDefault="00FC683B" w:rsidP="00FC683B">
            <w:pPr>
              <w:ind w:firstLine="540"/>
              <w:jc w:val="both"/>
              <w:rPr>
                <w:sz w:val="22"/>
                <w:szCs w:val="22"/>
              </w:rPr>
            </w:pPr>
          </w:p>
          <w:p w14:paraId="26F99677" w14:textId="77777777" w:rsidR="00FC683B" w:rsidRPr="002A0918" w:rsidRDefault="00FC683B" w:rsidP="00FC683B">
            <w:pPr>
              <w:ind w:firstLine="540"/>
              <w:jc w:val="both"/>
              <w:rPr>
                <w:sz w:val="22"/>
                <w:szCs w:val="22"/>
              </w:rPr>
            </w:pPr>
            <w:r w:rsidRPr="002A0918">
              <w:rPr>
                <w:sz w:val="22"/>
                <w:szCs w:val="22"/>
              </w:rPr>
              <w:t>_____________________ Мурашев В.А.</w:t>
            </w:r>
          </w:p>
        </w:tc>
        <w:tc>
          <w:tcPr>
            <w:tcW w:w="4908" w:type="dxa"/>
          </w:tcPr>
          <w:p w14:paraId="08597021" w14:textId="77777777" w:rsidR="00C45B8D" w:rsidRPr="002A0918" w:rsidRDefault="00C45B8D" w:rsidP="00FC683B">
            <w:pPr>
              <w:jc w:val="both"/>
              <w:rPr>
                <w:sz w:val="22"/>
                <w:szCs w:val="22"/>
              </w:rPr>
            </w:pPr>
            <w:r w:rsidRPr="002A0918">
              <w:rPr>
                <w:sz w:val="22"/>
                <w:szCs w:val="22"/>
              </w:rPr>
              <w:t>_______</w:t>
            </w:r>
            <w:r w:rsidR="00FC683B" w:rsidRPr="002A0918">
              <w:rPr>
                <w:sz w:val="22"/>
                <w:szCs w:val="22"/>
              </w:rPr>
              <w:t xml:space="preserve"> г.р</w:t>
            </w:r>
            <w:r w:rsidR="0009416E" w:rsidRPr="002A0918">
              <w:rPr>
                <w:sz w:val="22"/>
                <w:szCs w:val="22"/>
              </w:rPr>
              <w:t xml:space="preserve">., место рождения: </w:t>
            </w:r>
            <w:r w:rsidRPr="002A0918">
              <w:rPr>
                <w:sz w:val="22"/>
                <w:szCs w:val="22"/>
              </w:rPr>
              <w:t>____________</w:t>
            </w:r>
            <w:r w:rsidR="00CB517E" w:rsidRPr="002A0918">
              <w:rPr>
                <w:sz w:val="22"/>
                <w:szCs w:val="22"/>
              </w:rPr>
              <w:t xml:space="preserve">, </w:t>
            </w:r>
            <w:r w:rsidR="0009416E" w:rsidRPr="002A0918">
              <w:rPr>
                <w:sz w:val="22"/>
                <w:szCs w:val="22"/>
              </w:rPr>
              <w:t>паспо</w:t>
            </w:r>
            <w:r w:rsidR="00CB517E" w:rsidRPr="002A0918">
              <w:rPr>
                <w:sz w:val="22"/>
                <w:szCs w:val="22"/>
              </w:rPr>
              <w:t xml:space="preserve">рт </w:t>
            </w:r>
            <w:r w:rsidRPr="002A0918">
              <w:rPr>
                <w:sz w:val="22"/>
                <w:szCs w:val="22"/>
              </w:rPr>
              <w:t>_____</w:t>
            </w:r>
            <w:r w:rsidR="00FC683B" w:rsidRPr="002A0918">
              <w:rPr>
                <w:sz w:val="22"/>
                <w:szCs w:val="22"/>
              </w:rPr>
              <w:t xml:space="preserve"> выдан </w:t>
            </w:r>
            <w:r w:rsidRPr="002A0918">
              <w:rPr>
                <w:sz w:val="22"/>
                <w:szCs w:val="22"/>
              </w:rPr>
              <w:t>_________</w:t>
            </w:r>
            <w:r w:rsidR="00CB517E" w:rsidRPr="002A0918">
              <w:rPr>
                <w:sz w:val="22"/>
                <w:szCs w:val="22"/>
              </w:rPr>
              <w:t xml:space="preserve">, </w:t>
            </w:r>
          </w:p>
          <w:p w14:paraId="45F4220C" w14:textId="77777777" w:rsidR="00C45B8D" w:rsidRPr="002A0918" w:rsidRDefault="00CB517E" w:rsidP="00FC683B">
            <w:pPr>
              <w:jc w:val="both"/>
              <w:rPr>
                <w:sz w:val="22"/>
                <w:szCs w:val="22"/>
              </w:rPr>
            </w:pPr>
            <w:r w:rsidRPr="002A0918">
              <w:rPr>
                <w:sz w:val="22"/>
                <w:szCs w:val="22"/>
              </w:rPr>
              <w:t xml:space="preserve">код подразделения </w:t>
            </w:r>
            <w:r w:rsidR="00C45B8D" w:rsidRPr="002A0918">
              <w:rPr>
                <w:sz w:val="22"/>
                <w:szCs w:val="22"/>
              </w:rPr>
              <w:t>______</w:t>
            </w:r>
            <w:r w:rsidR="005D3632" w:rsidRPr="002A0918">
              <w:rPr>
                <w:sz w:val="22"/>
                <w:szCs w:val="22"/>
              </w:rPr>
              <w:t xml:space="preserve">, </w:t>
            </w:r>
          </w:p>
          <w:p w14:paraId="4D150629" w14:textId="742D31AE" w:rsidR="00F5013C" w:rsidRPr="002A0918" w:rsidRDefault="00FC683B" w:rsidP="00FC683B">
            <w:pPr>
              <w:jc w:val="both"/>
              <w:rPr>
                <w:sz w:val="22"/>
                <w:szCs w:val="22"/>
              </w:rPr>
            </w:pPr>
            <w:r w:rsidRPr="002A0918">
              <w:rPr>
                <w:sz w:val="22"/>
                <w:szCs w:val="22"/>
              </w:rPr>
              <w:t xml:space="preserve">адрес регистрации: </w:t>
            </w:r>
            <w:r w:rsidR="00C45B8D" w:rsidRPr="002A0918">
              <w:rPr>
                <w:sz w:val="22"/>
                <w:szCs w:val="22"/>
              </w:rPr>
              <w:t>___________</w:t>
            </w:r>
            <w:r w:rsidR="00CB517E" w:rsidRPr="002A0918">
              <w:rPr>
                <w:sz w:val="22"/>
                <w:szCs w:val="22"/>
              </w:rPr>
              <w:t xml:space="preserve">, </w:t>
            </w:r>
          </w:p>
          <w:p w14:paraId="65E20073" w14:textId="589F558D" w:rsidR="00FC683B" w:rsidRPr="002A0918" w:rsidRDefault="009E3F42" w:rsidP="00FC683B">
            <w:pPr>
              <w:jc w:val="both"/>
              <w:rPr>
                <w:sz w:val="22"/>
                <w:szCs w:val="22"/>
              </w:rPr>
            </w:pPr>
            <w:r w:rsidRPr="002A0918">
              <w:rPr>
                <w:sz w:val="22"/>
                <w:szCs w:val="22"/>
              </w:rPr>
              <w:t xml:space="preserve">СНИЛС </w:t>
            </w:r>
            <w:r w:rsidR="00C45B8D" w:rsidRPr="002A0918">
              <w:rPr>
                <w:sz w:val="22"/>
                <w:szCs w:val="22"/>
              </w:rPr>
              <w:t>_________</w:t>
            </w:r>
          </w:p>
          <w:p w14:paraId="10D380D5" w14:textId="5E3F88AF" w:rsidR="00FC683B" w:rsidRPr="002A0918" w:rsidRDefault="00C45B8D" w:rsidP="00FC683B">
            <w:pPr>
              <w:jc w:val="both"/>
              <w:rPr>
                <w:sz w:val="22"/>
                <w:szCs w:val="22"/>
              </w:rPr>
            </w:pPr>
            <w:r w:rsidRPr="002A0918">
              <w:rPr>
                <w:sz w:val="22"/>
                <w:szCs w:val="22"/>
              </w:rPr>
              <w:t>ИНН _________</w:t>
            </w:r>
          </w:p>
          <w:p w14:paraId="2F99BDDF" w14:textId="1D6C67EE" w:rsidR="00FC683B" w:rsidRPr="002A0918" w:rsidRDefault="009E3F42" w:rsidP="00FC683B">
            <w:pPr>
              <w:jc w:val="both"/>
              <w:rPr>
                <w:sz w:val="22"/>
                <w:szCs w:val="22"/>
              </w:rPr>
            </w:pPr>
            <w:r w:rsidRPr="002A0918">
              <w:rPr>
                <w:sz w:val="22"/>
                <w:szCs w:val="22"/>
              </w:rPr>
              <w:t xml:space="preserve">тел: </w:t>
            </w:r>
            <w:r w:rsidR="00C45B8D" w:rsidRPr="002A0918">
              <w:rPr>
                <w:sz w:val="22"/>
                <w:szCs w:val="22"/>
              </w:rPr>
              <w:t>________</w:t>
            </w:r>
          </w:p>
          <w:p w14:paraId="1E3BD19D" w14:textId="229E1E07" w:rsidR="00FC683B" w:rsidRPr="002A0918" w:rsidRDefault="00C45B8D" w:rsidP="00FC683B">
            <w:pPr>
              <w:jc w:val="both"/>
              <w:rPr>
                <w:sz w:val="22"/>
                <w:szCs w:val="22"/>
              </w:rPr>
            </w:pPr>
            <w:r w:rsidRPr="002A0918">
              <w:rPr>
                <w:sz w:val="22"/>
                <w:szCs w:val="22"/>
                <w:lang w:val="en-US"/>
              </w:rPr>
              <w:t>e</w:t>
            </w:r>
            <w:r w:rsidRPr="002A0918">
              <w:rPr>
                <w:sz w:val="22"/>
                <w:szCs w:val="22"/>
              </w:rPr>
              <w:t>-</w:t>
            </w:r>
            <w:r w:rsidRPr="002A0918">
              <w:rPr>
                <w:sz w:val="22"/>
                <w:szCs w:val="22"/>
                <w:lang w:val="en-US"/>
              </w:rPr>
              <w:t>mail</w:t>
            </w:r>
            <w:r w:rsidRPr="002A0918">
              <w:rPr>
                <w:sz w:val="22"/>
                <w:szCs w:val="22"/>
              </w:rPr>
              <w:t>:</w:t>
            </w:r>
            <w:r w:rsidR="009E3F42" w:rsidRPr="002A0918">
              <w:rPr>
                <w:sz w:val="22"/>
                <w:szCs w:val="22"/>
              </w:rPr>
              <w:t xml:space="preserve"> </w:t>
            </w:r>
            <w:hyperlink r:id="rId15" w:history="1">
              <w:r w:rsidRPr="002A0918">
                <w:rPr>
                  <w:rStyle w:val="af0"/>
                  <w:sz w:val="22"/>
                  <w:szCs w:val="22"/>
                </w:rPr>
                <w:t>_____________</w:t>
              </w:r>
            </w:hyperlink>
          </w:p>
          <w:p w14:paraId="6CB1EBBE" w14:textId="37C9313A" w:rsidR="00FC683B" w:rsidRPr="002A0918" w:rsidRDefault="00FC683B" w:rsidP="00FC683B">
            <w:pPr>
              <w:jc w:val="both"/>
              <w:rPr>
                <w:sz w:val="22"/>
                <w:szCs w:val="22"/>
              </w:rPr>
            </w:pPr>
          </w:p>
          <w:p w14:paraId="3C725E0E" w14:textId="4CA32BBB" w:rsidR="00BF19E6" w:rsidRPr="002A0918" w:rsidRDefault="00BF19E6" w:rsidP="00FC683B">
            <w:pPr>
              <w:jc w:val="both"/>
              <w:rPr>
                <w:sz w:val="22"/>
                <w:szCs w:val="22"/>
              </w:rPr>
            </w:pPr>
          </w:p>
          <w:p w14:paraId="2AD17CE7" w14:textId="77777777" w:rsidR="00BF19E6" w:rsidRPr="002A0918" w:rsidRDefault="00BF19E6" w:rsidP="00FC683B">
            <w:pPr>
              <w:jc w:val="both"/>
              <w:rPr>
                <w:sz w:val="22"/>
                <w:szCs w:val="22"/>
              </w:rPr>
            </w:pPr>
          </w:p>
          <w:p w14:paraId="46A7D87A" w14:textId="77777777" w:rsidR="00FC683B" w:rsidRPr="002A0918" w:rsidRDefault="00FC683B" w:rsidP="00FC683B">
            <w:pPr>
              <w:jc w:val="both"/>
              <w:rPr>
                <w:sz w:val="22"/>
                <w:szCs w:val="22"/>
              </w:rPr>
            </w:pPr>
          </w:p>
          <w:p w14:paraId="38F81EC6" w14:textId="0132E2B1" w:rsidR="00C45B8D" w:rsidRPr="002A0918" w:rsidRDefault="00C45B8D" w:rsidP="00FC683B">
            <w:pPr>
              <w:jc w:val="both"/>
              <w:rPr>
                <w:sz w:val="22"/>
                <w:szCs w:val="22"/>
              </w:rPr>
            </w:pPr>
          </w:p>
          <w:p w14:paraId="182F4924" w14:textId="77777777" w:rsidR="00831FB5" w:rsidRPr="002A0918" w:rsidRDefault="00831FB5" w:rsidP="00FC683B">
            <w:pPr>
              <w:jc w:val="both"/>
              <w:rPr>
                <w:sz w:val="22"/>
                <w:szCs w:val="22"/>
              </w:rPr>
            </w:pPr>
          </w:p>
          <w:p w14:paraId="718BCA3B" w14:textId="77777777" w:rsidR="00C45B8D" w:rsidRPr="002A0918" w:rsidRDefault="00C45B8D" w:rsidP="00FC683B">
            <w:pPr>
              <w:jc w:val="both"/>
              <w:rPr>
                <w:sz w:val="22"/>
                <w:szCs w:val="22"/>
              </w:rPr>
            </w:pPr>
          </w:p>
          <w:p w14:paraId="500E2401" w14:textId="72DC2507" w:rsidR="00FC683B" w:rsidRPr="002A0918" w:rsidRDefault="009E3F42" w:rsidP="00FC683B">
            <w:pPr>
              <w:jc w:val="both"/>
              <w:rPr>
                <w:sz w:val="22"/>
                <w:szCs w:val="22"/>
              </w:rPr>
            </w:pPr>
            <w:r w:rsidRPr="002A0918">
              <w:rPr>
                <w:sz w:val="22"/>
                <w:szCs w:val="22"/>
              </w:rPr>
              <w:t xml:space="preserve">________________ </w:t>
            </w:r>
            <w:r w:rsidR="00C45B8D" w:rsidRPr="002A0918">
              <w:rPr>
                <w:sz w:val="22"/>
                <w:szCs w:val="22"/>
              </w:rPr>
              <w:t>_____________</w:t>
            </w:r>
          </w:p>
        </w:tc>
      </w:tr>
    </w:tbl>
    <w:p w14:paraId="22D688CA" w14:textId="77777777" w:rsidR="002A0918" w:rsidRDefault="002A0918" w:rsidP="00FC683B">
      <w:pPr>
        <w:pStyle w:val="ConsPlusNormal"/>
        <w:widowControl/>
        <w:ind w:firstLine="540"/>
        <w:jc w:val="right"/>
        <w:rPr>
          <w:rFonts w:ascii="Times New Roman" w:hAnsi="Times New Roman" w:cs="Times New Roman"/>
          <w:sz w:val="22"/>
          <w:szCs w:val="22"/>
        </w:rPr>
      </w:pPr>
    </w:p>
    <w:p w14:paraId="6BA78091" w14:textId="77777777" w:rsidR="002A0918" w:rsidRDefault="002A0918" w:rsidP="00FC683B">
      <w:pPr>
        <w:pStyle w:val="ConsPlusNormal"/>
        <w:widowControl/>
        <w:ind w:firstLine="540"/>
        <w:jc w:val="right"/>
        <w:rPr>
          <w:rFonts w:ascii="Times New Roman" w:hAnsi="Times New Roman" w:cs="Times New Roman"/>
          <w:sz w:val="22"/>
          <w:szCs w:val="22"/>
        </w:rPr>
      </w:pPr>
    </w:p>
    <w:p w14:paraId="41386C8D" w14:textId="77777777" w:rsidR="002A0918" w:rsidRDefault="002A0918" w:rsidP="00FC683B">
      <w:pPr>
        <w:pStyle w:val="ConsPlusNormal"/>
        <w:widowControl/>
        <w:ind w:firstLine="540"/>
        <w:jc w:val="right"/>
        <w:rPr>
          <w:rFonts w:ascii="Times New Roman" w:hAnsi="Times New Roman" w:cs="Times New Roman"/>
          <w:sz w:val="22"/>
          <w:szCs w:val="22"/>
        </w:rPr>
      </w:pPr>
    </w:p>
    <w:p w14:paraId="08057D6D" w14:textId="77777777" w:rsidR="002A0918" w:rsidRDefault="002A0918" w:rsidP="00FC683B">
      <w:pPr>
        <w:pStyle w:val="ConsPlusNormal"/>
        <w:widowControl/>
        <w:ind w:firstLine="540"/>
        <w:jc w:val="right"/>
        <w:rPr>
          <w:rFonts w:ascii="Times New Roman" w:hAnsi="Times New Roman" w:cs="Times New Roman"/>
          <w:sz w:val="22"/>
          <w:szCs w:val="22"/>
        </w:rPr>
      </w:pPr>
    </w:p>
    <w:p w14:paraId="785861B8" w14:textId="77777777" w:rsidR="002A0918" w:rsidRDefault="002A0918" w:rsidP="00FC683B">
      <w:pPr>
        <w:pStyle w:val="ConsPlusNormal"/>
        <w:widowControl/>
        <w:ind w:firstLine="540"/>
        <w:jc w:val="right"/>
        <w:rPr>
          <w:rFonts w:ascii="Times New Roman" w:hAnsi="Times New Roman" w:cs="Times New Roman"/>
          <w:sz w:val="22"/>
          <w:szCs w:val="22"/>
        </w:rPr>
      </w:pPr>
    </w:p>
    <w:p w14:paraId="4C9F450F" w14:textId="77777777" w:rsidR="002A0918" w:rsidRDefault="002A0918" w:rsidP="00FC683B">
      <w:pPr>
        <w:pStyle w:val="ConsPlusNormal"/>
        <w:widowControl/>
        <w:ind w:firstLine="540"/>
        <w:jc w:val="right"/>
        <w:rPr>
          <w:rFonts w:ascii="Times New Roman" w:hAnsi="Times New Roman" w:cs="Times New Roman"/>
          <w:sz w:val="22"/>
          <w:szCs w:val="22"/>
        </w:rPr>
      </w:pPr>
    </w:p>
    <w:p w14:paraId="250814E5" w14:textId="77777777" w:rsidR="002A0918" w:rsidRDefault="002A0918" w:rsidP="00FC683B">
      <w:pPr>
        <w:pStyle w:val="ConsPlusNormal"/>
        <w:widowControl/>
        <w:ind w:firstLine="540"/>
        <w:jc w:val="right"/>
        <w:rPr>
          <w:rFonts w:ascii="Times New Roman" w:hAnsi="Times New Roman" w:cs="Times New Roman"/>
          <w:sz w:val="22"/>
          <w:szCs w:val="22"/>
        </w:rPr>
      </w:pPr>
    </w:p>
    <w:p w14:paraId="1F23777C" w14:textId="77777777" w:rsidR="002A0918" w:rsidRDefault="002A0918" w:rsidP="00FC683B">
      <w:pPr>
        <w:pStyle w:val="ConsPlusNormal"/>
        <w:widowControl/>
        <w:ind w:firstLine="540"/>
        <w:jc w:val="right"/>
        <w:rPr>
          <w:rFonts w:ascii="Times New Roman" w:hAnsi="Times New Roman" w:cs="Times New Roman"/>
          <w:sz w:val="22"/>
          <w:szCs w:val="22"/>
        </w:rPr>
      </w:pPr>
    </w:p>
    <w:p w14:paraId="79BF2E3D" w14:textId="77777777" w:rsidR="002A0918" w:rsidRDefault="002A0918" w:rsidP="00FC683B">
      <w:pPr>
        <w:pStyle w:val="ConsPlusNormal"/>
        <w:widowControl/>
        <w:ind w:firstLine="540"/>
        <w:jc w:val="right"/>
        <w:rPr>
          <w:rFonts w:ascii="Times New Roman" w:hAnsi="Times New Roman" w:cs="Times New Roman"/>
          <w:sz w:val="22"/>
          <w:szCs w:val="22"/>
        </w:rPr>
      </w:pPr>
    </w:p>
    <w:p w14:paraId="5760AB77" w14:textId="77777777" w:rsidR="002A0918" w:rsidRDefault="002A0918" w:rsidP="00FC683B">
      <w:pPr>
        <w:pStyle w:val="ConsPlusNormal"/>
        <w:widowControl/>
        <w:ind w:firstLine="540"/>
        <w:jc w:val="right"/>
        <w:rPr>
          <w:rFonts w:ascii="Times New Roman" w:hAnsi="Times New Roman" w:cs="Times New Roman"/>
          <w:sz w:val="22"/>
          <w:szCs w:val="22"/>
        </w:rPr>
      </w:pPr>
    </w:p>
    <w:p w14:paraId="48483943" w14:textId="77777777" w:rsidR="002A0918" w:rsidRDefault="002A0918" w:rsidP="00FC683B">
      <w:pPr>
        <w:pStyle w:val="ConsPlusNormal"/>
        <w:widowControl/>
        <w:ind w:firstLine="540"/>
        <w:jc w:val="right"/>
        <w:rPr>
          <w:rFonts w:ascii="Times New Roman" w:hAnsi="Times New Roman" w:cs="Times New Roman"/>
          <w:sz w:val="22"/>
          <w:szCs w:val="22"/>
        </w:rPr>
      </w:pPr>
    </w:p>
    <w:p w14:paraId="653F8145" w14:textId="77777777" w:rsidR="002A0918" w:rsidRDefault="002A0918" w:rsidP="00FC683B">
      <w:pPr>
        <w:pStyle w:val="ConsPlusNormal"/>
        <w:widowControl/>
        <w:ind w:firstLine="540"/>
        <w:jc w:val="right"/>
        <w:rPr>
          <w:rFonts w:ascii="Times New Roman" w:hAnsi="Times New Roman" w:cs="Times New Roman"/>
          <w:sz w:val="22"/>
          <w:szCs w:val="22"/>
        </w:rPr>
      </w:pPr>
    </w:p>
    <w:p w14:paraId="0FCEF88A" w14:textId="77777777" w:rsidR="002A0918" w:rsidRDefault="002A0918" w:rsidP="00FC683B">
      <w:pPr>
        <w:pStyle w:val="ConsPlusNormal"/>
        <w:widowControl/>
        <w:ind w:firstLine="540"/>
        <w:jc w:val="right"/>
        <w:rPr>
          <w:rFonts w:ascii="Times New Roman" w:hAnsi="Times New Roman" w:cs="Times New Roman"/>
          <w:sz w:val="22"/>
          <w:szCs w:val="22"/>
        </w:rPr>
      </w:pPr>
    </w:p>
    <w:p w14:paraId="40142259" w14:textId="77777777" w:rsidR="002A0918" w:rsidRDefault="002A0918" w:rsidP="00FC683B">
      <w:pPr>
        <w:pStyle w:val="ConsPlusNormal"/>
        <w:widowControl/>
        <w:ind w:firstLine="540"/>
        <w:jc w:val="right"/>
        <w:rPr>
          <w:rFonts w:ascii="Times New Roman" w:hAnsi="Times New Roman" w:cs="Times New Roman"/>
          <w:sz w:val="22"/>
          <w:szCs w:val="22"/>
        </w:rPr>
      </w:pPr>
    </w:p>
    <w:p w14:paraId="794E0946" w14:textId="77777777" w:rsidR="002A0918" w:rsidRDefault="002A0918" w:rsidP="00FC683B">
      <w:pPr>
        <w:pStyle w:val="ConsPlusNormal"/>
        <w:widowControl/>
        <w:ind w:firstLine="540"/>
        <w:jc w:val="right"/>
        <w:rPr>
          <w:rFonts w:ascii="Times New Roman" w:hAnsi="Times New Roman" w:cs="Times New Roman"/>
          <w:sz w:val="22"/>
          <w:szCs w:val="22"/>
        </w:rPr>
      </w:pPr>
    </w:p>
    <w:p w14:paraId="3B948F47" w14:textId="77777777" w:rsidR="002A0918" w:rsidRDefault="002A0918" w:rsidP="00FC683B">
      <w:pPr>
        <w:pStyle w:val="ConsPlusNormal"/>
        <w:widowControl/>
        <w:ind w:firstLine="540"/>
        <w:jc w:val="right"/>
        <w:rPr>
          <w:rFonts w:ascii="Times New Roman" w:hAnsi="Times New Roman" w:cs="Times New Roman"/>
          <w:sz w:val="22"/>
          <w:szCs w:val="22"/>
        </w:rPr>
      </w:pPr>
    </w:p>
    <w:p w14:paraId="5E388C4A" w14:textId="77777777" w:rsidR="002A0918" w:rsidRDefault="002A0918" w:rsidP="00FC683B">
      <w:pPr>
        <w:pStyle w:val="ConsPlusNormal"/>
        <w:widowControl/>
        <w:ind w:firstLine="540"/>
        <w:jc w:val="right"/>
        <w:rPr>
          <w:rFonts w:ascii="Times New Roman" w:hAnsi="Times New Roman" w:cs="Times New Roman"/>
          <w:sz w:val="22"/>
          <w:szCs w:val="22"/>
        </w:rPr>
      </w:pPr>
    </w:p>
    <w:p w14:paraId="4D8EDB54" w14:textId="77777777" w:rsidR="002A0918" w:rsidRDefault="002A0918" w:rsidP="00FC683B">
      <w:pPr>
        <w:pStyle w:val="ConsPlusNormal"/>
        <w:widowControl/>
        <w:ind w:firstLine="540"/>
        <w:jc w:val="right"/>
        <w:rPr>
          <w:rFonts w:ascii="Times New Roman" w:hAnsi="Times New Roman" w:cs="Times New Roman"/>
          <w:sz w:val="22"/>
          <w:szCs w:val="22"/>
        </w:rPr>
      </w:pPr>
    </w:p>
    <w:p w14:paraId="10E51118" w14:textId="77777777" w:rsidR="002A0918" w:rsidRDefault="002A0918" w:rsidP="00FC683B">
      <w:pPr>
        <w:pStyle w:val="ConsPlusNormal"/>
        <w:widowControl/>
        <w:ind w:firstLine="540"/>
        <w:jc w:val="right"/>
        <w:rPr>
          <w:rFonts w:ascii="Times New Roman" w:hAnsi="Times New Roman" w:cs="Times New Roman"/>
          <w:sz w:val="22"/>
          <w:szCs w:val="22"/>
        </w:rPr>
      </w:pPr>
    </w:p>
    <w:p w14:paraId="05D07CBB" w14:textId="77777777" w:rsidR="002A0918" w:rsidRDefault="002A0918" w:rsidP="00FC683B">
      <w:pPr>
        <w:pStyle w:val="ConsPlusNormal"/>
        <w:widowControl/>
        <w:ind w:firstLine="540"/>
        <w:jc w:val="right"/>
        <w:rPr>
          <w:rFonts w:ascii="Times New Roman" w:hAnsi="Times New Roman" w:cs="Times New Roman"/>
          <w:sz w:val="22"/>
          <w:szCs w:val="22"/>
        </w:rPr>
      </w:pPr>
    </w:p>
    <w:p w14:paraId="024BADD2" w14:textId="77777777" w:rsidR="002A0918" w:rsidRDefault="002A0918" w:rsidP="00FC683B">
      <w:pPr>
        <w:pStyle w:val="ConsPlusNormal"/>
        <w:widowControl/>
        <w:ind w:firstLine="540"/>
        <w:jc w:val="right"/>
        <w:rPr>
          <w:rFonts w:ascii="Times New Roman" w:hAnsi="Times New Roman" w:cs="Times New Roman"/>
          <w:sz w:val="22"/>
          <w:szCs w:val="22"/>
        </w:rPr>
      </w:pPr>
    </w:p>
    <w:p w14:paraId="44AF0963" w14:textId="77777777" w:rsidR="002A0918" w:rsidRDefault="002A0918" w:rsidP="00FC683B">
      <w:pPr>
        <w:pStyle w:val="ConsPlusNormal"/>
        <w:widowControl/>
        <w:ind w:firstLine="540"/>
        <w:jc w:val="right"/>
        <w:rPr>
          <w:rFonts w:ascii="Times New Roman" w:hAnsi="Times New Roman" w:cs="Times New Roman"/>
          <w:sz w:val="22"/>
          <w:szCs w:val="22"/>
        </w:rPr>
      </w:pPr>
    </w:p>
    <w:p w14:paraId="22170AD2" w14:textId="77777777" w:rsidR="002A0918" w:rsidRDefault="002A0918" w:rsidP="00FC683B">
      <w:pPr>
        <w:pStyle w:val="ConsPlusNormal"/>
        <w:widowControl/>
        <w:ind w:firstLine="540"/>
        <w:jc w:val="right"/>
        <w:rPr>
          <w:rFonts w:ascii="Times New Roman" w:hAnsi="Times New Roman" w:cs="Times New Roman"/>
          <w:sz w:val="22"/>
          <w:szCs w:val="22"/>
        </w:rPr>
      </w:pPr>
    </w:p>
    <w:p w14:paraId="2405CE8A" w14:textId="77777777" w:rsidR="002A0918" w:rsidRDefault="002A0918" w:rsidP="00FC683B">
      <w:pPr>
        <w:pStyle w:val="ConsPlusNormal"/>
        <w:widowControl/>
        <w:ind w:firstLine="540"/>
        <w:jc w:val="right"/>
        <w:rPr>
          <w:rFonts w:ascii="Times New Roman" w:hAnsi="Times New Roman" w:cs="Times New Roman"/>
          <w:sz w:val="22"/>
          <w:szCs w:val="22"/>
        </w:rPr>
      </w:pPr>
    </w:p>
    <w:p w14:paraId="22333F96" w14:textId="77777777" w:rsidR="002A0918" w:rsidRDefault="002A0918" w:rsidP="00FC683B">
      <w:pPr>
        <w:pStyle w:val="ConsPlusNormal"/>
        <w:widowControl/>
        <w:ind w:firstLine="540"/>
        <w:jc w:val="right"/>
        <w:rPr>
          <w:rFonts w:ascii="Times New Roman" w:hAnsi="Times New Roman" w:cs="Times New Roman"/>
          <w:sz w:val="22"/>
          <w:szCs w:val="22"/>
        </w:rPr>
      </w:pPr>
    </w:p>
    <w:p w14:paraId="6CB5625A" w14:textId="77777777" w:rsidR="002A0918" w:rsidRDefault="002A0918" w:rsidP="00FC683B">
      <w:pPr>
        <w:pStyle w:val="ConsPlusNormal"/>
        <w:widowControl/>
        <w:ind w:firstLine="540"/>
        <w:jc w:val="right"/>
        <w:rPr>
          <w:rFonts w:ascii="Times New Roman" w:hAnsi="Times New Roman" w:cs="Times New Roman"/>
          <w:sz w:val="22"/>
          <w:szCs w:val="22"/>
        </w:rPr>
      </w:pPr>
    </w:p>
    <w:p w14:paraId="48F9982A" w14:textId="77777777" w:rsidR="002A0918" w:rsidRDefault="002A0918" w:rsidP="00FC683B">
      <w:pPr>
        <w:pStyle w:val="ConsPlusNormal"/>
        <w:widowControl/>
        <w:ind w:firstLine="540"/>
        <w:jc w:val="right"/>
        <w:rPr>
          <w:rFonts w:ascii="Times New Roman" w:hAnsi="Times New Roman" w:cs="Times New Roman"/>
          <w:sz w:val="22"/>
          <w:szCs w:val="22"/>
        </w:rPr>
      </w:pPr>
    </w:p>
    <w:p w14:paraId="3F66B7D4" w14:textId="44600FD5"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lastRenderedPageBreak/>
        <w:t>Приложение № 1</w:t>
      </w:r>
    </w:p>
    <w:p w14:paraId="2AFAF4F0" w14:textId="478272D1" w:rsidR="002407BA" w:rsidRDefault="00BC64A4"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 xml:space="preserve">к Договору участия </w:t>
      </w:r>
      <w:r w:rsidR="00E3727E" w:rsidRPr="002A0918">
        <w:rPr>
          <w:rFonts w:ascii="Times New Roman" w:hAnsi="Times New Roman" w:cs="Times New Roman"/>
          <w:sz w:val="22"/>
          <w:szCs w:val="22"/>
        </w:rPr>
        <w:t xml:space="preserve">в долевом строительстве </w:t>
      </w:r>
      <w:r w:rsidRPr="002A0918">
        <w:rPr>
          <w:rFonts w:ascii="Times New Roman" w:hAnsi="Times New Roman" w:cs="Times New Roman"/>
          <w:sz w:val="22"/>
          <w:szCs w:val="22"/>
        </w:rPr>
        <w:t xml:space="preserve">№ </w:t>
      </w:r>
      <w:r w:rsidR="00C45B8D" w:rsidRPr="002A0918">
        <w:rPr>
          <w:rFonts w:ascii="Times New Roman" w:hAnsi="Times New Roman" w:cs="Times New Roman"/>
          <w:sz w:val="22"/>
          <w:szCs w:val="22"/>
        </w:rPr>
        <w:t>____</w:t>
      </w:r>
      <w:r w:rsidR="009E3F42" w:rsidRPr="002A0918">
        <w:rPr>
          <w:rFonts w:ascii="Times New Roman" w:hAnsi="Times New Roman" w:cs="Times New Roman"/>
          <w:sz w:val="22"/>
          <w:szCs w:val="22"/>
        </w:rPr>
        <w:t>-2017</w:t>
      </w:r>
      <w:r w:rsidR="00FC683B" w:rsidRPr="002A0918">
        <w:rPr>
          <w:rFonts w:ascii="Times New Roman" w:hAnsi="Times New Roman" w:cs="Times New Roman"/>
          <w:sz w:val="22"/>
          <w:szCs w:val="22"/>
        </w:rPr>
        <w:t>-ОК</w:t>
      </w:r>
      <w:r w:rsidR="003E46E7" w:rsidRPr="002A0918">
        <w:rPr>
          <w:rFonts w:ascii="Times New Roman" w:hAnsi="Times New Roman" w:cs="Times New Roman"/>
          <w:sz w:val="22"/>
          <w:szCs w:val="22"/>
        </w:rPr>
        <w:t>3</w:t>
      </w:r>
    </w:p>
    <w:p w14:paraId="41160708" w14:textId="78935721"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 xml:space="preserve">от </w:t>
      </w:r>
      <w:r w:rsidR="00C45B8D" w:rsidRPr="002A0918">
        <w:rPr>
          <w:rFonts w:ascii="Times New Roman" w:hAnsi="Times New Roman" w:cs="Times New Roman"/>
          <w:sz w:val="22"/>
          <w:szCs w:val="22"/>
        </w:rPr>
        <w:t>_______</w:t>
      </w:r>
      <w:r w:rsidR="009E3F42" w:rsidRPr="002A0918">
        <w:rPr>
          <w:rFonts w:ascii="Times New Roman" w:hAnsi="Times New Roman" w:cs="Times New Roman"/>
          <w:sz w:val="22"/>
          <w:szCs w:val="22"/>
        </w:rPr>
        <w:t xml:space="preserve"> 2017</w:t>
      </w:r>
      <w:r w:rsidRPr="002A0918">
        <w:rPr>
          <w:rFonts w:ascii="Times New Roman" w:hAnsi="Times New Roman" w:cs="Times New Roman"/>
          <w:sz w:val="22"/>
          <w:szCs w:val="22"/>
        </w:rPr>
        <w:t xml:space="preserve"> года</w:t>
      </w:r>
    </w:p>
    <w:p w14:paraId="05188C49" w14:textId="77777777" w:rsidR="00FC683B" w:rsidRPr="002A0918" w:rsidRDefault="00FC683B" w:rsidP="00FC683B">
      <w:pPr>
        <w:pStyle w:val="ConsPlusNormal"/>
        <w:widowControl/>
        <w:ind w:firstLine="540"/>
        <w:jc w:val="right"/>
        <w:rPr>
          <w:rFonts w:ascii="Times New Roman" w:hAnsi="Times New Roman" w:cs="Times New Roman"/>
          <w:sz w:val="22"/>
          <w:szCs w:val="22"/>
        </w:rPr>
      </w:pPr>
    </w:p>
    <w:p w14:paraId="19CA7FD9" w14:textId="77777777" w:rsidR="00FC683B" w:rsidRPr="002A0918" w:rsidRDefault="00FC683B" w:rsidP="00FC683B">
      <w:pPr>
        <w:pStyle w:val="ConsPlusNormal"/>
        <w:widowControl/>
        <w:ind w:firstLine="0"/>
        <w:jc w:val="center"/>
        <w:rPr>
          <w:rFonts w:ascii="Times New Roman" w:hAnsi="Times New Roman" w:cs="Times New Roman"/>
          <w:b/>
          <w:sz w:val="22"/>
          <w:szCs w:val="22"/>
        </w:rPr>
      </w:pPr>
      <w:r w:rsidRPr="002A0918">
        <w:rPr>
          <w:rFonts w:ascii="Times New Roman" w:hAnsi="Times New Roman" w:cs="Times New Roman"/>
          <w:b/>
          <w:sz w:val="22"/>
          <w:szCs w:val="22"/>
        </w:rPr>
        <w:t>План</w:t>
      </w:r>
    </w:p>
    <w:p w14:paraId="08976B92" w14:textId="3498B2F9" w:rsidR="00FC683B" w:rsidRPr="002A0918" w:rsidRDefault="00FC683B" w:rsidP="00FC683B">
      <w:pPr>
        <w:pStyle w:val="ConsPlusNormal"/>
        <w:widowControl/>
        <w:ind w:firstLine="0"/>
        <w:jc w:val="center"/>
        <w:rPr>
          <w:rFonts w:ascii="Times New Roman" w:hAnsi="Times New Roman" w:cs="Times New Roman"/>
          <w:b/>
          <w:sz w:val="22"/>
          <w:szCs w:val="22"/>
        </w:rPr>
      </w:pPr>
      <w:r w:rsidRPr="002A0918">
        <w:rPr>
          <w:rFonts w:ascii="Times New Roman" w:hAnsi="Times New Roman" w:cs="Times New Roman"/>
          <w:b/>
          <w:sz w:val="22"/>
          <w:szCs w:val="22"/>
        </w:rPr>
        <w:t>расположения многоквартирных жилых домов Объекта</w:t>
      </w:r>
    </w:p>
    <w:p w14:paraId="0620A5A8" w14:textId="77777777" w:rsidR="009E3F42" w:rsidRPr="002A0918" w:rsidRDefault="009E3F42" w:rsidP="00FC683B">
      <w:pPr>
        <w:pStyle w:val="ConsPlusNormal"/>
        <w:widowControl/>
        <w:ind w:firstLine="0"/>
        <w:jc w:val="center"/>
        <w:rPr>
          <w:rFonts w:ascii="Times New Roman" w:hAnsi="Times New Roman" w:cs="Times New Roman"/>
          <w:b/>
          <w:sz w:val="22"/>
          <w:szCs w:val="22"/>
        </w:rPr>
      </w:pPr>
    </w:p>
    <w:p w14:paraId="4CF937B2" w14:textId="0D2CB627" w:rsidR="00F5013C" w:rsidRPr="002A0918" w:rsidRDefault="00F5013C" w:rsidP="00FC683B">
      <w:pPr>
        <w:pStyle w:val="ConsPlusNormal"/>
        <w:widowControl/>
        <w:ind w:firstLine="0"/>
        <w:jc w:val="center"/>
        <w:rPr>
          <w:rFonts w:ascii="Times New Roman" w:hAnsi="Times New Roman" w:cs="Times New Roman"/>
          <w:noProof/>
          <w:sz w:val="22"/>
          <w:szCs w:val="22"/>
        </w:rPr>
      </w:pPr>
    </w:p>
    <w:p w14:paraId="0754BA6E" w14:textId="01791176"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1C9F93D7" w14:textId="29F92FDC"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57ADC657" w14:textId="2F7CB5BA"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5E545AA3" w14:textId="2293D40F"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1C3B14C0" w14:textId="326DA0C5"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32BD70F2" w14:textId="10A1E727"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2E2D7D8A" w14:textId="4F2C31D2"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6D8013F6" w14:textId="3534EE53"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4AA7B068" w14:textId="7EA54AB7"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263050A2" w14:textId="06F8BD68"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0F86F88E" w14:textId="039CA840"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2BEF5DAB" w14:textId="096A4B9E"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4DE3B2D5" w14:textId="39CF96B6"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6BD58C32" w14:textId="0E8BE617"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2806C823" w14:textId="4BA7B0D7"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7B3811E7" w14:textId="77777777"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06E5B440" w14:textId="72852E8A" w:rsidR="007D6B13" w:rsidRPr="002A0918" w:rsidRDefault="007D6B13" w:rsidP="00FC683B">
      <w:pPr>
        <w:pStyle w:val="ConsPlusNormal"/>
        <w:widowControl/>
        <w:ind w:firstLine="0"/>
        <w:jc w:val="center"/>
        <w:rPr>
          <w:rFonts w:ascii="Times New Roman" w:hAnsi="Times New Roman" w:cs="Times New Roman"/>
          <w:noProof/>
          <w:sz w:val="22"/>
          <w:szCs w:val="22"/>
        </w:rPr>
      </w:pPr>
    </w:p>
    <w:p w14:paraId="7A575413" w14:textId="77777777" w:rsidR="007D6B13" w:rsidRPr="002A0918" w:rsidRDefault="007D6B13" w:rsidP="00FC683B">
      <w:pPr>
        <w:pStyle w:val="ConsPlusNormal"/>
        <w:widowControl/>
        <w:ind w:firstLine="0"/>
        <w:jc w:val="center"/>
        <w:rPr>
          <w:rFonts w:ascii="Times New Roman" w:hAnsi="Times New Roman" w:cs="Times New Roman"/>
          <w:b/>
          <w:sz w:val="22"/>
          <w:szCs w:val="22"/>
        </w:rPr>
      </w:pPr>
    </w:p>
    <w:p w14:paraId="6116D651" w14:textId="43F78ECD" w:rsidR="00FC683B" w:rsidRPr="002A0918" w:rsidRDefault="00FC683B" w:rsidP="00BF19E6">
      <w:pPr>
        <w:pStyle w:val="ConsPlusNormal"/>
        <w:widowControl/>
        <w:ind w:left="-1560" w:firstLine="0"/>
        <w:rPr>
          <w:rFonts w:ascii="Times New Roman" w:hAnsi="Times New Roman" w:cs="Times New Roman"/>
          <w:sz w:val="22"/>
          <w:szCs w:val="22"/>
        </w:rPr>
      </w:pPr>
    </w:p>
    <w:p w14:paraId="77B5532C" w14:textId="64DBB268" w:rsidR="00FC683B" w:rsidRPr="002A0918" w:rsidRDefault="00FC683B" w:rsidP="00FC683B">
      <w:pPr>
        <w:pStyle w:val="ConsPlusNormal"/>
        <w:widowControl/>
        <w:ind w:hanging="709"/>
        <w:jc w:val="both"/>
        <w:rPr>
          <w:rFonts w:ascii="Times New Roman" w:hAnsi="Times New Roman" w:cs="Times New Roman"/>
          <w:sz w:val="22"/>
          <w:szCs w:val="22"/>
        </w:rPr>
      </w:pPr>
    </w:p>
    <w:tbl>
      <w:tblPr>
        <w:tblW w:w="10065" w:type="dxa"/>
        <w:tblInd w:w="-459" w:type="dxa"/>
        <w:tblLayout w:type="fixed"/>
        <w:tblLook w:val="01E0" w:firstRow="1" w:lastRow="1" w:firstColumn="1" w:lastColumn="1" w:noHBand="0" w:noVBand="0"/>
      </w:tblPr>
      <w:tblGrid>
        <w:gridCol w:w="5245"/>
        <w:gridCol w:w="4820"/>
      </w:tblGrid>
      <w:tr w:rsidR="00FC683B" w:rsidRPr="002A0918" w14:paraId="68EFB3ED" w14:textId="77777777" w:rsidTr="00FC683B">
        <w:tc>
          <w:tcPr>
            <w:tcW w:w="5245" w:type="dxa"/>
          </w:tcPr>
          <w:p w14:paraId="0244B826" w14:textId="77777777" w:rsidR="00FC683B" w:rsidRPr="002A0918" w:rsidRDefault="00FC683B" w:rsidP="00FC683B">
            <w:pPr>
              <w:jc w:val="both"/>
              <w:rPr>
                <w:b/>
                <w:sz w:val="22"/>
                <w:szCs w:val="22"/>
              </w:rPr>
            </w:pPr>
          </w:p>
          <w:p w14:paraId="21593258" w14:textId="77777777" w:rsidR="00FC683B" w:rsidRPr="002A0918" w:rsidRDefault="00FC683B" w:rsidP="00FC683B">
            <w:pPr>
              <w:jc w:val="both"/>
              <w:rPr>
                <w:b/>
                <w:sz w:val="22"/>
                <w:szCs w:val="22"/>
              </w:rPr>
            </w:pPr>
            <w:r w:rsidRPr="002A0918">
              <w:rPr>
                <w:b/>
                <w:sz w:val="22"/>
                <w:szCs w:val="22"/>
              </w:rPr>
              <w:t xml:space="preserve">Застройщик: </w:t>
            </w:r>
          </w:p>
          <w:p w14:paraId="75ED17B6" w14:textId="77777777" w:rsidR="00FC683B" w:rsidRPr="002A0918" w:rsidRDefault="00FC683B" w:rsidP="00FC683B">
            <w:pPr>
              <w:jc w:val="both"/>
              <w:rPr>
                <w:b/>
                <w:sz w:val="22"/>
                <w:szCs w:val="22"/>
              </w:rPr>
            </w:pPr>
            <w:r w:rsidRPr="002A0918">
              <w:rPr>
                <w:b/>
                <w:sz w:val="22"/>
                <w:szCs w:val="22"/>
              </w:rPr>
              <w:t xml:space="preserve">Генеральный директор </w:t>
            </w:r>
          </w:p>
          <w:p w14:paraId="23B38560" w14:textId="77777777" w:rsidR="00FC683B" w:rsidRPr="002A0918" w:rsidRDefault="00FC683B" w:rsidP="00FC683B">
            <w:pPr>
              <w:jc w:val="both"/>
              <w:rPr>
                <w:b/>
                <w:sz w:val="22"/>
                <w:szCs w:val="22"/>
              </w:rPr>
            </w:pPr>
            <w:r w:rsidRPr="002A0918">
              <w:rPr>
                <w:b/>
                <w:sz w:val="22"/>
                <w:szCs w:val="22"/>
              </w:rPr>
              <w:t>ООО «Терминал-Ресурс»</w:t>
            </w:r>
          </w:p>
          <w:p w14:paraId="391068DA" w14:textId="77777777" w:rsidR="00FC683B" w:rsidRPr="002A0918" w:rsidRDefault="00FC683B" w:rsidP="00FC683B">
            <w:pPr>
              <w:jc w:val="both"/>
              <w:rPr>
                <w:b/>
                <w:sz w:val="22"/>
                <w:szCs w:val="22"/>
              </w:rPr>
            </w:pPr>
          </w:p>
          <w:p w14:paraId="459336C8" w14:textId="77777777" w:rsidR="00FC683B" w:rsidRPr="002A0918" w:rsidRDefault="00FC683B" w:rsidP="00FC683B">
            <w:pPr>
              <w:jc w:val="both"/>
              <w:rPr>
                <w:b/>
                <w:sz w:val="22"/>
                <w:szCs w:val="22"/>
              </w:rPr>
            </w:pPr>
            <w:r w:rsidRPr="002A0918">
              <w:rPr>
                <w:b/>
                <w:sz w:val="22"/>
                <w:szCs w:val="22"/>
              </w:rPr>
              <w:t>________________ Мурашев В.А.</w:t>
            </w:r>
          </w:p>
        </w:tc>
        <w:tc>
          <w:tcPr>
            <w:tcW w:w="4820" w:type="dxa"/>
          </w:tcPr>
          <w:p w14:paraId="3BA96A5A" w14:textId="77777777" w:rsidR="00FC683B" w:rsidRPr="002A0918" w:rsidRDefault="00FC683B" w:rsidP="00FC683B">
            <w:pPr>
              <w:jc w:val="both"/>
              <w:rPr>
                <w:b/>
                <w:sz w:val="22"/>
                <w:szCs w:val="22"/>
              </w:rPr>
            </w:pPr>
          </w:p>
          <w:p w14:paraId="6D61D469" w14:textId="77777777" w:rsidR="00FC683B" w:rsidRPr="002A0918" w:rsidRDefault="00FC683B" w:rsidP="00FC683B">
            <w:pPr>
              <w:jc w:val="both"/>
              <w:rPr>
                <w:b/>
                <w:sz w:val="22"/>
                <w:szCs w:val="22"/>
              </w:rPr>
            </w:pPr>
            <w:r w:rsidRPr="002A0918">
              <w:rPr>
                <w:b/>
                <w:sz w:val="22"/>
                <w:szCs w:val="22"/>
              </w:rPr>
              <w:t xml:space="preserve">Дольщик: </w:t>
            </w:r>
          </w:p>
          <w:p w14:paraId="5D1EB88E" w14:textId="77777777" w:rsidR="00FC683B" w:rsidRPr="002A0918" w:rsidRDefault="00FC683B" w:rsidP="00FC683B">
            <w:pPr>
              <w:jc w:val="both"/>
              <w:rPr>
                <w:b/>
                <w:sz w:val="22"/>
                <w:szCs w:val="22"/>
              </w:rPr>
            </w:pPr>
          </w:p>
          <w:p w14:paraId="7E9AF586" w14:textId="77777777" w:rsidR="00FC683B" w:rsidRPr="002A0918" w:rsidRDefault="00FC683B" w:rsidP="00FC683B">
            <w:pPr>
              <w:jc w:val="both"/>
              <w:rPr>
                <w:b/>
                <w:sz w:val="22"/>
                <w:szCs w:val="22"/>
              </w:rPr>
            </w:pPr>
          </w:p>
          <w:p w14:paraId="19CA22FF" w14:textId="77777777" w:rsidR="00FC683B" w:rsidRPr="002A0918" w:rsidRDefault="00FC683B" w:rsidP="00FC683B">
            <w:pPr>
              <w:jc w:val="both"/>
              <w:rPr>
                <w:b/>
                <w:sz w:val="22"/>
                <w:szCs w:val="22"/>
              </w:rPr>
            </w:pPr>
          </w:p>
          <w:p w14:paraId="7AAD5A4A" w14:textId="18392ED1" w:rsidR="00FC683B" w:rsidRPr="002A0918" w:rsidRDefault="009E3F42" w:rsidP="00FC683B">
            <w:pPr>
              <w:jc w:val="both"/>
              <w:rPr>
                <w:b/>
                <w:sz w:val="22"/>
                <w:szCs w:val="22"/>
                <w:lang w:val="en-US"/>
              </w:rPr>
            </w:pPr>
            <w:r w:rsidRPr="002A0918">
              <w:rPr>
                <w:b/>
                <w:sz w:val="22"/>
                <w:szCs w:val="22"/>
              </w:rPr>
              <w:t xml:space="preserve">_________________ </w:t>
            </w:r>
            <w:r w:rsidR="007D6B13" w:rsidRPr="002A0918">
              <w:rPr>
                <w:b/>
                <w:sz w:val="22"/>
                <w:szCs w:val="22"/>
              </w:rPr>
              <w:t>_____________</w:t>
            </w:r>
          </w:p>
          <w:p w14:paraId="676DB7ED" w14:textId="77777777" w:rsidR="00FC683B" w:rsidRPr="002A0918" w:rsidRDefault="00FC683B" w:rsidP="00FC683B">
            <w:pPr>
              <w:jc w:val="both"/>
              <w:rPr>
                <w:b/>
                <w:sz w:val="22"/>
                <w:szCs w:val="22"/>
              </w:rPr>
            </w:pPr>
          </w:p>
          <w:p w14:paraId="7735E06D" w14:textId="77777777" w:rsidR="00FC683B" w:rsidRPr="002A0918" w:rsidRDefault="00FC683B" w:rsidP="00FC683B">
            <w:pPr>
              <w:jc w:val="both"/>
              <w:rPr>
                <w:b/>
                <w:sz w:val="22"/>
                <w:szCs w:val="22"/>
              </w:rPr>
            </w:pPr>
          </w:p>
        </w:tc>
      </w:tr>
    </w:tbl>
    <w:p w14:paraId="7B4D360B" w14:textId="77777777" w:rsidR="007958D8" w:rsidRPr="002A0918" w:rsidRDefault="007958D8" w:rsidP="00FC683B">
      <w:pPr>
        <w:pStyle w:val="ConsPlusNormal"/>
        <w:widowControl/>
        <w:ind w:firstLine="540"/>
        <w:jc w:val="right"/>
        <w:rPr>
          <w:rFonts w:ascii="Times New Roman" w:hAnsi="Times New Roman" w:cs="Times New Roman"/>
          <w:sz w:val="22"/>
          <w:szCs w:val="22"/>
          <w:lang w:val="en-US"/>
        </w:rPr>
      </w:pPr>
    </w:p>
    <w:p w14:paraId="5C1F5132" w14:textId="77777777" w:rsidR="007958D8" w:rsidRPr="002A0918" w:rsidRDefault="007958D8" w:rsidP="00FC683B">
      <w:pPr>
        <w:pStyle w:val="ConsPlusNormal"/>
        <w:widowControl/>
        <w:ind w:firstLine="540"/>
        <w:jc w:val="right"/>
        <w:rPr>
          <w:rFonts w:ascii="Times New Roman" w:hAnsi="Times New Roman" w:cs="Times New Roman"/>
          <w:sz w:val="22"/>
          <w:szCs w:val="22"/>
          <w:lang w:val="en-US"/>
        </w:rPr>
      </w:pPr>
    </w:p>
    <w:p w14:paraId="387AE3E0" w14:textId="19866DCE" w:rsidR="007958D8" w:rsidRPr="002A0918" w:rsidRDefault="007958D8" w:rsidP="00FC683B">
      <w:pPr>
        <w:pStyle w:val="ConsPlusNormal"/>
        <w:widowControl/>
        <w:ind w:firstLine="540"/>
        <w:jc w:val="right"/>
        <w:rPr>
          <w:rFonts w:ascii="Times New Roman" w:hAnsi="Times New Roman" w:cs="Times New Roman"/>
          <w:sz w:val="22"/>
          <w:szCs w:val="22"/>
          <w:lang w:val="en-US"/>
        </w:rPr>
      </w:pPr>
    </w:p>
    <w:p w14:paraId="552F2C6F" w14:textId="5C33B9D0"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476C451E" w14:textId="41931859"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4319F19D" w14:textId="1F152F91"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0ACE93F6" w14:textId="3127C3A1"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5D88BBD2" w14:textId="5F354D7E"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1AEAB703" w14:textId="51C6D35C"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53A740AB" w14:textId="732D7501"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31EEA505" w14:textId="78F866A9"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6C875CF3" w14:textId="47C18EB8"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678CF378" w14:textId="6AA2F768"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08FA3C02" w14:textId="256F1B0B"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326D41F3" w14:textId="7F49FF11" w:rsidR="007D6B13" w:rsidRPr="002A0918" w:rsidRDefault="007D6B13" w:rsidP="00FC683B">
      <w:pPr>
        <w:pStyle w:val="ConsPlusNormal"/>
        <w:widowControl/>
        <w:ind w:firstLine="540"/>
        <w:jc w:val="right"/>
        <w:rPr>
          <w:rFonts w:ascii="Times New Roman" w:hAnsi="Times New Roman" w:cs="Times New Roman"/>
          <w:sz w:val="22"/>
          <w:szCs w:val="22"/>
          <w:lang w:val="en-US"/>
        </w:rPr>
      </w:pPr>
    </w:p>
    <w:p w14:paraId="54CB221D" w14:textId="2630B906" w:rsidR="007D6B13" w:rsidRDefault="007D6B13" w:rsidP="00FC683B">
      <w:pPr>
        <w:pStyle w:val="ConsPlusNormal"/>
        <w:widowControl/>
        <w:ind w:firstLine="540"/>
        <w:jc w:val="right"/>
        <w:rPr>
          <w:rFonts w:ascii="Times New Roman" w:hAnsi="Times New Roman" w:cs="Times New Roman"/>
          <w:sz w:val="22"/>
          <w:szCs w:val="22"/>
          <w:lang w:val="en-US"/>
        </w:rPr>
      </w:pPr>
    </w:p>
    <w:p w14:paraId="3636D014" w14:textId="0B19586C" w:rsidR="002A0918" w:rsidRDefault="002A0918" w:rsidP="00FC683B">
      <w:pPr>
        <w:pStyle w:val="ConsPlusNormal"/>
        <w:widowControl/>
        <w:ind w:firstLine="540"/>
        <w:jc w:val="right"/>
        <w:rPr>
          <w:rFonts w:ascii="Times New Roman" w:hAnsi="Times New Roman" w:cs="Times New Roman"/>
          <w:sz w:val="22"/>
          <w:szCs w:val="22"/>
          <w:lang w:val="en-US"/>
        </w:rPr>
      </w:pPr>
    </w:p>
    <w:p w14:paraId="6661CFC5" w14:textId="3F8099F7" w:rsidR="002A0918" w:rsidRDefault="002A0918" w:rsidP="00FC683B">
      <w:pPr>
        <w:pStyle w:val="ConsPlusNormal"/>
        <w:widowControl/>
        <w:ind w:firstLine="540"/>
        <w:jc w:val="right"/>
        <w:rPr>
          <w:rFonts w:ascii="Times New Roman" w:hAnsi="Times New Roman" w:cs="Times New Roman"/>
          <w:sz w:val="22"/>
          <w:szCs w:val="22"/>
          <w:lang w:val="en-US"/>
        </w:rPr>
      </w:pPr>
    </w:p>
    <w:p w14:paraId="439F70C5" w14:textId="266A469B" w:rsidR="002A0918" w:rsidRDefault="002A0918" w:rsidP="00FC683B">
      <w:pPr>
        <w:pStyle w:val="ConsPlusNormal"/>
        <w:widowControl/>
        <w:ind w:firstLine="540"/>
        <w:jc w:val="right"/>
        <w:rPr>
          <w:rFonts w:ascii="Times New Roman" w:hAnsi="Times New Roman" w:cs="Times New Roman"/>
          <w:sz w:val="22"/>
          <w:szCs w:val="22"/>
          <w:lang w:val="en-US"/>
        </w:rPr>
      </w:pPr>
    </w:p>
    <w:p w14:paraId="562381D9" w14:textId="0499ADFA" w:rsidR="002A0918" w:rsidRDefault="002A0918" w:rsidP="00FC683B">
      <w:pPr>
        <w:pStyle w:val="ConsPlusNormal"/>
        <w:widowControl/>
        <w:ind w:firstLine="540"/>
        <w:jc w:val="right"/>
        <w:rPr>
          <w:rFonts w:ascii="Times New Roman" w:hAnsi="Times New Roman" w:cs="Times New Roman"/>
          <w:sz w:val="22"/>
          <w:szCs w:val="22"/>
          <w:lang w:val="en-US"/>
        </w:rPr>
      </w:pPr>
    </w:p>
    <w:p w14:paraId="16B3FFED" w14:textId="77777777" w:rsidR="002A0918" w:rsidRPr="002A0918" w:rsidRDefault="002A0918" w:rsidP="00FC683B">
      <w:pPr>
        <w:pStyle w:val="ConsPlusNormal"/>
        <w:widowControl/>
        <w:ind w:firstLine="540"/>
        <w:jc w:val="right"/>
        <w:rPr>
          <w:rFonts w:ascii="Times New Roman" w:hAnsi="Times New Roman" w:cs="Times New Roman"/>
          <w:sz w:val="22"/>
          <w:szCs w:val="22"/>
          <w:lang w:val="en-US"/>
        </w:rPr>
      </w:pPr>
    </w:p>
    <w:p w14:paraId="135B0C4F" w14:textId="60361454"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lastRenderedPageBreak/>
        <w:t>Приложение № 2</w:t>
      </w:r>
    </w:p>
    <w:p w14:paraId="727B9011" w14:textId="4AC36839" w:rsidR="002407BA" w:rsidRDefault="00BC64A4"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 xml:space="preserve">к Договору </w:t>
      </w:r>
      <w:r w:rsidR="00E3727E" w:rsidRPr="002A0918">
        <w:rPr>
          <w:rFonts w:ascii="Times New Roman" w:hAnsi="Times New Roman" w:cs="Times New Roman"/>
          <w:sz w:val="22"/>
          <w:szCs w:val="22"/>
        </w:rPr>
        <w:t>участия в долевом строительстве</w:t>
      </w:r>
      <w:r w:rsidRPr="002A0918">
        <w:rPr>
          <w:rFonts w:ascii="Times New Roman" w:hAnsi="Times New Roman" w:cs="Times New Roman"/>
          <w:sz w:val="22"/>
          <w:szCs w:val="22"/>
        </w:rPr>
        <w:t xml:space="preserve"> № </w:t>
      </w:r>
      <w:r w:rsidR="007D6B13" w:rsidRPr="002A0918">
        <w:rPr>
          <w:rFonts w:ascii="Times New Roman" w:hAnsi="Times New Roman" w:cs="Times New Roman"/>
          <w:sz w:val="22"/>
          <w:szCs w:val="22"/>
        </w:rPr>
        <w:t>_____</w:t>
      </w:r>
      <w:r w:rsidR="009E3F42" w:rsidRPr="002A0918">
        <w:rPr>
          <w:rFonts w:ascii="Times New Roman" w:hAnsi="Times New Roman" w:cs="Times New Roman"/>
          <w:sz w:val="22"/>
          <w:szCs w:val="22"/>
        </w:rPr>
        <w:t>-2017</w:t>
      </w:r>
      <w:r w:rsidR="00FC683B" w:rsidRPr="002A0918">
        <w:rPr>
          <w:rFonts w:ascii="Times New Roman" w:hAnsi="Times New Roman" w:cs="Times New Roman"/>
          <w:sz w:val="22"/>
          <w:szCs w:val="22"/>
        </w:rPr>
        <w:t>-ОК</w:t>
      </w:r>
      <w:r w:rsidR="003E46E7" w:rsidRPr="002A0918">
        <w:rPr>
          <w:rFonts w:ascii="Times New Roman" w:hAnsi="Times New Roman" w:cs="Times New Roman"/>
          <w:sz w:val="22"/>
          <w:szCs w:val="22"/>
        </w:rPr>
        <w:t>3</w:t>
      </w:r>
    </w:p>
    <w:p w14:paraId="7730CE3D" w14:textId="0952DBB5"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 xml:space="preserve">от </w:t>
      </w:r>
      <w:r w:rsidR="007D6B13" w:rsidRPr="002A0918">
        <w:rPr>
          <w:rFonts w:ascii="Times New Roman" w:hAnsi="Times New Roman" w:cs="Times New Roman"/>
          <w:sz w:val="22"/>
          <w:szCs w:val="22"/>
        </w:rPr>
        <w:t>______</w:t>
      </w:r>
      <w:r w:rsidR="009E3F42" w:rsidRPr="002A0918">
        <w:rPr>
          <w:rFonts w:ascii="Times New Roman" w:hAnsi="Times New Roman" w:cs="Times New Roman"/>
          <w:sz w:val="22"/>
          <w:szCs w:val="22"/>
        </w:rPr>
        <w:t xml:space="preserve"> 2017</w:t>
      </w:r>
      <w:r w:rsidRPr="002A0918">
        <w:rPr>
          <w:rFonts w:ascii="Times New Roman" w:hAnsi="Times New Roman" w:cs="Times New Roman"/>
          <w:sz w:val="22"/>
          <w:szCs w:val="22"/>
        </w:rPr>
        <w:t xml:space="preserve"> года</w:t>
      </w:r>
    </w:p>
    <w:p w14:paraId="375DE97D" w14:textId="77777777" w:rsidR="00861D14" w:rsidRPr="002A0918" w:rsidRDefault="00861D14" w:rsidP="00FC683B">
      <w:pPr>
        <w:pStyle w:val="ConsPlusNormal"/>
        <w:widowControl/>
        <w:ind w:firstLine="540"/>
        <w:jc w:val="right"/>
        <w:rPr>
          <w:rFonts w:ascii="Times New Roman" w:hAnsi="Times New Roman" w:cs="Times New Roman"/>
          <w:sz w:val="22"/>
          <w:szCs w:val="22"/>
        </w:rPr>
      </w:pPr>
    </w:p>
    <w:p w14:paraId="0A391B4C" w14:textId="77777777" w:rsidR="00FC683B" w:rsidRPr="002A0918" w:rsidRDefault="00FC683B" w:rsidP="00FC683B">
      <w:pPr>
        <w:pStyle w:val="ConsPlusNormal"/>
        <w:widowControl/>
        <w:ind w:firstLine="0"/>
        <w:jc w:val="center"/>
        <w:rPr>
          <w:rFonts w:ascii="Times New Roman" w:hAnsi="Times New Roman" w:cs="Times New Roman"/>
          <w:b/>
          <w:sz w:val="22"/>
          <w:szCs w:val="22"/>
        </w:rPr>
      </w:pPr>
      <w:r w:rsidRPr="002A0918">
        <w:rPr>
          <w:rFonts w:ascii="Times New Roman" w:hAnsi="Times New Roman" w:cs="Times New Roman"/>
          <w:b/>
          <w:sz w:val="22"/>
          <w:szCs w:val="22"/>
        </w:rPr>
        <w:t>План</w:t>
      </w:r>
    </w:p>
    <w:p w14:paraId="4BD8D753" w14:textId="3DAE55CD" w:rsidR="00FC683B" w:rsidRPr="002A0918" w:rsidRDefault="00FC683B" w:rsidP="00FC683B">
      <w:pPr>
        <w:pStyle w:val="ConsPlusNormal"/>
        <w:widowControl/>
        <w:ind w:firstLine="0"/>
        <w:jc w:val="center"/>
        <w:rPr>
          <w:rFonts w:ascii="Times New Roman" w:hAnsi="Times New Roman" w:cs="Times New Roman"/>
          <w:b/>
          <w:sz w:val="22"/>
          <w:szCs w:val="22"/>
        </w:rPr>
      </w:pPr>
      <w:r w:rsidRPr="002A0918">
        <w:rPr>
          <w:rFonts w:ascii="Times New Roman" w:hAnsi="Times New Roman" w:cs="Times New Roman"/>
          <w:b/>
          <w:sz w:val="22"/>
          <w:szCs w:val="22"/>
        </w:rPr>
        <w:t>расположения Квартиры на этаже многоквартирного жилого дома</w:t>
      </w:r>
      <w:r w:rsidR="009E3F42" w:rsidRPr="002A0918">
        <w:rPr>
          <w:rFonts w:ascii="Times New Roman" w:hAnsi="Times New Roman" w:cs="Times New Roman"/>
          <w:b/>
          <w:sz w:val="22"/>
          <w:szCs w:val="22"/>
        </w:rPr>
        <w:t xml:space="preserve"> </w:t>
      </w:r>
      <w:r w:rsidR="007D6B13" w:rsidRPr="002A0918">
        <w:rPr>
          <w:rFonts w:ascii="Times New Roman" w:hAnsi="Times New Roman" w:cs="Times New Roman"/>
          <w:b/>
          <w:sz w:val="22"/>
          <w:szCs w:val="22"/>
        </w:rPr>
        <w:t>_____</w:t>
      </w:r>
    </w:p>
    <w:p w14:paraId="58C96524" w14:textId="4572948D" w:rsidR="00FC683B" w:rsidRPr="002A0918" w:rsidRDefault="00FC683B" w:rsidP="00FC683B">
      <w:pPr>
        <w:pStyle w:val="ConsPlusNormal"/>
        <w:widowControl/>
        <w:ind w:firstLine="540"/>
        <w:jc w:val="center"/>
        <w:rPr>
          <w:rFonts w:ascii="Times New Roman" w:hAnsi="Times New Roman" w:cs="Times New Roman"/>
          <w:noProof/>
          <w:sz w:val="22"/>
          <w:szCs w:val="22"/>
        </w:rPr>
      </w:pPr>
    </w:p>
    <w:p w14:paraId="57B9CBF3" w14:textId="4D04FD6E"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537B44F2" w14:textId="088D5967"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31AB8336" w14:textId="1C1D96E2"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36322502" w14:textId="59FBD056"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2C7459BF" w14:textId="726AE8A2"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0A6B7967" w14:textId="1B54B39E"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1B7B63AE" w14:textId="12C4FC9F"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2A1C2479" w14:textId="13D0ACF6"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47881CBA" w14:textId="073DE138"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6BF5C9F4" w14:textId="52589E30"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2CB971BA" w14:textId="2BE1892D"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0658491C" w14:textId="5D2B6F84"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6661F889" w14:textId="41E30A3E"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3E0CC218" w14:textId="66FB991C"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5D2DAB20" w14:textId="03CF8128"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4A9A8677" w14:textId="112068CF"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23619129" w14:textId="10A275E1"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4390E59F" w14:textId="101A9783" w:rsidR="007D6B13" w:rsidRPr="002A0918" w:rsidRDefault="007D6B13" w:rsidP="00FC683B">
      <w:pPr>
        <w:pStyle w:val="ConsPlusNormal"/>
        <w:widowControl/>
        <w:ind w:firstLine="540"/>
        <w:jc w:val="center"/>
        <w:rPr>
          <w:rFonts w:ascii="Times New Roman" w:hAnsi="Times New Roman" w:cs="Times New Roman"/>
          <w:noProof/>
          <w:sz w:val="22"/>
          <w:szCs w:val="22"/>
        </w:rPr>
      </w:pPr>
    </w:p>
    <w:p w14:paraId="673343D8" w14:textId="77777777" w:rsidR="007D6B13" w:rsidRPr="002A0918" w:rsidRDefault="007D6B13" w:rsidP="00FC683B">
      <w:pPr>
        <w:pStyle w:val="ConsPlusNormal"/>
        <w:widowControl/>
        <w:ind w:firstLine="540"/>
        <w:jc w:val="center"/>
        <w:rPr>
          <w:rFonts w:ascii="Times New Roman" w:hAnsi="Times New Roman" w:cs="Times New Roman"/>
          <w:sz w:val="22"/>
          <w:szCs w:val="22"/>
        </w:rPr>
      </w:pPr>
    </w:p>
    <w:tbl>
      <w:tblPr>
        <w:tblW w:w="10065" w:type="dxa"/>
        <w:tblInd w:w="-459" w:type="dxa"/>
        <w:tblLayout w:type="fixed"/>
        <w:tblLook w:val="01E0" w:firstRow="1" w:lastRow="1" w:firstColumn="1" w:lastColumn="1" w:noHBand="0" w:noVBand="0"/>
      </w:tblPr>
      <w:tblGrid>
        <w:gridCol w:w="5245"/>
        <w:gridCol w:w="4820"/>
      </w:tblGrid>
      <w:tr w:rsidR="00FC683B" w:rsidRPr="002A0918" w14:paraId="14F544F8" w14:textId="77777777" w:rsidTr="00FC683B">
        <w:tc>
          <w:tcPr>
            <w:tcW w:w="5245" w:type="dxa"/>
          </w:tcPr>
          <w:p w14:paraId="4139F5B0" w14:textId="77777777" w:rsidR="00FC683B" w:rsidRPr="002A0918" w:rsidRDefault="00FC683B" w:rsidP="00FC683B">
            <w:pPr>
              <w:jc w:val="both"/>
              <w:rPr>
                <w:b/>
                <w:sz w:val="22"/>
                <w:szCs w:val="22"/>
              </w:rPr>
            </w:pPr>
          </w:p>
        </w:tc>
        <w:tc>
          <w:tcPr>
            <w:tcW w:w="4820" w:type="dxa"/>
          </w:tcPr>
          <w:p w14:paraId="67933215" w14:textId="77777777" w:rsidR="00FC683B" w:rsidRPr="002A0918" w:rsidRDefault="00FC683B" w:rsidP="00FC683B">
            <w:pPr>
              <w:jc w:val="both"/>
              <w:rPr>
                <w:b/>
                <w:sz w:val="22"/>
                <w:szCs w:val="22"/>
              </w:rPr>
            </w:pPr>
          </w:p>
        </w:tc>
      </w:tr>
      <w:tr w:rsidR="00FC683B" w:rsidRPr="002A0918" w14:paraId="7336B3D5" w14:textId="77777777" w:rsidTr="00FC683B">
        <w:tc>
          <w:tcPr>
            <w:tcW w:w="5245" w:type="dxa"/>
          </w:tcPr>
          <w:p w14:paraId="296981F8" w14:textId="77777777" w:rsidR="00FC683B" w:rsidRPr="002A0918" w:rsidRDefault="00FC683B" w:rsidP="00FC683B">
            <w:pPr>
              <w:jc w:val="both"/>
              <w:rPr>
                <w:b/>
                <w:sz w:val="22"/>
                <w:szCs w:val="22"/>
              </w:rPr>
            </w:pPr>
            <w:r w:rsidRPr="002A0918">
              <w:rPr>
                <w:b/>
                <w:sz w:val="22"/>
                <w:szCs w:val="22"/>
              </w:rPr>
              <w:t xml:space="preserve">Застройщик: </w:t>
            </w:r>
          </w:p>
          <w:p w14:paraId="4FABC55C" w14:textId="77777777" w:rsidR="00FC683B" w:rsidRPr="002A0918" w:rsidRDefault="00FC683B" w:rsidP="00FC683B">
            <w:pPr>
              <w:jc w:val="both"/>
              <w:rPr>
                <w:b/>
                <w:sz w:val="22"/>
                <w:szCs w:val="22"/>
              </w:rPr>
            </w:pPr>
            <w:r w:rsidRPr="002A0918">
              <w:rPr>
                <w:b/>
                <w:sz w:val="22"/>
                <w:szCs w:val="22"/>
              </w:rPr>
              <w:t xml:space="preserve">Генеральный директор </w:t>
            </w:r>
          </w:p>
          <w:p w14:paraId="0BBF3217" w14:textId="77777777" w:rsidR="00FC683B" w:rsidRPr="002A0918" w:rsidRDefault="00FC683B" w:rsidP="00FC683B">
            <w:pPr>
              <w:jc w:val="both"/>
              <w:rPr>
                <w:b/>
                <w:sz w:val="22"/>
                <w:szCs w:val="22"/>
              </w:rPr>
            </w:pPr>
            <w:r w:rsidRPr="002A0918">
              <w:rPr>
                <w:b/>
                <w:sz w:val="22"/>
                <w:szCs w:val="22"/>
              </w:rPr>
              <w:t>ООО «Терминал-Ресурс»</w:t>
            </w:r>
          </w:p>
          <w:p w14:paraId="40F163C3" w14:textId="77777777" w:rsidR="00FC683B" w:rsidRPr="002A0918" w:rsidRDefault="00FC683B" w:rsidP="00FC683B">
            <w:pPr>
              <w:jc w:val="both"/>
              <w:rPr>
                <w:b/>
                <w:sz w:val="22"/>
                <w:szCs w:val="22"/>
              </w:rPr>
            </w:pPr>
          </w:p>
          <w:p w14:paraId="078D0DA7" w14:textId="77777777" w:rsidR="00FC683B" w:rsidRPr="002A0918" w:rsidRDefault="00FC683B" w:rsidP="00FC683B">
            <w:pPr>
              <w:jc w:val="both"/>
              <w:rPr>
                <w:b/>
                <w:sz w:val="22"/>
                <w:szCs w:val="22"/>
              </w:rPr>
            </w:pPr>
            <w:r w:rsidRPr="002A0918">
              <w:rPr>
                <w:b/>
                <w:sz w:val="22"/>
                <w:szCs w:val="22"/>
              </w:rPr>
              <w:t>________________ Мурашев В.А.</w:t>
            </w:r>
          </w:p>
        </w:tc>
        <w:tc>
          <w:tcPr>
            <w:tcW w:w="4820" w:type="dxa"/>
          </w:tcPr>
          <w:p w14:paraId="571C88B2" w14:textId="77777777" w:rsidR="00FC683B" w:rsidRPr="002A0918" w:rsidRDefault="00FC683B" w:rsidP="00FC683B">
            <w:pPr>
              <w:jc w:val="both"/>
              <w:rPr>
                <w:b/>
                <w:sz w:val="22"/>
                <w:szCs w:val="22"/>
              </w:rPr>
            </w:pPr>
            <w:r w:rsidRPr="002A0918">
              <w:rPr>
                <w:b/>
                <w:sz w:val="22"/>
                <w:szCs w:val="22"/>
              </w:rPr>
              <w:t xml:space="preserve">Дольщик: </w:t>
            </w:r>
          </w:p>
          <w:p w14:paraId="7CB4F6BE" w14:textId="77777777" w:rsidR="00FC683B" w:rsidRPr="002A0918" w:rsidRDefault="00FC683B" w:rsidP="00FC683B">
            <w:pPr>
              <w:jc w:val="both"/>
              <w:rPr>
                <w:b/>
                <w:sz w:val="22"/>
                <w:szCs w:val="22"/>
              </w:rPr>
            </w:pPr>
          </w:p>
          <w:p w14:paraId="456ACE4F" w14:textId="77777777" w:rsidR="00FC683B" w:rsidRPr="002A0918" w:rsidRDefault="00FC683B" w:rsidP="00FC683B">
            <w:pPr>
              <w:jc w:val="both"/>
              <w:rPr>
                <w:b/>
                <w:sz w:val="22"/>
                <w:szCs w:val="22"/>
              </w:rPr>
            </w:pPr>
          </w:p>
          <w:p w14:paraId="2D798D22" w14:textId="77777777" w:rsidR="00FC683B" w:rsidRPr="002A0918" w:rsidRDefault="00FC683B" w:rsidP="00FC683B">
            <w:pPr>
              <w:jc w:val="both"/>
              <w:rPr>
                <w:b/>
                <w:sz w:val="22"/>
                <w:szCs w:val="22"/>
              </w:rPr>
            </w:pPr>
          </w:p>
          <w:p w14:paraId="61B2A0F3" w14:textId="08CBF9E9" w:rsidR="00FC683B" w:rsidRPr="002A0918" w:rsidRDefault="009E3F42" w:rsidP="00BF19E6">
            <w:pPr>
              <w:jc w:val="both"/>
              <w:rPr>
                <w:b/>
                <w:sz w:val="22"/>
                <w:szCs w:val="22"/>
              </w:rPr>
            </w:pPr>
            <w:r w:rsidRPr="002A0918">
              <w:rPr>
                <w:b/>
                <w:sz w:val="22"/>
                <w:szCs w:val="22"/>
              </w:rPr>
              <w:t xml:space="preserve">________________ </w:t>
            </w:r>
            <w:r w:rsidR="007D6B13" w:rsidRPr="002A0918">
              <w:rPr>
                <w:b/>
                <w:sz w:val="22"/>
                <w:szCs w:val="22"/>
              </w:rPr>
              <w:t>___________</w:t>
            </w:r>
          </w:p>
          <w:p w14:paraId="28A23E24" w14:textId="79B64CF1" w:rsidR="005D3632" w:rsidRPr="002A0918" w:rsidRDefault="005D3632" w:rsidP="00BF19E6">
            <w:pPr>
              <w:jc w:val="both"/>
              <w:rPr>
                <w:b/>
                <w:sz w:val="22"/>
                <w:szCs w:val="22"/>
              </w:rPr>
            </w:pPr>
          </w:p>
        </w:tc>
      </w:tr>
    </w:tbl>
    <w:p w14:paraId="081CA831"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73FFF180"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58EC96E2"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50D9357F"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317F2BF5"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2198F5CE"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7E63CFAF"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0E80247E"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1D32E0E1"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33FCE667"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2AF55505"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7C0E715B"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104A0599"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0E97DCE3"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6EC4979D"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7548E8B2"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50494295" w14:textId="77777777" w:rsidR="007D6B13" w:rsidRPr="002A0918" w:rsidRDefault="007D6B13" w:rsidP="00FC683B">
      <w:pPr>
        <w:pStyle w:val="ConsPlusNormal"/>
        <w:widowControl/>
        <w:ind w:firstLine="540"/>
        <w:jc w:val="right"/>
        <w:rPr>
          <w:rFonts w:ascii="Times New Roman" w:hAnsi="Times New Roman" w:cs="Times New Roman"/>
          <w:sz w:val="22"/>
          <w:szCs w:val="22"/>
        </w:rPr>
      </w:pPr>
    </w:p>
    <w:p w14:paraId="7CEC4005" w14:textId="3D068FDE" w:rsidR="007D6B13" w:rsidRDefault="007D6B13" w:rsidP="00FC683B">
      <w:pPr>
        <w:pStyle w:val="ConsPlusNormal"/>
        <w:widowControl/>
        <w:ind w:firstLine="540"/>
        <w:jc w:val="right"/>
        <w:rPr>
          <w:rFonts w:ascii="Times New Roman" w:hAnsi="Times New Roman" w:cs="Times New Roman"/>
          <w:sz w:val="22"/>
          <w:szCs w:val="22"/>
        </w:rPr>
      </w:pPr>
    </w:p>
    <w:p w14:paraId="3FCA0F64" w14:textId="4E2782CB" w:rsidR="002A0918" w:rsidRDefault="002A0918" w:rsidP="00FC683B">
      <w:pPr>
        <w:pStyle w:val="ConsPlusNormal"/>
        <w:widowControl/>
        <w:ind w:firstLine="540"/>
        <w:jc w:val="right"/>
        <w:rPr>
          <w:rFonts w:ascii="Times New Roman" w:hAnsi="Times New Roman" w:cs="Times New Roman"/>
          <w:sz w:val="22"/>
          <w:szCs w:val="22"/>
        </w:rPr>
      </w:pPr>
    </w:p>
    <w:p w14:paraId="5CD17A7D" w14:textId="415DAD0D" w:rsidR="002A0918" w:rsidRDefault="002A0918" w:rsidP="00FC683B">
      <w:pPr>
        <w:pStyle w:val="ConsPlusNormal"/>
        <w:widowControl/>
        <w:ind w:firstLine="540"/>
        <w:jc w:val="right"/>
        <w:rPr>
          <w:rFonts w:ascii="Times New Roman" w:hAnsi="Times New Roman" w:cs="Times New Roman"/>
          <w:sz w:val="22"/>
          <w:szCs w:val="22"/>
        </w:rPr>
      </w:pPr>
    </w:p>
    <w:p w14:paraId="41C49B72" w14:textId="793814D1" w:rsidR="002A0918" w:rsidRDefault="002A0918" w:rsidP="00FC683B">
      <w:pPr>
        <w:pStyle w:val="ConsPlusNormal"/>
        <w:widowControl/>
        <w:ind w:firstLine="540"/>
        <w:jc w:val="right"/>
        <w:rPr>
          <w:rFonts w:ascii="Times New Roman" w:hAnsi="Times New Roman" w:cs="Times New Roman"/>
          <w:sz w:val="22"/>
          <w:szCs w:val="22"/>
        </w:rPr>
      </w:pPr>
    </w:p>
    <w:p w14:paraId="77837F6D" w14:textId="3BBCD740" w:rsidR="002A0918" w:rsidRDefault="002A0918" w:rsidP="00FC683B">
      <w:pPr>
        <w:pStyle w:val="ConsPlusNormal"/>
        <w:widowControl/>
        <w:ind w:firstLine="540"/>
        <w:jc w:val="right"/>
        <w:rPr>
          <w:rFonts w:ascii="Times New Roman" w:hAnsi="Times New Roman" w:cs="Times New Roman"/>
          <w:sz w:val="22"/>
          <w:szCs w:val="22"/>
        </w:rPr>
      </w:pPr>
    </w:p>
    <w:p w14:paraId="569A8F76" w14:textId="28F849AA" w:rsidR="002A0918" w:rsidRDefault="002A0918" w:rsidP="00FC683B">
      <w:pPr>
        <w:pStyle w:val="ConsPlusNormal"/>
        <w:widowControl/>
        <w:ind w:firstLine="540"/>
        <w:jc w:val="right"/>
        <w:rPr>
          <w:rFonts w:ascii="Times New Roman" w:hAnsi="Times New Roman" w:cs="Times New Roman"/>
          <w:sz w:val="22"/>
          <w:szCs w:val="22"/>
        </w:rPr>
      </w:pPr>
    </w:p>
    <w:p w14:paraId="582EB6F4" w14:textId="77777777" w:rsidR="002A0918" w:rsidRPr="002A0918" w:rsidRDefault="002A0918" w:rsidP="00FC683B">
      <w:pPr>
        <w:pStyle w:val="ConsPlusNormal"/>
        <w:widowControl/>
        <w:ind w:firstLine="540"/>
        <w:jc w:val="right"/>
        <w:rPr>
          <w:rFonts w:ascii="Times New Roman" w:hAnsi="Times New Roman" w:cs="Times New Roman"/>
          <w:sz w:val="22"/>
          <w:szCs w:val="22"/>
        </w:rPr>
      </w:pPr>
    </w:p>
    <w:p w14:paraId="149DDA88" w14:textId="3A2C1B8F"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lastRenderedPageBreak/>
        <w:t>Приложение № 3</w:t>
      </w:r>
    </w:p>
    <w:p w14:paraId="458238C2" w14:textId="77777777" w:rsidR="002407BA" w:rsidRDefault="00BC64A4"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 xml:space="preserve">к Договору </w:t>
      </w:r>
      <w:r w:rsidR="00E3727E" w:rsidRPr="002A0918">
        <w:rPr>
          <w:rFonts w:ascii="Times New Roman" w:hAnsi="Times New Roman" w:cs="Times New Roman"/>
          <w:sz w:val="22"/>
          <w:szCs w:val="22"/>
        </w:rPr>
        <w:t xml:space="preserve">участия в долевом строительстве </w:t>
      </w:r>
      <w:r w:rsidRPr="002A0918">
        <w:rPr>
          <w:rFonts w:ascii="Times New Roman" w:hAnsi="Times New Roman" w:cs="Times New Roman"/>
          <w:sz w:val="22"/>
          <w:szCs w:val="22"/>
        </w:rPr>
        <w:t xml:space="preserve">№ </w:t>
      </w:r>
      <w:r w:rsidR="007D6B13" w:rsidRPr="002A0918">
        <w:rPr>
          <w:rFonts w:ascii="Times New Roman" w:hAnsi="Times New Roman" w:cs="Times New Roman"/>
          <w:sz w:val="22"/>
          <w:szCs w:val="22"/>
        </w:rPr>
        <w:t>___</w:t>
      </w:r>
      <w:r w:rsidR="009E3F42" w:rsidRPr="002A0918">
        <w:rPr>
          <w:rFonts w:ascii="Times New Roman" w:hAnsi="Times New Roman" w:cs="Times New Roman"/>
          <w:sz w:val="22"/>
          <w:szCs w:val="22"/>
        </w:rPr>
        <w:t>-2017</w:t>
      </w:r>
      <w:r w:rsidR="00FC683B" w:rsidRPr="002A0918">
        <w:rPr>
          <w:rFonts w:ascii="Times New Roman" w:hAnsi="Times New Roman" w:cs="Times New Roman"/>
          <w:sz w:val="22"/>
          <w:szCs w:val="22"/>
        </w:rPr>
        <w:t>-ОК</w:t>
      </w:r>
      <w:r w:rsidR="003E46E7" w:rsidRPr="002A0918">
        <w:rPr>
          <w:rFonts w:ascii="Times New Roman" w:hAnsi="Times New Roman" w:cs="Times New Roman"/>
          <w:sz w:val="22"/>
          <w:szCs w:val="22"/>
        </w:rPr>
        <w:t>3</w:t>
      </w:r>
      <w:r w:rsidR="009E3F42" w:rsidRPr="002A0918">
        <w:rPr>
          <w:rFonts w:ascii="Times New Roman" w:hAnsi="Times New Roman" w:cs="Times New Roman"/>
          <w:sz w:val="22"/>
          <w:szCs w:val="22"/>
        </w:rPr>
        <w:t xml:space="preserve"> </w:t>
      </w:r>
    </w:p>
    <w:p w14:paraId="41D5FDB3" w14:textId="2FC85374"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 xml:space="preserve">от </w:t>
      </w:r>
      <w:r w:rsidR="007D6B13" w:rsidRPr="002A0918">
        <w:rPr>
          <w:rFonts w:ascii="Times New Roman" w:hAnsi="Times New Roman" w:cs="Times New Roman"/>
          <w:sz w:val="22"/>
          <w:szCs w:val="22"/>
        </w:rPr>
        <w:t>______</w:t>
      </w:r>
      <w:r w:rsidR="009E3F42" w:rsidRPr="002A0918">
        <w:rPr>
          <w:rFonts w:ascii="Times New Roman" w:hAnsi="Times New Roman" w:cs="Times New Roman"/>
          <w:sz w:val="22"/>
          <w:szCs w:val="22"/>
        </w:rPr>
        <w:t xml:space="preserve"> 2017</w:t>
      </w:r>
      <w:r w:rsidRPr="002A0918">
        <w:rPr>
          <w:rFonts w:ascii="Times New Roman" w:hAnsi="Times New Roman" w:cs="Times New Roman"/>
          <w:sz w:val="22"/>
          <w:szCs w:val="22"/>
        </w:rPr>
        <w:t xml:space="preserve"> года</w:t>
      </w:r>
    </w:p>
    <w:p w14:paraId="4972A334" w14:textId="77777777" w:rsidR="00FC683B" w:rsidRPr="002A0918" w:rsidRDefault="00FC683B" w:rsidP="00FC683B">
      <w:pPr>
        <w:pStyle w:val="ConsPlusNormal"/>
        <w:widowControl/>
        <w:ind w:firstLine="540"/>
        <w:jc w:val="right"/>
        <w:rPr>
          <w:rFonts w:ascii="Times New Roman" w:hAnsi="Times New Roman" w:cs="Times New Roman"/>
          <w:sz w:val="22"/>
          <w:szCs w:val="22"/>
        </w:rPr>
      </w:pPr>
    </w:p>
    <w:p w14:paraId="4DEBE04D" w14:textId="17EC3236" w:rsidR="00FC683B" w:rsidRPr="002A0918" w:rsidRDefault="00FC683B" w:rsidP="00FC683B">
      <w:pPr>
        <w:pStyle w:val="ConsPlusNormal"/>
        <w:widowControl/>
        <w:ind w:firstLine="540"/>
        <w:jc w:val="right"/>
        <w:rPr>
          <w:rFonts w:ascii="Times New Roman" w:hAnsi="Times New Roman" w:cs="Times New Roman"/>
          <w:sz w:val="22"/>
          <w:szCs w:val="22"/>
        </w:rPr>
      </w:pPr>
    </w:p>
    <w:p w14:paraId="6D08BEB7" w14:textId="5234FAD4" w:rsidR="00FC683B" w:rsidRPr="002A0918" w:rsidRDefault="00FC683B" w:rsidP="00FC683B">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t>Настоящим Стороны договорились, что Застройщик передает Дольщику Квартиру со следующими характеристиками:</w:t>
      </w:r>
    </w:p>
    <w:p w14:paraId="55877EA4" w14:textId="77777777" w:rsidR="00831FB5" w:rsidRPr="002A0918" w:rsidRDefault="00831FB5" w:rsidP="00FC683B">
      <w:pPr>
        <w:pStyle w:val="ConsPlusNormal"/>
        <w:widowControl/>
        <w:ind w:firstLine="540"/>
        <w:jc w:val="both"/>
        <w:rPr>
          <w:rFonts w:ascii="Times New Roman" w:hAnsi="Times New Roman" w:cs="Times New Roman"/>
          <w:sz w:val="22"/>
          <w:szCs w:val="22"/>
        </w:rPr>
      </w:pPr>
    </w:p>
    <w:p w14:paraId="3786DC30" w14:textId="77777777" w:rsidR="00831FB5" w:rsidRPr="002A0918" w:rsidRDefault="00831FB5" w:rsidP="00831FB5">
      <w:pPr>
        <w:pStyle w:val="af1"/>
        <w:numPr>
          <w:ilvl w:val="0"/>
          <w:numId w:val="19"/>
        </w:numPr>
        <w:rPr>
          <w:rFonts w:ascii="Times New Roman" w:eastAsia="Times New Roman" w:hAnsi="Times New Roman"/>
          <w:b/>
          <w:lang w:eastAsia="ru-RU"/>
        </w:rPr>
      </w:pPr>
      <w:r w:rsidRPr="002A0918">
        <w:rPr>
          <w:rFonts w:ascii="Times New Roman" w:eastAsia="Times New Roman" w:hAnsi="Times New Roman"/>
          <w:b/>
          <w:lang w:eastAsia="ru-RU"/>
        </w:rPr>
        <w:t>Общие характеристики многоквартирного жилого дома № _____:</w:t>
      </w:r>
    </w:p>
    <w:tbl>
      <w:tblPr>
        <w:tblStyle w:val="af2"/>
        <w:tblW w:w="8811" w:type="dxa"/>
        <w:tblInd w:w="540" w:type="dxa"/>
        <w:tblLook w:val="04A0" w:firstRow="1" w:lastRow="0" w:firstColumn="1" w:lastColumn="0" w:noHBand="0" w:noVBand="1"/>
      </w:tblPr>
      <w:tblGrid>
        <w:gridCol w:w="873"/>
        <w:gridCol w:w="3502"/>
        <w:gridCol w:w="4436"/>
      </w:tblGrid>
      <w:tr w:rsidR="00831FB5" w:rsidRPr="002A0918" w14:paraId="12CEAE04" w14:textId="77777777" w:rsidTr="002A0918">
        <w:tc>
          <w:tcPr>
            <w:tcW w:w="873" w:type="dxa"/>
          </w:tcPr>
          <w:p w14:paraId="4BB9E7C4"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1.1.</w:t>
            </w:r>
          </w:p>
        </w:tc>
        <w:tc>
          <w:tcPr>
            <w:tcW w:w="3502" w:type="dxa"/>
          </w:tcPr>
          <w:p w14:paraId="35FD2B3C"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Вид:</w:t>
            </w:r>
          </w:p>
        </w:tc>
        <w:tc>
          <w:tcPr>
            <w:tcW w:w="4436" w:type="dxa"/>
          </w:tcPr>
          <w:p w14:paraId="4C707F41"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многоквартирный жилой дом № ___</w:t>
            </w:r>
          </w:p>
        </w:tc>
      </w:tr>
      <w:tr w:rsidR="00831FB5" w:rsidRPr="002A0918" w14:paraId="44538C26" w14:textId="77777777" w:rsidTr="002A0918">
        <w:tc>
          <w:tcPr>
            <w:tcW w:w="873" w:type="dxa"/>
          </w:tcPr>
          <w:p w14:paraId="1DF69B48"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1.2.</w:t>
            </w:r>
          </w:p>
        </w:tc>
        <w:tc>
          <w:tcPr>
            <w:tcW w:w="3502" w:type="dxa"/>
          </w:tcPr>
          <w:p w14:paraId="18AFEC1B"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Этажность</w:t>
            </w:r>
          </w:p>
        </w:tc>
        <w:tc>
          <w:tcPr>
            <w:tcW w:w="4436" w:type="dxa"/>
          </w:tcPr>
          <w:p w14:paraId="30017E35" w14:textId="516FAC91"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4 (четыре)</w:t>
            </w:r>
          </w:p>
        </w:tc>
      </w:tr>
      <w:tr w:rsidR="00831FB5" w:rsidRPr="002A0918" w14:paraId="4176E517" w14:textId="77777777" w:rsidTr="002A0918">
        <w:tc>
          <w:tcPr>
            <w:tcW w:w="873" w:type="dxa"/>
          </w:tcPr>
          <w:p w14:paraId="54345FED"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1.3.</w:t>
            </w:r>
          </w:p>
        </w:tc>
        <w:tc>
          <w:tcPr>
            <w:tcW w:w="3502" w:type="dxa"/>
          </w:tcPr>
          <w:p w14:paraId="7850E3EE"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Общая площадь</w:t>
            </w:r>
          </w:p>
        </w:tc>
        <w:tc>
          <w:tcPr>
            <w:tcW w:w="4436" w:type="dxa"/>
          </w:tcPr>
          <w:p w14:paraId="524523AF" w14:textId="77777777" w:rsidR="00831FB5" w:rsidRPr="002A0918" w:rsidRDefault="00831FB5" w:rsidP="00BE3ABC">
            <w:pPr>
              <w:pStyle w:val="ConsPlusNormal"/>
              <w:widowControl/>
              <w:ind w:firstLine="0"/>
              <w:jc w:val="both"/>
              <w:rPr>
                <w:rFonts w:ascii="Times New Roman" w:hAnsi="Times New Roman" w:cs="Times New Roman"/>
                <w:sz w:val="22"/>
                <w:szCs w:val="22"/>
              </w:rPr>
            </w:pPr>
          </w:p>
        </w:tc>
      </w:tr>
      <w:tr w:rsidR="00831FB5" w:rsidRPr="002A0918" w14:paraId="07ABB49A" w14:textId="77777777" w:rsidTr="002A0918">
        <w:tc>
          <w:tcPr>
            <w:tcW w:w="873" w:type="dxa"/>
          </w:tcPr>
          <w:p w14:paraId="093F6825"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1.4.</w:t>
            </w:r>
          </w:p>
        </w:tc>
        <w:tc>
          <w:tcPr>
            <w:tcW w:w="3502" w:type="dxa"/>
          </w:tcPr>
          <w:p w14:paraId="608AFD2D"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Материал наружных стен и каркаса дома:</w:t>
            </w:r>
          </w:p>
        </w:tc>
        <w:tc>
          <w:tcPr>
            <w:tcW w:w="4436" w:type="dxa"/>
          </w:tcPr>
          <w:p w14:paraId="4F1F87DB"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Монолитный железобетонный каркас и стены из мелкоштучных каменных материалов (кирпич, керамические камни, блоки)</w:t>
            </w:r>
          </w:p>
        </w:tc>
      </w:tr>
      <w:tr w:rsidR="00831FB5" w:rsidRPr="002A0918" w14:paraId="6A93111D" w14:textId="77777777" w:rsidTr="002A0918">
        <w:tc>
          <w:tcPr>
            <w:tcW w:w="873" w:type="dxa"/>
          </w:tcPr>
          <w:p w14:paraId="613C3BD4"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1.5.</w:t>
            </w:r>
          </w:p>
        </w:tc>
        <w:tc>
          <w:tcPr>
            <w:tcW w:w="3502" w:type="dxa"/>
          </w:tcPr>
          <w:p w14:paraId="5ED02395"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Материал поэтажных перекрытий</w:t>
            </w:r>
          </w:p>
        </w:tc>
        <w:tc>
          <w:tcPr>
            <w:tcW w:w="4436" w:type="dxa"/>
          </w:tcPr>
          <w:p w14:paraId="71F1F6B9"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Монолитные железобетонные</w:t>
            </w:r>
          </w:p>
        </w:tc>
      </w:tr>
      <w:tr w:rsidR="00831FB5" w:rsidRPr="002A0918" w14:paraId="20FB4FB4" w14:textId="77777777" w:rsidTr="002A0918">
        <w:tc>
          <w:tcPr>
            <w:tcW w:w="873" w:type="dxa"/>
          </w:tcPr>
          <w:p w14:paraId="270473C2"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1.6.</w:t>
            </w:r>
          </w:p>
        </w:tc>
        <w:tc>
          <w:tcPr>
            <w:tcW w:w="3502" w:type="dxa"/>
          </w:tcPr>
          <w:p w14:paraId="70D9945E"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Класс энергоэффективности</w:t>
            </w:r>
          </w:p>
        </w:tc>
        <w:tc>
          <w:tcPr>
            <w:tcW w:w="4436" w:type="dxa"/>
          </w:tcPr>
          <w:p w14:paraId="661DD182" w14:textId="5E9A1DD6"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В++ (повышенный)</w:t>
            </w:r>
          </w:p>
        </w:tc>
      </w:tr>
      <w:tr w:rsidR="00831FB5" w:rsidRPr="002A0918" w14:paraId="3E0332BC" w14:textId="77777777" w:rsidTr="002A0918">
        <w:tc>
          <w:tcPr>
            <w:tcW w:w="873" w:type="dxa"/>
          </w:tcPr>
          <w:p w14:paraId="642D804F"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1.7.</w:t>
            </w:r>
          </w:p>
        </w:tc>
        <w:tc>
          <w:tcPr>
            <w:tcW w:w="3502" w:type="dxa"/>
          </w:tcPr>
          <w:p w14:paraId="40A04153" w14:textId="77777777"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Сейсмостойкость</w:t>
            </w:r>
          </w:p>
        </w:tc>
        <w:tc>
          <w:tcPr>
            <w:tcW w:w="4436" w:type="dxa"/>
          </w:tcPr>
          <w:p w14:paraId="5EF6D2D6" w14:textId="6D02EE45" w:rsidR="00831FB5" w:rsidRPr="002A0918" w:rsidRDefault="00831FB5" w:rsidP="00BE3ABC">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не рассчитывается, так как объект находится на территории характеризующейся сейсмической активностью менее 6 баллов</w:t>
            </w:r>
          </w:p>
        </w:tc>
      </w:tr>
    </w:tbl>
    <w:p w14:paraId="1BBE2BB8" w14:textId="77777777" w:rsidR="00831FB5" w:rsidRPr="002A0918" w:rsidRDefault="00831FB5" w:rsidP="00831FB5">
      <w:pPr>
        <w:pStyle w:val="ConsPlusNormal"/>
        <w:widowControl/>
        <w:ind w:left="540" w:firstLine="0"/>
        <w:jc w:val="both"/>
        <w:rPr>
          <w:rFonts w:ascii="Times New Roman" w:hAnsi="Times New Roman" w:cs="Times New Roman"/>
          <w:sz w:val="22"/>
          <w:szCs w:val="22"/>
        </w:rPr>
      </w:pPr>
    </w:p>
    <w:p w14:paraId="699FE804" w14:textId="27099EB5" w:rsidR="00831FB5" w:rsidRPr="002A0918" w:rsidRDefault="00831FB5" w:rsidP="002A0918">
      <w:pPr>
        <w:pStyle w:val="af1"/>
        <w:numPr>
          <w:ilvl w:val="0"/>
          <w:numId w:val="19"/>
        </w:numPr>
        <w:rPr>
          <w:rFonts w:ascii="Times New Roman" w:eastAsia="Times New Roman" w:hAnsi="Times New Roman"/>
          <w:b/>
          <w:lang w:eastAsia="ru-RU"/>
        </w:rPr>
      </w:pPr>
      <w:r w:rsidRPr="002A0918">
        <w:rPr>
          <w:rFonts w:ascii="Times New Roman" w:eastAsia="Times New Roman" w:hAnsi="Times New Roman"/>
          <w:b/>
          <w:lang w:eastAsia="ru-RU"/>
        </w:rPr>
        <w:t>Общие характеристики Квартиры</w:t>
      </w:r>
    </w:p>
    <w:tbl>
      <w:tblPr>
        <w:tblStyle w:val="af2"/>
        <w:tblW w:w="8789" w:type="dxa"/>
        <w:tblInd w:w="562" w:type="dxa"/>
        <w:tblLook w:val="04A0" w:firstRow="1" w:lastRow="0" w:firstColumn="1" w:lastColumn="0" w:noHBand="0" w:noVBand="1"/>
      </w:tblPr>
      <w:tblGrid>
        <w:gridCol w:w="1418"/>
        <w:gridCol w:w="5523"/>
        <w:gridCol w:w="1848"/>
      </w:tblGrid>
      <w:tr w:rsidR="00831FB5" w:rsidRPr="002A0918" w14:paraId="2300CDEE" w14:textId="77777777" w:rsidTr="00831FB5">
        <w:tc>
          <w:tcPr>
            <w:tcW w:w="1418" w:type="dxa"/>
          </w:tcPr>
          <w:p w14:paraId="3694C7CE" w14:textId="5D96BE9D"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2.1.</w:t>
            </w:r>
          </w:p>
        </w:tc>
        <w:tc>
          <w:tcPr>
            <w:tcW w:w="5523" w:type="dxa"/>
          </w:tcPr>
          <w:p w14:paraId="04C20853" w14:textId="77777777"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Условный номер</w:t>
            </w:r>
          </w:p>
        </w:tc>
        <w:tc>
          <w:tcPr>
            <w:tcW w:w="1848" w:type="dxa"/>
          </w:tcPr>
          <w:p w14:paraId="22C60D81" w14:textId="77777777" w:rsidR="00831FB5" w:rsidRPr="002A0918" w:rsidRDefault="00831FB5" w:rsidP="00BE3ABC">
            <w:pPr>
              <w:pStyle w:val="ConsPlusNormal"/>
              <w:widowControl/>
              <w:ind w:firstLine="0"/>
              <w:jc w:val="both"/>
              <w:rPr>
                <w:rFonts w:ascii="Times New Roman" w:hAnsi="Times New Roman" w:cs="Times New Roman"/>
                <w:b/>
                <w:sz w:val="22"/>
                <w:szCs w:val="22"/>
              </w:rPr>
            </w:pPr>
          </w:p>
        </w:tc>
      </w:tr>
      <w:tr w:rsidR="00831FB5" w:rsidRPr="002A0918" w14:paraId="59AC5D96" w14:textId="77777777" w:rsidTr="00831FB5">
        <w:tc>
          <w:tcPr>
            <w:tcW w:w="1418" w:type="dxa"/>
          </w:tcPr>
          <w:p w14:paraId="70E8E28C" w14:textId="27BE7E7F"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2.2.</w:t>
            </w:r>
          </w:p>
        </w:tc>
        <w:tc>
          <w:tcPr>
            <w:tcW w:w="5523" w:type="dxa"/>
          </w:tcPr>
          <w:p w14:paraId="314812D1" w14:textId="77777777"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Назначение</w:t>
            </w:r>
          </w:p>
        </w:tc>
        <w:tc>
          <w:tcPr>
            <w:tcW w:w="1848" w:type="dxa"/>
          </w:tcPr>
          <w:p w14:paraId="35069C71" w14:textId="77777777"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жилое</w:t>
            </w:r>
          </w:p>
        </w:tc>
      </w:tr>
      <w:tr w:rsidR="00831FB5" w:rsidRPr="002A0918" w14:paraId="1A41D515" w14:textId="77777777" w:rsidTr="00831FB5">
        <w:tc>
          <w:tcPr>
            <w:tcW w:w="1418" w:type="dxa"/>
          </w:tcPr>
          <w:p w14:paraId="448F28B8" w14:textId="242AE726"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2.3.</w:t>
            </w:r>
          </w:p>
        </w:tc>
        <w:tc>
          <w:tcPr>
            <w:tcW w:w="5523" w:type="dxa"/>
          </w:tcPr>
          <w:p w14:paraId="431A03E5" w14:textId="77777777"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Этаж</w:t>
            </w:r>
          </w:p>
        </w:tc>
        <w:tc>
          <w:tcPr>
            <w:tcW w:w="1848" w:type="dxa"/>
          </w:tcPr>
          <w:p w14:paraId="581434FE" w14:textId="77777777" w:rsidR="00831FB5" w:rsidRPr="002A0918" w:rsidRDefault="00831FB5" w:rsidP="00BE3ABC">
            <w:pPr>
              <w:pStyle w:val="ConsPlusNormal"/>
              <w:widowControl/>
              <w:ind w:firstLine="0"/>
              <w:jc w:val="both"/>
              <w:rPr>
                <w:rFonts w:ascii="Times New Roman" w:hAnsi="Times New Roman" w:cs="Times New Roman"/>
                <w:b/>
                <w:sz w:val="22"/>
                <w:szCs w:val="22"/>
              </w:rPr>
            </w:pPr>
          </w:p>
        </w:tc>
      </w:tr>
      <w:tr w:rsidR="00831FB5" w:rsidRPr="002A0918" w14:paraId="7C897CC3" w14:textId="77777777" w:rsidTr="00831FB5">
        <w:tc>
          <w:tcPr>
            <w:tcW w:w="1418" w:type="dxa"/>
          </w:tcPr>
          <w:p w14:paraId="6A98542D" w14:textId="76113C27"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2.4.</w:t>
            </w:r>
          </w:p>
        </w:tc>
        <w:tc>
          <w:tcPr>
            <w:tcW w:w="5523" w:type="dxa"/>
          </w:tcPr>
          <w:p w14:paraId="70E24279" w14:textId="77777777"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Номер подъезда</w:t>
            </w:r>
          </w:p>
        </w:tc>
        <w:tc>
          <w:tcPr>
            <w:tcW w:w="1848" w:type="dxa"/>
          </w:tcPr>
          <w:p w14:paraId="331D0D06" w14:textId="77777777" w:rsidR="00831FB5" w:rsidRPr="002A0918" w:rsidRDefault="00831FB5" w:rsidP="00BE3ABC">
            <w:pPr>
              <w:pStyle w:val="ConsPlusNormal"/>
              <w:widowControl/>
              <w:ind w:firstLine="0"/>
              <w:jc w:val="both"/>
              <w:rPr>
                <w:rFonts w:ascii="Times New Roman" w:hAnsi="Times New Roman" w:cs="Times New Roman"/>
                <w:b/>
                <w:sz w:val="22"/>
                <w:szCs w:val="22"/>
              </w:rPr>
            </w:pPr>
          </w:p>
        </w:tc>
      </w:tr>
      <w:tr w:rsidR="00831FB5" w:rsidRPr="002A0918" w14:paraId="02CB2F3C" w14:textId="77777777" w:rsidTr="00831FB5">
        <w:tc>
          <w:tcPr>
            <w:tcW w:w="1418" w:type="dxa"/>
          </w:tcPr>
          <w:p w14:paraId="41844006" w14:textId="142B4C35"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2.5.</w:t>
            </w:r>
          </w:p>
        </w:tc>
        <w:tc>
          <w:tcPr>
            <w:tcW w:w="5523" w:type="dxa"/>
          </w:tcPr>
          <w:p w14:paraId="0998F156" w14:textId="77777777"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 xml:space="preserve">Общая площадь квартиры, </w:t>
            </w:r>
            <w:proofErr w:type="spellStart"/>
            <w:r w:rsidRPr="002A0918">
              <w:rPr>
                <w:rFonts w:ascii="Times New Roman" w:hAnsi="Times New Roman" w:cs="Times New Roman"/>
                <w:sz w:val="22"/>
                <w:szCs w:val="22"/>
              </w:rPr>
              <w:t>кв.м</w:t>
            </w:r>
            <w:proofErr w:type="spellEnd"/>
            <w:r w:rsidRPr="002A0918">
              <w:rPr>
                <w:rFonts w:ascii="Times New Roman" w:hAnsi="Times New Roman" w:cs="Times New Roman"/>
                <w:sz w:val="22"/>
                <w:szCs w:val="22"/>
              </w:rPr>
              <w:t>.</w:t>
            </w:r>
          </w:p>
        </w:tc>
        <w:tc>
          <w:tcPr>
            <w:tcW w:w="1848" w:type="dxa"/>
          </w:tcPr>
          <w:p w14:paraId="4B6F2AD6" w14:textId="77777777" w:rsidR="00831FB5" w:rsidRPr="002A0918" w:rsidRDefault="00831FB5" w:rsidP="00BE3ABC">
            <w:pPr>
              <w:pStyle w:val="ConsPlusNormal"/>
              <w:widowControl/>
              <w:ind w:firstLine="0"/>
              <w:jc w:val="both"/>
              <w:rPr>
                <w:rFonts w:ascii="Times New Roman" w:hAnsi="Times New Roman" w:cs="Times New Roman"/>
                <w:b/>
                <w:sz w:val="22"/>
                <w:szCs w:val="22"/>
              </w:rPr>
            </w:pPr>
          </w:p>
        </w:tc>
      </w:tr>
      <w:tr w:rsidR="00831FB5" w:rsidRPr="002A0918" w14:paraId="31F072D5" w14:textId="77777777" w:rsidTr="00831FB5">
        <w:tc>
          <w:tcPr>
            <w:tcW w:w="1418" w:type="dxa"/>
          </w:tcPr>
          <w:p w14:paraId="47DFBBF5" w14:textId="72C969D5"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2.6.</w:t>
            </w:r>
          </w:p>
        </w:tc>
        <w:tc>
          <w:tcPr>
            <w:tcW w:w="5523" w:type="dxa"/>
          </w:tcPr>
          <w:p w14:paraId="6D3A7175" w14:textId="77777777"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Количество комнат</w:t>
            </w:r>
          </w:p>
        </w:tc>
        <w:tc>
          <w:tcPr>
            <w:tcW w:w="1848" w:type="dxa"/>
          </w:tcPr>
          <w:p w14:paraId="761F82F9" w14:textId="77777777" w:rsidR="00831FB5" w:rsidRPr="002A0918" w:rsidRDefault="00831FB5" w:rsidP="00BE3ABC">
            <w:pPr>
              <w:pStyle w:val="ConsPlusNormal"/>
              <w:widowControl/>
              <w:ind w:firstLine="0"/>
              <w:jc w:val="both"/>
              <w:rPr>
                <w:rFonts w:ascii="Times New Roman" w:hAnsi="Times New Roman" w:cs="Times New Roman"/>
                <w:b/>
                <w:sz w:val="22"/>
                <w:szCs w:val="22"/>
              </w:rPr>
            </w:pPr>
          </w:p>
        </w:tc>
      </w:tr>
      <w:tr w:rsidR="00831FB5" w:rsidRPr="002A0918" w14:paraId="7E582A94" w14:textId="77777777" w:rsidTr="00831FB5">
        <w:tc>
          <w:tcPr>
            <w:tcW w:w="1418" w:type="dxa"/>
          </w:tcPr>
          <w:p w14:paraId="70723044" w14:textId="37B906DC"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2.7.</w:t>
            </w:r>
          </w:p>
        </w:tc>
        <w:tc>
          <w:tcPr>
            <w:tcW w:w="5523" w:type="dxa"/>
          </w:tcPr>
          <w:p w14:paraId="67B28734" w14:textId="77777777" w:rsidR="00831FB5" w:rsidRPr="002A0918" w:rsidRDefault="00831FB5" w:rsidP="00BE3ABC">
            <w:pPr>
              <w:jc w:val="both"/>
              <w:rPr>
                <w:sz w:val="22"/>
                <w:szCs w:val="22"/>
              </w:rPr>
            </w:pPr>
            <w:r w:rsidRPr="002A0918">
              <w:rPr>
                <w:sz w:val="22"/>
                <w:szCs w:val="22"/>
              </w:rPr>
              <w:t xml:space="preserve">Площадь комнат: </w:t>
            </w:r>
          </w:p>
          <w:p w14:paraId="46F9C250" w14:textId="77777777"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 xml:space="preserve">Условный номер комнаты/площадь, </w:t>
            </w:r>
            <w:proofErr w:type="spellStart"/>
            <w:r w:rsidRPr="002A0918">
              <w:rPr>
                <w:rFonts w:ascii="Times New Roman" w:hAnsi="Times New Roman" w:cs="Times New Roman"/>
                <w:sz w:val="22"/>
                <w:szCs w:val="22"/>
              </w:rPr>
              <w:t>кв</w:t>
            </w:r>
            <w:proofErr w:type="gramStart"/>
            <w:r w:rsidRPr="002A0918">
              <w:rPr>
                <w:rFonts w:ascii="Times New Roman" w:hAnsi="Times New Roman" w:cs="Times New Roman"/>
                <w:sz w:val="22"/>
                <w:szCs w:val="22"/>
              </w:rPr>
              <w:t>.м</w:t>
            </w:r>
            <w:proofErr w:type="spellEnd"/>
            <w:proofErr w:type="gramEnd"/>
          </w:p>
        </w:tc>
        <w:tc>
          <w:tcPr>
            <w:tcW w:w="1848" w:type="dxa"/>
          </w:tcPr>
          <w:p w14:paraId="76A04A88" w14:textId="77777777" w:rsidR="00831FB5" w:rsidRPr="002A0918" w:rsidRDefault="00831FB5" w:rsidP="00BE3ABC">
            <w:pPr>
              <w:pStyle w:val="ConsPlusNormal"/>
              <w:widowControl/>
              <w:ind w:firstLine="0"/>
              <w:jc w:val="both"/>
              <w:rPr>
                <w:rFonts w:ascii="Times New Roman" w:hAnsi="Times New Roman" w:cs="Times New Roman"/>
                <w:b/>
                <w:sz w:val="22"/>
                <w:szCs w:val="22"/>
              </w:rPr>
            </w:pPr>
          </w:p>
        </w:tc>
      </w:tr>
      <w:tr w:rsidR="00831FB5" w:rsidRPr="002A0918" w14:paraId="6363A91C" w14:textId="77777777" w:rsidTr="00831FB5">
        <w:tc>
          <w:tcPr>
            <w:tcW w:w="1418" w:type="dxa"/>
          </w:tcPr>
          <w:p w14:paraId="1766749E" w14:textId="2403B68A"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2.8.</w:t>
            </w:r>
          </w:p>
        </w:tc>
        <w:tc>
          <w:tcPr>
            <w:tcW w:w="5523" w:type="dxa"/>
          </w:tcPr>
          <w:p w14:paraId="509486D2" w14:textId="77777777" w:rsidR="00831FB5" w:rsidRPr="002A0918" w:rsidRDefault="00831FB5" w:rsidP="00BE3ABC">
            <w:pPr>
              <w:jc w:val="both"/>
              <w:rPr>
                <w:sz w:val="22"/>
                <w:szCs w:val="22"/>
              </w:rPr>
            </w:pPr>
            <w:r w:rsidRPr="002A0918">
              <w:rPr>
                <w:sz w:val="22"/>
                <w:szCs w:val="22"/>
              </w:rPr>
              <w:t>Площадь помещений вспомогательного использования:</w:t>
            </w:r>
          </w:p>
          <w:p w14:paraId="6D0513AF" w14:textId="77777777" w:rsidR="00831FB5" w:rsidRPr="002A0918" w:rsidRDefault="00831FB5" w:rsidP="00BE3ABC">
            <w:pPr>
              <w:jc w:val="both"/>
              <w:rPr>
                <w:sz w:val="22"/>
                <w:szCs w:val="22"/>
              </w:rPr>
            </w:pPr>
            <w:r w:rsidRPr="002A0918">
              <w:rPr>
                <w:sz w:val="22"/>
                <w:szCs w:val="22"/>
              </w:rPr>
              <w:t xml:space="preserve">Наименование помещения/площадь, </w:t>
            </w:r>
            <w:proofErr w:type="spellStart"/>
            <w:r w:rsidRPr="002A0918">
              <w:rPr>
                <w:sz w:val="22"/>
                <w:szCs w:val="22"/>
              </w:rPr>
              <w:t>кв</w:t>
            </w:r>
            <w:proofErr w:type="gramStart"/>
            <w:r w:rsidRPr="002A0918">
              <w:rPr>
                <w:sz w:val="22"/>
                <w:szCs w:val="22"/>
              </w:rPr>
              <w:t>.м</w:t>
            </w:r>
            <w:proofErr w:type="spellEnd"/>
            <w:proofErr w:type="gramEnd"/>
          </w:p>
          <w:p w14:paraId="76D101E7" w14:textId="77777777" w:rsidR="00831FB5" w:rsidRPr="002A0918" w:rsidRDefault="00831FB5" w:rsidP="00BE3ABC">
            <w:pPr>
              <w:pStyle w:val="ConsPlusNormal"/>
              <w:widowControl/>
              <w:ind w:firstLine="0"/>
              <w:jc w:val="both"/>
              <w:rPr>
                <w:rFonts w:ascii="Times New Roman" w:hAnsi="Times New Roman" w:cs="Times New Roman"/>
                <w:b/>
                <w:sz w:val="22"/>
                <w:szCs w:val="22"/>
              </w:rPr>
            </w:pPr>
            <w:r w:rsidRPr="002A0918">
              <w:rPr>
                <w:rFonts w:ascii="Times New Roman" w:hAnsi="Times New Roman" w:cs="Times New Roman"/>
                <w:sz w:val="22"/>
                <w:szCs w:val="22"/>
              </w:rPr>
              <w:t>(Площадь балкона/лоджии указана без понижающего коэффициента, не входит в общую площадь квартиры)</w:t>
            </w:r>
          </w:p>
        </w:tc>
        <w:tc>
          <w:tcPr>
            <w:tcW w:w="1848" w:type="dxa"/>
          </w:tcPr>
          <w:p w14:paraId="4B42F952" w14:textId="77777777" w:rsidR="00831FB5" w:rsidRPr="002A0918" w:rsidRDefault="00831FB5" w:rsidP="00BE3ABC">
            <w:pPr>
              <w:pStyle w:val="ConsPlusNormal"/>
              <w:widowControl/>
              <w:ind w:firstLine="0"/>
              <w:jc w:val="both"/>
              <w:rPr>
                <w:rFonts w:ascii="Times New Roman" w:hAnsi="Times New Roman" w:cs="Times New Roman"/>
                <w:b/>
                <w:sz w:val="22"/>
                <w:szCs w:val="22"/>
              </w:rPr>
            </w:pPr>
          </w:p>
        </w:tc>
      </w:tr>
    </w:tbl>
    <w:p w14:paraId="015B8DB6" w14:textId="77777777" w:rsidR="00831FB5" w:rsidRPr="002A0918" w:rsidRDefault="00831FB5" w:rsidP="00831FB5">
      <w:pPr>
        <w:pStyle w:val="ConsPlusNormal"/>
        <w:widowControl/>
        <w:ind w:firstLine="540"/>
        <w:jc w:val="both"/>
        <w:rPr>
          <w:rFonts w:ascii="Times New Roman" w:hAnsi="Times New Roman" w:cs="Times New Roman"/>
          <w:b/>
          <w:sz w:val="22"/>
          <w:szCs w:val="22"/>
        </w:rPr>
      </w:pPr>
    </w:p>
    <w:p w14:paraId="3058403B" w14:textId="5EF0AFE8" w:rsidR="00831FB5" w:rsidRPr="002A0918" w:rsidRDefault="00831FB5" w:rsidP="002A0918">
      <w:pPr>
        <w:pStyle w:val="af1"/>
        <w:numPr>
          <w:ilvl w:val="0"/>
          <w:numId w:val="19"/>
        </w:numPr>
        <w:rPr>
          <w:rFonts w:ascii="Times New Roman" w:eastAsia="Times New Roman" w:hAnsi="Times New Roman"/>
          <w:b/>
          <w:lang w:eastAsia="ru-RU"/>
        </w:rPr>
      </w:pPr>
      <w:r w:rsidRPr="002A0918">
        <w:rPr>
          <w:rFonts w:ascii="Times New Roman" w:eastAsia="Times New Roman" w:hAnsi="Times New Roman"/>
          <w:b/>
          <w:lang w:eastAsia="ru-RU"/>
        </w:rPr>
        <w:t>Перечень работ по внутренней отделке Квартиры</w:t>
      </w:r>
    </w:p>
    <w:tbl>
      <w:tblPr>
        <w:tblStyle w:val="af2"/>
        <w:tblW w:w="9356" w:type="dxa"/>
        <w:tblInd w:w="250" w:type="dxa"/>
        <w:tblLayout w:type="fixed"/>
        <w:tblLook w:val="04A0" w:firstRow="1" w:lastRow="0" w:firstColumn="1" w:lastColumn="0" w:noHBand="0" w:noVBand="1"/>
      </w:tblPr>
      <w:tblGrid>
        <w:gridCol w:w="709"/>
        <w:gridCol w:w="6520"/>
        <w:gridCol w:w="2127"/>
      </w:tblGrid>
      <w:tr w:rsidR="00831FB5" w:rsidRPr="002A0918" w14:paraId="499348C4" w14:textId="77777777" w:rsidTr="002407BA">
        <w:tc>
          <w:tcPr>
            <w:tcW w:w="709" w:type="dxa"/>
          </w:tcPr>
          <w:p w14:paraId="44A4EB5B" w14:textId="77777777" w:rsidR="00831FB5" w:rsidRPr="002A0918" w:rsidRDefault="00831FB5" w:rsidP="00BE3ABC">
            <w:pPr>
              <w:rPr>
                <w:sz w:val="22"/>
                <w:szCs w:val="22"/>
              </w:rPr>
            </w:pPr>
            <w:r w:rsidRPr="002A0918">
              <w:rPr>
                <w:sz w:val="22"/>
                <w:szCs w:val="22"/>
              </w:rPr>
              <w:t>№</w:t>
            </w:r>
          </w:p>
        </w:tc>
        <w:tc>
          <w:tcPr>
            <w:tcW w:w="6520" w:type="dxa"/>
          </w:tcPr>
          <w:p w14:paraId="05E5D1D3" w14:textId="77777777" w:rsidR="00831FB5" w:rsidRPr="002A0918" w:rsidRDefault="00831FB5" w:rsidP="00BE3ABC">
            <w:pPr>
              <w:jc w:val="center"/>
              <w:rPr>
                <w:sz w:val="22"/>
                <w:szCs w:val="22"/>
              </w:rPr>
            </w:pPr>
            <w:r w:rsidRPr="002A0918">
              <w:rPr>
                <w:sz w:val="22"/>
                <w:szCs w:val="22"/>
              </w:rPr>
              <w:t>Перечень работ</w:t>
            </w:r>
          </w:p>
        </w:tc>
        <w:tc>
          <w:tcPr>
            <w:tcW w:w="2127" w:type="dxa"/>
          </w:tcPr>
          <w:p w14:paraId="5CAF39A8" w14:textId="77777777" w:rsidR="00831FB5" w:rsidRPr="002A0918" w:rsidRDefault="00831FB5" w:rsidP="00BE3ABC">
            <w:pPr>
              <w:jc w:val="center"/>
              <w:rPr>
                <w:sz w:val="22"/>
                <w:szCs w:val="22"/>
              </w:rPr>
            </w:pPr>
            <w:r w:rsidRPr="002A0918">
              <w:rPr>
                <w:sz w:val="22"/>
                <w:szCs w:val="22"/>
              </w:rPr>
              <w:t>Выполняется</w:t>
            </w:r>
          </w:p>
          <w:p w14:paraId="4943D01A" w14:textId="77777777" w:rsidR="00831FB5" w:rsidRPr="002A0918" w:rsidRDefault="00831FB5" w:rsidP="00BE3ABC">
            <w:pPr>
              <w:jc w:val="center"/>
              <w:rPr>
                <w:sz w:val="22"/>
                <w:szCs w:val="22"/>
              </w:rPr>
            </w:pPr>
            <w:r w:rsidRPr="002A0918">
              <w:rPr>
                <w:sz w:val="22"/>
                <w:szCs w:val="22"/>
              </w:rPr>
              <w:t>да/нет</w:t>
            </w:r>
          </w:p>
        </w:tc>
      </w:tr>
      <w:tr w:rsidR="00831FB5" w:rsidRPr="002A0918" w14:paraId="1B753745" w14:textId="77777777" w:rsidTr="002407BA">
        <w:tc>
          <w:tcPr>
            <w:tcW w:w="709" w:type="dxa"/>
          </w:tcPr>
          <w:p w14:paraId="325B6072" w14:textId="33364EFA" w:rsidR="00831FB5" w:rsidRPr="002A0918" w:rsidRDefault="002407BA" w:rsidP="00BE3ABC">
            <w:pPr>
              <w:rPr>
                <w:sz w:val="22"/>
                <w:szCs w:val="22"/>
              </w:rPr>
            </w:pPr>
            <w:r>
              <w:rPr>
                <w:sz w:val="22"/>
                <w:szCs w:val="22"/>
              </w:rPr>
              <w:t>3.</w:t>
            </w:r>
            <w:r w:rsidR="00831FB5" w:rsidRPr="002A0918">
              <w:rPr>
                <w:sz w:val="22"/>
                <w:szCs w:val="22"/>
              </w:rPr>
              <w:t>1.</w:t>
            </w:r>
          </w:p>
        </w:tc>
        <w:tc>
          <w:tcPr>
            <w:tcW w:w="6520" w:type="dxa"/>
          </w:tcPr>
          <w:p w14:paraId="768FB5B3" w14:textId="4CAD7B2B" w:rsidR="00831FB5" w:rsidRPr="002A0918" w:rsidRDefault="00831FB5" w:rsidP="00BE3ABC">
            <w:pPr>
              <w:rPr>
                <w:sz w:val="22"/>
                <w:szCs w:val="22"/>
              </w:rPr>
            </w:pPr>
            <w:r w:rsidRPr="002A0918">
              <w:rPr>
                <w:sz w:val="22"/>
                <w:szCs w:val="22"/>
              </w:rPr>
              <w:t>Подготовка под отд</w:t>
            </w:r>
            <w:r w:rsidR="002407BA">
              <w:rPr>
                <w:sz w:val="22"/>
                <w:szCs w:val="22"/>
              </w:rPr>
              <w:t>елку (окраску) потолков</w:t>
            </w:r>
          </w:p>
        </w:tc>
        <w:tc>
          <w:tcPr>
            <w:tcW w:w="2127" w:type="dxa"/>
          </w:tcPr>
          <w:p w14:paraId="023A8E64" w14:textId="77777777" w:rsidR="00831FB5" w:rsidRPr="002A0918" w:rsidRDefault="00831FB5" w:rsidP="00BE3ABC">
            <w:pPr>
              <w:jc w:val="right"/>
              <w:rPr>
                <w:sz w:val="22"/>
                <w:szCs w:val="22"/>
              </w:rPr>
            </w:pPr>
            <w:r w:rsidRPr="002A0918">
              <w:rPr>
                <w:sz w:val="22"/>
                <w:szCs w:val="22"/>
              </w:rPr>
              <w:t>нет</w:t>
            </w:r>
          </w:p>
        </w:tc>
      </w:tr>
      <w:tr w:rsidR="00831FB5" w:rsidRPr="002A0918" w14:paraId="637BB478" w14:textId="77777777" w:rsidTr="002407BA">
        <w:tc>
          <w:tcPr>
            <w:tcW w:w="709" w:type="dxa"/>
          </w:tcPr>
          <w:p w14:paraId="7AD61A99" w14:textId="365B033A" w:rsidR="00831FB5" w:rsidRPr="002A0918" w:rsidRDefault="002407BA" w:rsidP="00BE3ABC">
            <w:pPr>
              <w:rPr>
                <w:sz w:val="22"/>
                <w:szCs w:val="22"/>
              </w:rPr>
            </w:pPr>
            <w:r>
              <w:rPr>
                <w:sz w:val="22"/>
                <w:szCs w:val="22"/>
              </w:rPr>
              <w:t>3.</w:t>
            </w:r>
            <w:r w:rsidR="00831FB5" w:rsidRPr="002A0918">
              <w:rPr>
                <w:sz w:val="22"/>
                <w:szCs w:val="22"/>
              </w:rPr>
              <w:t>2.</w:t>
            </w:r>
          </w:p>
        </w:tc>
        <w:tc>
          <w:tcPr>
            <w:tcW w:w="6520" w:type="dxa"/>
          </w:tcPr>
          <w:p w14:paraId="02C749D6" w14:textId="69733A74" w:rsidR="00831FB5" w:rsidRPr="002A0918" w:rsidRDefault="002407BA" w:rsidP="002407BA">
            <w:pPr>
              <w:rPr>
                <w:sz w:val="22"/>
                <w:szCs w:val="22"/>
              </w:rPr>
            </w:pPr>
            <w:r>
              <w:rPr>
                <w:sz w:val="22"/>
                <w:szCs w:val="22"/>
              </w:rPr>
              <w:t xml:space="preserve">Подготовка под отделку </w:t>
            </w:r>
            <w:r w:rsidR="00831FB5" w:rsidRPr="002A0918">
              <w:rPr>
                <w:sz w:val="22"/>
                <w:szCs w:val="22"/>
              </w:rPr>
              <w:t>межквартирн</w:t>
            </w:r>
            <w:r>
              <w:rPr>
                <w:sz w:val="22"/>
                <w:szCs w:val="22"/>
              </w:rPr>
              <w:t xml:space="preserve">ых, межкомнатных стен и </w:t>
            </w:r>
            <w:r w:rsidR="00831FB5" w:rsidRPr="002A0918">
              <w:rPr>
                <w:sz w:val="22"/>
                <w:szCs w:val="22"/>
              </w:rPr>
              <w:t xml:space="preserve">перегородок </w:t>
            </w:r>
          </w:p>
        </w:tc>
        <w:tc>
          <w:tcPr>
            <w:tcW w:w="2127" w:type="dxa"/>
          </w:tcPr>
          <w:p w14:paraId="326839BC" w14:textId="77777777" w:rsidR="00831FB5" w:rsidRPr="002A0918" w:rsidRDefault="00831FB5" w:rsidP="00BE3ABC">
            <w:pPr>
              <w:jc w:val="right"/>
              <w:rPr>
                <w:sz w:val="22"/>
                <w:szCs w:val="22"/>
              </w:rPr>
            </w:pPr>
            <w:r w:rsidRPr="002A0918">
              <w:rPr>
                <w:sz w:val="22"/>
                <w:szCs w:val="22"/>
              </w:rPr>
              <w:t>нет</w:t>
            </w:r>
          </w:p>
        </w:tc>
      </w:tr>
      <w:tr w:rsidR="00831FB5" w:rsidRPr="002A0918" w14:paraId="051C79AF" w14:textId="77777777" w:rsidTr="002407BA">
        <w:tc>
          <w:tcPr>
            <w:tcW w:w="709" w:type="dxa"/>
          </w:tcPr>
          <w:p w14:paraId="1BC741E7" w14:textId="35E0A080" w:rsidR="00831FB5" w:rsidRPr="002A0918" w:rsidRDefault="002407BA" w:rsidP="002407BA">
            <w:pPr>
              <w:rPr>
                <w:sz w:val="22"/>
                <w:szCs w:val="22"/>
              </w:rPr>
            </w:pPr>
            <w:r>
              <w:rPr>
                <w:sz w:val="22"/>
                <w:szCs w:val="22"/>
              </w:rPr>
              <w:t>3.</w:t>
            </w:r>
            <w:r w:rsidR="00831FB5" w:rsidRPr="002A0918">
              <w:rPr>
                <w:sz w:val="22"/>
                <w:szCs w:val="22"/>
              </w:rPr>
              <w:t xml:space="preserve">3. </w:t>
            </w:r>
          </w:p>
        </w:tc>
        <w:tc>
          <w:tcPr>
            <w:tcW w:w="6520" w:type="dxa"/>
          </w:tcPr>
          <w:p w14:paraId="4637FA62" w14:textId="77777777" w:rsidR="00831FB5" w:rsidRPr="002A0918" w:rsidRDefault="00831FB5" w:rsidP="00BE3ABC">
            <w:pPr>
              <w:rPr>
                <w:sz w:val="22"/>
                <w:szCs w:val="22"/>
              </w:rPr>
            </w:pPr>
            <w:r w:rsidRPr="002A0918">
              <w:rPr>
                <w:sz w:val="22"/>
                <w:szCs w:val="22"/>
              </w:rPr>
              <w:t>Внутренняя поверхность кирпичной наружной стены оштукатурена</w:t>
            </w:r>
          </w:p>
        </w:tc>
        <w:tc>
          <w:tcPr>
            <w:tcW w:w="2127" w:type="dxa"/>
          </w:tcPr>
          <w:p w14:paraId="6C8D55AB" w14:textId="77777777" w:rsidR="00831FB5" w:rsidRPr="002A0918" w:rsidRDefault="00831FB5" w:rsidP="00BE3ABC">
            <w:pPr>
              <w:rPr>
                <w:sz w:val="22"/>
                <w:szCs w:val="22"/>
              </w:rPr>
            </w:pPr>
            <w:r w:rsidRPr="002A0918">
              <w:rPr>
                <w:sz w:val="22"/>
                <w:szCs w:val="22"/>
              </w:rPr>
              <w:t>да</w:t>
            </w:r>
          </w:p>
        </w:tc>
      </w:tr>
      <w:tr w:rsidR="00831FB5" w:rsidRPr="002A0918" w14:paraId="3FB8C906" w14:textId="77777777" w:rsidTr="002407BA">
        <w:tc>
          <w:tcPr>
            <w:tcW w:w="709" w:type="dxa"/>
          </w:tcPr>
          <w:p w14:paraId="3074EC17" w14:textId="3898B83B" w:rsidR="00831FB5" w:rsidRPr="002A0918" w:rsidRDefault="002407BA" w:rsidP="00BE3ABC">
            <w:pPr>
              <w:rPr>
                <w:sz w:val="22"/>
                <w:szCs w:val="22"/>
              </w:rPr>
            </w:pPr>
            <w:r>
              <w:rPr>
                <w:sz w:val="22"/>
                <w:szCs w:val="22"/>
              </w:rPr>
              <w:t>3.</w:t>
            </w:r>
            <w:r w:rsidR="00831FB5" w:rsidRPr="002A0918">
              <w:rPr>
                <w:sz w:val="22"/>
                <w:szCs w:val="22"/>
              </w:rPr>
              <w:t>4</w:t>
            </w:r>
            <w:r>
              <w:rPr>
                <w:sz w:val="22"/>
                <w:szCs w:val="22"/>
              </w:rPr>
              <w:t>.</w:t>
            </w:r>
          </w:p>
        </w:tc>
        <w:tc>
          <w:tcPr>
            <w:tcW w:w="6520" w:type="dxa"/>
          </w:tcPr>
          <w:p w14:paraId="10920D11" w14:textId="77777777" w:rsidR="00831FB5" w:rsidRPr="002A0918" w:rsidRDefault="00831FB5" w:rsidP="00BE3ABC">
            <w:pPr>
              <w:rPr>
                <w:sz w:val="22"/>
                <w:szCs w:val="22"/>
              </w:rPr>
            </w:pPr>
            <w:r w:rsidRPr="002A0918">
              <w:rPr>
                <w:sz w:val="22"/>
                <w:szCs w:val="22"/>
              </w:rPr>
              <w:t xml:space="preserve">Подготовка </w:t>
            </w:r>
            <w:proofErr w:type="spellStart"/>
            <w:r w:rsidRPr="002A0918">
              <w:rPr>
                <w:sz w:val="22"/>
                <w:szCs w:val="22"/>
              </w:rPr>
              <w:t>цементно</w:t>
            </w:r>
            <w:proofErr w:type="spellEnd"/>
            <w:r w:rsidRPr="002A0918">
              <w:rPr>
                <w:sz w:val="22"/>
                <w:szCs w:val="22"/>
              </w:rPr>
              <w:t xml:space="preserve"> – песчаного основания для устройства самовыравнивающегося пола</w:t>
            </w:r>
          </w:p>
        </w:tc>
        <w:tc>
          <w:tcPr>
            <w:tcW w:w="2127" w:type="dxa"/>
          </w:tcPr>
          <w:p w14:paraId="4E0C0F6E" w14:textId="77777777" w:rsidR="00831FB5" w:rsidRPr="002A0918" w:rsidRDefault="00831FB5" w:rsidP="00BE3ABC">
            <w:pPr>
              <w:rPr>
                <w:sz w:val="22"/>
                <w:szCs w:val="22"/>
              </w:rPr>
            </w:pPr>
            <w:r w:rsidRPr="002A0918">
              <w:rPr>
                <w:sz w:val="22"/>
                <w:szCs w:val="22"/>
              </w:rPr>
              <w:t>да</w:t>
            </w:r>
          </w:p>
        </w:tc>
      </w:tr>
      <w:tr w:rsidR="00831FB5" w:rsidRPr="002A0918" w14:paraId="4AFD3F2B" w14:textId="77777777" w:rsidTr="002407BA">
        <w:tc>
          <w:tcPr>
            <w:tcW w:w="709" w:type="dxa"/>
          </w:tcPr>
          <w:p w14:paraId="2F04D1C2" w14:textId="19FCE801" w:rsidR="00831FB5" w:rsidRPr="002A0918" w:rsidRDefault="002407BA" w:rsidP="002407BA">
            <w:pPr>
              <w:rPr>
                <w:sz w:val="22"/>
                <w:szCs w:val="22"/>
              </w:rPr>
            </w:pPr>
            <w:r>
              <w:rPr>
                <w:sz w:val="22"/>
                <w:szCs w:val="22"/>
              </w:rPr>
              <w:t>3.</w:t>
            </w:r>
            <w:r w:rsidR="00831FB5" w:rsidRPr="002A0918">
              <w:rPr>
                <w:sz w:val="22"/>
                <w:szCs w:val="22"/>
              </w:rPr>
              <w:t xml:space="preserve">5. </w:t>
            </w:r>
          </w:p>
        </w:tc>
        <w:tc>
          <w:tcPr>
            <w:tcW w:w="6520" w:type="dxa"/>
          </w:tcPr>
          <w:p w14:paraId="66EFCC80" w14:textId="2AE3B787" w:rsidR="00831FB5" w:rsidRPr="002A0918" w:rsidRDefault="00831FB5" w:rsidP="00BE3ABC">
            <w:pPr>
              <w:rPr>
                <w:sz w:val="22"/>
                <w:szCs w:val="22"/>
              </w:rPr>
            </w:pPr>
            <w:r w:rsidRPr="002A0918">
              <w:rPr>
                <w:sz w:val="22"/>
                <w:szCs w:val="22"/>
              </w:rPr>
              <w:t>Пол</w:t>
            </w:r>
            <w:r w:rsidR="002407BA">
              <w:rPr>
                <w:sz w:val="22"/>
                <w:szCs w:val="22"/>
              </w:rPr>
              <w:t xml:space="preserve"> и потолок балконов и лоджий - </w:t>
            </w:r>
            <w:r w:rsidRPr="002A0918">
              <w:rPr>
                <w:sz w:val="22"/>
                <w:szCs w:val="22"/>
              </w:rPr>
              <w:t>монолитный железобетон</w:t>
            </w:r>
          </w:p>
        </w:tc>
        <w:tc>
          <w:tcPr>
            <w:tcW w:w="2127" w:type="dxa"/>
          </w:tcPr>
          <w:p w14:paraId="18854037" w14:textId="77777777" w:rsidR="00831FB5" w:rsidRPr="002A0918" w:rsidRDefault="00831FB5" w:rsidP="00BE3ABC">
            <w:pPr>
              <w:rPr>
                <w:sz w:val="22"/>
                <w:szCs w:val="22"/>
              </w:rPr>
            </w:pPr>
            <w:r w:rsidRPr="002A0918">
              <w:rPr>
                <w:sz w:val="22"/>
                <w:szCs w:val="22"/>
              </w:rPr>
              <w:t>да</w:t>
            </w:r>
          </w:p>
        </w:tc>
      </w:tr>
      <w:tr w:rsidR="00831FB5" w:rsidRPr="002A0918" w14:paraId="5609B6BE" w14:textId="77777777" w:rsidTr="002407BA">
        <w:tc>
          <w:tcPr>
            <w:tcW w:w="709" w:type="dxa"/>
          </w:tcPr>
          <w:p w14:paraId="706D2F82" w14:textId="7D0490A1" w:rsidR="00831FB5" w:rsidRPr="002A0918" w:rsidRDefault="002407BA" w:rsidP="00BE3ABC">
            <w:pPr>
              <w:rPr>
                <w:sz w:val="22"/>
                <w:szCs w:val="22"/>
              </w:rPr>
            </w:pPr>
            <w:r>
              <w:rPr>
                <w:sz w:val="22"/>
                <w:szCs w:val="22"/>
              </w:rPr>
              <w:t>3.</w:t>
            </w:r>
            <w:r w:rsidR="00831FB5" w:rsidRPr="002A0918">
              <w:rPr>
                <w:sz w:val="22"/>
                <w:szCs w:val="22"/>
              </w:rPr>
              <w:t>6.</w:t>
            </w:r>
          </w:p>
        </w:tc>
        <w:tc>
          <w:tcPr>
            <w:tcW w:w="6520" w:type="dxa"/>
          </w:tcPr>
          <w:p w14:paraId="27C474BB" w14:textId="77777777" w:rsidR="00831FB5" w:rsidRPr="002A0918" w:rsidRDefault="00831FB5" w:rsidP="00BE3ABC">
            <w:pPr>
              <w:rPr>
                <w:sz w:val="22"/>
                <w:szCs w:val="22"/>
              </w:rPr>
            </w:pPr>
            <w:r w:rsidRPr="002A0918">
              <w:rPr>
                <w:sz w:val="22"/>
                <w:szCs w:val="22"/>
              </w:rPr>
              <w:t>Устройство гидроизоляции пола в ванной и санузле</w:t>
            </w:r>
          </w:p>
        </w:tc>
        <w:tc>
          <w:tcPr>
            <w:tcW w:w="2127" w:type="dxa"/>
          </w:tcPr>
          <w:p w14:paraId="36BEEFFE" w14:textId="77777777" w:rsidR="00831FB5" w:rsidRPr="002A0918" w:rsidRDefault="00831FB5" w:rsidP="00BE3ABC">
            <w:pPr>
              <w:rPr>
                <w:sz w:val="22"/>
                <w:szCs w:val="22"/>
              </w:rPr>
            </w:pPr>
            <w:r w:rsidRPr="002A0918">
              <w:rPr>
                <w:sz w:val="22"/>
                <w:szCs w:val="22"/>
              </w:rPr>
              <w:t>да</w:t>
            </w:r>
          </w:p>
        </w:tc>
      </w:tr>
      <w:tr w:rsidR="00831FB5" w:rsidRPr="002A0918" w14:paraId="0016DC03" w14:textId="77777777" w:rsidTr="002407BA">
        <w:tc>
          <w:tcPr>
            <w:tcW w:w="709" w:type="dxa"/>
          </w:tcPr>
          <w:p w14:paraId="4DB47E33" w14:textId="332D617B" w:rsidR="00831FB5" w:rsidRPr="002A0918" w:rsidRDefault="002407BA" w:rsidP="00BE3ABC">
            <w:pPr>
              <w:rPr>
                <w:sz w:val="22"/>
                <w:szCs w:val="22"/>
              </w:rPr>
            </w:pPr>
            <w:r>
              <w:rPr>
                <w:sz w:val="22"/>
                <w:szCs w:val="22"/>
              </w:rPr>
              <w:t>3.</w:t>
            </w:r>
            <w:r w:rsidR="00831FB5" w:rsidRPr="002A0918">
              <w:rPr>
                <w:sz w:val="22"/>
                <w:szCs w:val="22"/>
              </w:rPr>
              <w:t>7.</w:t>
            </w:r>
          </w:p>
        </w:tc>
        <w:tc>
          <w:tcPr>
            <w:tcW w:w="6520" w:type="dxa"/>
          </w:tcPr>
          <w:p w14:paraId="205A48F0" w14:textId="77777777" w:rsidR="00831FB5" w:rsidRPr="002A0918" w:rsidRDefault="00831FB5" w:rsidP="00BE3ABC">
            <w:pPr>
              <w:rPr>
                <w:sz w:val="22"/>
                <w:szCs w:val="22"/>
              </w:rPr>
            </w:pPr>
            <w:r w:rsidRPr="002A0918">
              <w:rPr>
                <w:sz w:val="22"/>
                <w:szCs w:val="22"/>
              </w:rPr>
              <w:t>Облицовка керамической плиткой стен в ванной и санузле</w:t>
            </w:r>
          </w:p>
        </w:tc>
        <w:tc>
          <w:tcPr>
            <w:tcW w:w="2127" w:type="dxa"/>
          </w:tcPr>
          <w:p w14:paraId="42ACF3EE" w14:textId="77777777" w:rsidR="00831FB5" w:rsidRPr="002A0918" w:rsidRDefault="00831FB5" w:rsidP="00BE3ABC">
            <w:pPr>
              <w:jc w:val="right"/>
              <w:rPr>
                <w:sz w:val="22"/>
                <w:szCs w:val="22"/>
              </w:rPr>
            </w:pPr>
            <w:r w:rsidRPr="002A0918">
              <w:rPr>
                <w:sz w:val="22"/>
                <w:szCs w:val="22"/>
              </w:rPr>
              <w:t>нет</w:t>
            </w:r>
          </w:p>
        </w:tc>
      </w:tr>
      <w:tr w:rsidR="00831FB5" w:rsidRPr="002A0918" w14:paraId="6F03BF68" w14:textId="77777777" w:rsidTr="002407BA">
        <w:tc>
          <w:tcPr>
            <w:tcW w:w="709" w:type="dxa"/>
          </w:tcPr>
          <w:p w14:paraId="08031DCF" w14:textId="6F018239" w:rsidR="00831FB5" w:rsidRPr="002A0918" w:rsidRDefault="002407BA" w:rsidP="00BE3ABC">
            <w:pPr>
              <w:rPr>
                <w:sz w:val="22"/>
                <w:szCs w:val="22"/>
              </w:rPr>
            </w:pPr>
            <w:r>
              <w:rPr>
                <w:sz w:val="22"/>
                <w:szCs w:val="22"/>
              </w:rPr>
              <w:t>3.</w:t>
            </w:r>
            <w:r w:rsidR="00831FB5" w:rsidRPr="002A0918">
              <w:rPr>
                <w:sz w:val="22"/>
                <w:szCs w:val="22"/>
              </w:rPr>
              <w:t>8.</w:t>
            </w:r>
          </w:p>
        </w:tc>
        <w:tc>
          <w:tcPr>
            <w:tcW w:w="6520" w:type="dxa"/>
          </w:tcPr>
          <w:p w14:paraId="7A9B42F2" w14:textId="77777777" w:rsidR="00831FB5" w:rsidRPr="002A0918" w:rsidRDefault="00831FB5" w:rsidP="00BE3ABC">
            <w:pPr>
              <w:rPr>
                <w:sz w:val="22"/>
                <w:szCs w:val="22"/>
              </w:rPr>
            </w:pPr>
            <w:r w:rsidRPr="002A0918">
              <w:rPr>
                <w:sz w:val="22"/>
                <w:szCs w:val="22"/>
              </w:rPr>
              <w:t>Установка полотенцесушителя</w:t>
            </w:r>
          </w:p>
        </w:tc>
        <w:tc>
          <w:tcPr>
            <w:tcW w:w="2127" w:type="dxa"/>
          </w:tcPr>
          <w:p w14:paraId="316446FA" w14:textId="77777777" w:rsidR="00831FB5" w:rsidRPr="002A0918" w:rsidRDefault="00831FB5" w:rsidP="00BE3ABC">
            <w:pPr>
              <w:jc w:val="right"/>
              <w:rPr>
                <w:sz w:val="22"/>
                <w:szCs w:val="22"/>
              </w:rPr>
            </w:pPr>
            <w:r w:rsidRPr="002A0918">
              <w:rPr>
                <w:sz w:val="22"/>
                <w:szCs w:val="22"/>
              </w:rPr>
              <w:t>нет</w:t>
            </w:r>
          </w:p>
        </w:tc>
      </w:tr>
      <w:tr w:rsidR="00831FB5" w:rsidRPr="002A0918" w14:paraId="08043F3C" w14:textId="77777777" w:rsidTr="002407BA">
        <w:tc>
          <w:tcPr>
            <w:tcW w:w="709" w:type="dxa"/>
          </w:tcPr>
          <w:p w14:paraId="7DD2E9C5" w14:textId="27EDBD0B" w:rsidR="00831FB5" w:rsidRPr="002A0918" w:rsidRDefault="002407BA" w:rsidP="00BE3ABC">
            <w:pPr>
              <w:rPr>
                <w:sz w:val="22"/>
                <w:szCs w:val="22"/>
              </w:rPr>
            </w:pPr>
            <w:r>
              <w:rPr>
                <w:sz w:val="22"/>
                <w:szCs w:val="22"/>
              </w:rPr>
              <w:t>3.</w:t>
            </w:r>
            <w:r w:rsidR="00831FB5" w:rsidRPr="002A0918">
              <w:rPr>
                <w:sz w:val="22"/>
                <w:szCs w:val="22"/>
              </w:rPr>
              <w:t>9.</w:t>
            </w:r>
          </w:p>
        </w:tc>
        <w:tc>
          <w:tcPr>
            <w:tcW w:w="6520" w:type="dxa"/>
          </w:tcPr>
          <w:p w14:paraId="1F5F2779" w14:textId="77777777" w:rsidR="00831FB5" w:rsidRPr="002A0918" w:rsidRDefault="00831FB5" w:rsidP="00BE3ABC">
            <w:pPr>
              <w:rPr>
                <w:sz w:val="22"/>
                <w:szCs w:val="22"/>
              </w:rPr>
            </w:pPr>
            <w:r w:rsidRPr="002A0918">
              <w:rPr>
                <w:sz w:val="22"/>
                <w:szCs w:val="22"/>
              </w:rPr>
              <w:t xml:space="preserve">Установка ванны </w:t>
            </w:r>
          </w:p>
        </w:tc>
        <w:tc>
          <w:tcPr>
            <w:tcW w:w="2127" w:type="dxa"/>
          </w:tcPr>
          <w:p w14:paraId="207A1F01" w14:textId="77777777" w:rsidR="00831FB5" w:rsidRPr="002A0918" w:rsidRDefault="00831FB5" w:rsidP="00BE3ABC">
            <w:pPr>
              <w:jc w:val="right"/>
              <w:rPr>
                <w:sz w:val="22"/>
                <w:szCs w:val="22"/>
              </w:rPr>
            </w:pPr>
            <w:r w:rsidRPr="002A0918">
              <w:rPr>
                <w:sz w:val="22"/>
                <w:szCs w:val="22"/>
              </w:rPr>
              <w:t>нет</w:t>
            </w:r>
          </w:p>
        </w:tc>
      </w:tr>
      <w:tr w:rsidR="00831FB5" w:rsidRPr="002A0918" w14:paraId="640C8198" w14:textId="77777777" w:rsidTr="002407BA">
        <w:tc>
          <w:tcPr>
            <w:tcW w:w="709" w:type="dxa"/>
          </w:tcPr>
          <w:p w14:paraId="25FA9A6B" w14:textId="667A1E0B" w:rsidR="00831FB5" w:rsidRPr="002A0918" w:rsidRDefault="002407BA" w:rsidP="00BE3ABC">
            <w:pPr>
              <w:rPr>
                <w:sz w:val="22"/>
                <w:szCs w:val="22"/>
              </w:rPr>
            </w:pPr>
            <w:r>
              <w:rPr>
                <w:sz w:val="22"/>
                <w:szCs w:val="22"/>
              </w:rPr>
              <w:t>3.</w:t>
            </w:r>
            <w:r w:rsidR="00831FB5" w:rsidRPr="002A0918">
              <w:rPr>
                <w:sz w:val="22"/>
                <w:szCs w:val="22"/>
              </w:rPr>
              <w:t>10.</w:t>
            </w:r>
          </w:p>
        </w:tc>
        <w:tc>
          <w:tcPr>
            <w:tcW w:w="6520" w:type="dxa"/>
          </w:tcPr>
          <w:p w14:paraId="1A02C880" w14:textId="77777777" w:rsidR="00831FB5" w:rsidRPr="002A0918" w:rsidRDefault="00831FB5" w:rsidP="00BE3ABC">
            <w:pPr>
              <w:rPr>
                <w:sz w:val="22"/>
                <w:szCs w:val="22"/>
              </w:rPr>
            </w:pPr>
            <w:r w:rsidRPr="002A0918">
              <w:rPr>
                <w:sz w:val="22"/>
                <w:szCs w:val="22"/>
              </w:rPr>
              <w:t>Установка унитаза с бачком</w:t>
            </w:r>
          </w:p>
        </w:tc>
        <w:tc>
          <w:tcPr>
            <w:tcW w:w="2127" w:type="dxa"/>
          </w:tcPr>
          <w:p w14:paraId="77D290DE" w14:textId="77777777" w:rsidR="00831FB5" w:rsidRPr="002A0918" w:rsidRDefault="00831FB5" w:rsidP="00BE3ABC">
            <w:pPr>
              <w:jc w:val="right"/>
              <w:rPr>
                <w:sz w:val="22"/>
                <w:szCs w:val="22"/>
              </w:rPr>
            </w:pPr>
            <w:r w:rsidRPr="002A0918">
              <w:rPr>
                <w:sz w:val="22"/>
                <w:szCs w:val="22"/>
              </w:rPr>
              <w:t>нет</w:t>
            </w:r>
          </w:p>
        </w:tc>
      </w:tr>
      <w:tr w:rsidR="00831FB5" w:rsidRPr="002A0918" w14:paraId="35DDF540" w14:textId="77777777" w:rsidTr="002407BA">
        <w:tc>
          <w:tcPr>
            <w:tcW w:w="709" w:type="dxa"/>
          </w:tcPr>
          <w:p w14:paraId="4ED48241" w14:textId="75DF7E09" w:rsidR="00831FB5" w:rsidRPr="002A0918" w:rsidRDefault="002407BA" w:rsidP="00BE3ABC">
            <w:pPr>
              <w:rPr>
                <w:sz w:val="22"/>
                <w:szCs w:val="22"/>
              </w:rPr>
            </w:pPr>
            <w:r>
              <w:rPr>
                <w:sz w:val="22"/>
                <w:szCs w:val="22"/>
              </w:rPr>
              <w:lastRenderedPageBreak/>
              <w:t>3.</w:t>
            </w:r>
            <w:r w:rsidR="00831FB5" w:rsidRPr="002A0918">
              <w:rPr>
                <w:sz w:val="22"/>
                <w:szCs w:val="22"/>
              </w:rPr>
              <w:t>11.</w:t>
            </w:r>
          </w:p>
        </w:tc>
        <w:tc>
          <w:tcPr>
            <w:tcW w:w="6520" w:type="dxa"/>
          </w:tcPr>
          <w:p w14:paraId="4995CFE1" w14:textId="77777777" w:rsidR="00831FB5" w:rsidRPr="002A0918" w:rsidRDefault="00831FB5" w:rsidP="00BE3ABC">
            <w:pPr>
              <w:rPr>
                <w:sz w:val="22"/>
                <w:szCs w:val="22"/>
              </w:rPr>
            </w:pPr>
            <w:r w:rsidRPr="002A0918">
              <w:rPr>
                <w:sz w:val="22"/>
                <w:szCs w:val="22"/>
              </w:rPr>
              <w:t>Установка раковины</w:t>
            </w:r>
          </w:p>
        </w:tc>
        <w:tc>
          <w:tcPr>
            <w:tcW w:w="2127" w:type="dxa"/>
          </w:tcPr>
          <w:p w14:paraId="1354C388" w14:textId="77777777" w:rsidR="00831FB5" w:rsidRPr="002A0918" w:rsidRDefault="00831FB5" w:rsidP="00BE3ABC">
            <w:pPr>
              <w:jc w:val="right"/>
              <w:rPr>
                <w:sz w:val="22"/>
                <w:szCs w:val="22"/>
              </w:rPr>
            </w:pPr>
            <w:r w:rsidRPr="002A0918">
              <w:rPr>
                <w:sz w:val="22"/>
                <w:szCs w:val="22"/>
              </w:rPr>
              <w:t>нет</w:t>
            </w:r>
          </w:p>
        </w:tc>
      </w:tr>
      <w:tr w:rsidR="00831FB5" w:rsidRPr="002A0918" w14:paraId="3E32F955" w14:textId="77777777" w:rsidTr="002407BA">
        <w:tc>
          <w:tcPr>
            <w:tcW w:w="709" w:type="dxa"/>
          </w:tcPr>
          <w:p w14:paraId="1F165E9C" w14:textId="19F30AA5" w:rsidR="00831FB5" w:rsidRPr="002A0918" w:rsidRDefault="002407BA" w:rsidP="00BE3ABC">
            <w:pPr>
              <w:rPr>
                <w:sz w:val="22"/>
                <w:szCs w:val="22"/>
              </w:rPr>
            </w:pPr>
            <w:r>
              <w:rPr>
                <w:sz w:val="22"/>
                <w:szCs w:val="22"/>
              </w:rPr>
              <w:t>3.</w:t>
            </w:r>
            <w:r w:rsidR="00831FB5" w:rsidRPr="002A0918">
              <w:rPr>
                <w:sz w:val="22"/>
                <w:szCs w:val="22"/>
              </w:rPr>
              <w:t>12.</w:t>
            </w:r>
          </w:p>
        </w:tc>
        <w:tc>
          <w:tcPr>
            <w:tcW w:w="6520" w:type="dxa"/>
          </w:tcPr>
          <w:p w14:paraId="38384FA7" w14:textId="77777777" w:rsidR="00831FB5" w:rsidRPr="002A0918" w:rsidRDefault="00831FB5" w:rsidP="00BE3ABC">
            <w:pPr>
              <w:rPr>
                <w:sz w:val="22"/>
                <w:szCs w:val="22"/>
              </w:rPr>
            </w:pPr>
            <w:r w:rsidRPr="002A0918">
              <w:rPr>
                <w:sz w:val="22"/>
                <w:szCs w:val="22"/>
              </w:rPr>
              <w:t>Установка входного дверного блока (металлический с замком)</w:t>
            </w:r>
          </w:p>
        </w:tc>
        <w:tc>
          <w:tcPr>
            <w:tcW w:w="2127" w:type="dxa"/>
          </w:tcPr>
          <w:p w14:paraId="6354905C" w14:textId="77777777" w:rsidR="00831FB5" w:rsidRPr="002A0918" w:rsidRDefault="00831FB5" w:rsidP="00BE3ABC">
            <w:pPr>
              <w:rPr>
                <w:sz w:val="22"/>
                <w:szCs w:val="22"/>
              </w:rPr>
            </w:pPr>
            <w:r w:rsidRPr="002A0918">
              <w:rPr>
                <w:sz w:val="22"/>
                <w:szCs w:val="22"/>
              </w:rPr>
              <w:t>да</w:t>
            </w:r>
          </w:p>
        </w:tc>
      </w:tr>
      <w:tr w:rsidR="00831FB5" w:rsidRPr="002A0918" w14:paraId="5291025C" w14:textId="77777777" w:rsidTr="002407BA">
        <w:tc>
          <w:tcPr>
            <w:tcW w:w="709" w:type="dxa"/>
          </w:tcPr>
          <w:p w14:paraId="4493F889" w14:textId="1BEC1AA9" w:rsidR="00831FB5" w:rsidRPr="002A0918" w:rsidRDefault="002407BA" w:rsidP="00BE3ABC">
            <w:pPr>
              <w:rPr>
                <w:sz w:val="22"/>
                <w:szCs w:val="22"/>
              </w:rPr>
            </w:pPr>
            <w:r>
              <w:rPr>
                <w:sz w:val="22"/>
                <w:szCs w:val="22"/>
              </w:rPr>
              <w:t>3.</w:t>
            </w:r>
            <w:r w:rsidR="00831FB5" w:rsidRPr="002A0918">
              <w:rPr>
                <w:sz w:val="22"/>
                <w:szCs w:val="22"/>
              </w:rPr>
              <w:t>13.</w:t>
            </w:r>
          </w:p>
        </w:tc>
        <w:tc>
          <w:tcPr>
            <w:tcW w:w="6520" w:type="dxa"/>
          </w:tcPr>
          <w:p w14:paraId="7BB2849F" w14:textId="77777777" w:rsidR="00831FB5" w:rsidRPr="002A0918" w:rsidRDefault="00831FB5" w:rsidP="00BE3ABC">
            <w:pPr>
              <w:rPr>
                <w:sz w:val="22"/>
                <w:szCs w:val="22"/>
              </w:rPr>
            </w:pPr>
            <w:r w:rsidRPr="002A0918">
              <w:rPr>
                <w:sz w:val="22"/>
                <w:szCs w:val="22"/>
              </w:rPr>
              <w:t>Установка внутренних дверных блоков</w:t>
            </w:r>
          </w:p>
        </w:tc>
        <w:tc>
          <w:tcPr>
            <w:tcW w:w="2127" w:type="dxa"/>
          </w:tcPr>
          <w:p w14:paraId="0A96B456" w14:textId="77777777" w:rsidR="00831FB5" w:rsidRPr="002A0918" w:rsidRDefault="00831FB5" w:rsidP="00BE3ABC">
            <w:pPr>
              <w:jc w:val="right"/>
              <w:rPr>
                <w:sz w:val="22"/>
                <w:szCs w:val="22"/>
              </w:rPr>
            </w:pPr>
            <w:r w:rsidRPr="002A0918">
              <w:rPr>
                <w:sz w:val="22"/>
                <w:szCs w:val="22"/>
              </w:rPr>
              <w:t>нет</w:t>
            </w:r>
          </w:p>
        </w:tc>
      </w:tr>
      <w:tr w:rsidR="00831FB5" w:rsidRPr="002A0918" w14:paraId="3F81D9CE" w14:textId="77777777" w:rsidTr="002407BA">
        <w:tc>
          <w:tcPr>
            <w:tcW w:w="709" w:type="dxa"/>
          </w:tcPr>
          <w:p w14:paraId="20146954" w14:textId="4BC77A25" w:rsidR="00831FB5" w:rsidRPr="002A0918" w:rsidRDefault="002407BA" w:rsidP="00BE3ABC">
            <w:pPr>
              <w:rPr>
                <w:sz w:val="22"/>
                <w:szCs w:val="22"/>
              </w:rPr>
            </w:pPr>
            <w:r>
              <w:rPr>
                <w:sz w:val="22"/>
                <w:szCs w:val="22"/>
              </w:rPr>
              <w:t>3.</w:t>
            </w:r>
            <w:r w:rsidR="00831FB5" w:rsidRPr="002A0918">
              <w:rPr>
                <w:sz w:val="22"/>
                <w:szCs w:val="22"/>
              </w:rPr>
              <w:t>14.</w:t>
            </w:r>
          </w:p>
        </w:tc>
        <w:tc>
          <w:tcPr>
            <w:tcW w:w="6520" w:type="dxa"/>
          </w:tcPr>
          <w:p w14:paraId="4A197031" w14:textId="77777777" w:rsidR="00831FB5" w:rsidRPr="002A0918" w:rsidRDefault="00831FB5" w:rsidP="00BE3ABC">
            <w:pPr>
              <w:rPr>
                <w:sz w:val="22"/>
                <w:szCs w:val="22"/>
              </w:rPr>
            </w:pPr>
            <w:r w:rsidRPr="002A0918">
              <w:rPr>
                <w:sz w:val="22"/>
                <w:szCs w:val="22"/>
              </w:rPr>
              <w:t xml:space="preserve">Установка оконных блоков (металлопластиковые окна с двухкамерным </w:t>
            </w:r>
            <w:proofErr w:type="spellStart"/>
            <w:r w:rsidRPr="002A0918">
              <w:rPr>
                <w:sz w:val="22"/>
                <w:szCs w:val="22"/>
              </w:rPr>
              <w:t>теплопакетом</w:t>
            </w:r>
            <w:proofErr w:type="spellEnd"/>
            <w:r w:rsidRPr="002A0918">
              <w:rPr>
                <w:sz w:val="22"/>
                <w:szCs w:val="22"/>
              </w:rPr>
              <w:t>) со встроенными вентиляционными клапанами</w:t>
            </w:r>
          </w:p>
        </w:tc>
        <w:tc>
          <w:tcPr>
            <w:tcW w:w="2127" w:type="dxa"/>
          </w:tcPr>
          <w:p w14:paraId="4CF1D5E0" w14:textId="77777777" w:rsidR="00831FB5" w:rsidRPr="002A0918" w:rsidRDefault="00831FB5" w:rsidP="00BE3ABC">
            <w:pPr>
              <w:rPr>
                <w:sz w:val="22"/>
                <w:szCs w:val="22"/>
              </w:rPr>
            </w:pPr>
          </w:p>
          <w:p w14:paraId="74A6D68D" w14:textId="77777777" w:rsidR="00831FB5" w:rsidRPr="002A0918" w:rsidRDefault="00831FB5" w:rsidP="00BE3ABC">
            <w:pPr>
              <w:rPr>
                <w:sz w:val="22"/>
                <w:szCs w:val="22"/>
              </w:rPr>
            </w:pPr>
            <w:r w:rsidRPr="002A0918">
              <w:rPr>
                <w:sz w:val="22"/>
                <w:szCs w:val="22"/>
              </w:rPr>
              <w:t>да</w:t>
            </w:r>
          </w:p>
        </w:tc>
      </w:tr>
      <w:tr w:rsidR="00831FB5" w:rsidRPr="002A0918" w14:paraId="385912B7" w14:textId="77777777" w:rsidTr="002407BA">
        <w:tc>
          <w:tcPr>
            <w:tcW w:w="709" w:type="dxa"/>
          </w:tcPr>
          <w:p w14:paraId="738D93F7" w14:textId="3EA5B27C" w:rsidR="00831FB5" w:rsidRPr="002A0918" w:rsidRDefault="002407BA" w:rsidP="00BE3ABC">
            <w:pPr>
              <w:rPr>
                <w:sz w:val="22"/>
                <w:szCs w:val="22"/>
              </w:rPr>
            </w:pPr>
            <w:r>
              <w:rPr>
                <w:sz w:val="22"/>
                <w:szCs w:val="22"/>
              </w:rPr>
              <w:t>3.</w:t>
            </w:r>
            <w:r w:rsidR="00831FB5" w:rsidRPr="002A0918">
              <w:rPr>
                <w:sz w:val="22"/>
                <w:szCs w:val="22"/>
              </w:rPr>
              <w:t>15.</w:t>
            </w:r>
          </w:p>
        </w:tc>
        <w:tc>
          <w:tcPr>
            <w:tcW w:w="6520" w:type="dxa"/>
          </w:tcPr>
          <w:p w14:paraId="19726CA9" w14:textId="77777777" w:rsidR="00831FB5" w:rsidRPr="002A0918" w:rsidRDefault="00831FB5" w:rsidP="00BE3ABC">
            <w:pPr>
              <w:rPr>
                <w:sz w:val="22"/>
                <w:szCs w:val="22"/>
              </w:rPr>
            </w:pPr>
            <w:r w:rsidRPr="002A0918">
              <w:rPr>
                <w:sz w:val="22"/>
                <w:szCs w:val="22"/>
              </w:rPr>
              <w:t xml:space="preserve">Установка балконных дверей (металлопластиковые балконные блоки с двухкамерным </w:t>
            </w:r>
            <w:proofErr w:type="spellStart"/>
            <w:r w:rsidRPr="002A0918">
              <w:rPr>
                <w:sz w:val="22"/>
                <w:szCs w:val="22"/>
              </w:rPr>
              <w:t>теплопакетом</w:t>
            </w:r>
            <w:proofErr w:type="spellEnd"/>
            <w:r w:rsidRPr="002A0918">
              <w:rPr>
                <w:sz w:val="22"/>
                <w:szCs w:val="22"/>
              </w:rPr>
              <w:t xml:space="preserve">) </w:t>
            </w:r>
          </w:p>
        </w:tc>
        <w:tc>
          <w:tcPr>
            <w:tcW w:w="2127" w:type="dxa"/>
          </w:tcPr>
          <w:p w14:paraId="55BF41AC" w14:textId="77777777" w:rsidR="00831FB5" w:rsidRPr="002A0918" w:rsidRDefault="00831FB5" w:rsidP="00BE3ABC">
            <w:pPr>
              <w:rPr>
                <w:sz w:val="22"/>
                <w:szCs w:val="22"/>
              </w:rPr>
            </w:pPr>
          </w:p>
          <w:p w14:paraId="254738C1" w14:textId="77777777" w:rsidR="00831FB5" w:rsidRPr="002A0918" w:rsidRDefault="00831FB5" w:rsidP="00BE3ABC">
            <w:pPr>
              <w:rPr>
                <w:sz w:val="22"/>
                <w:szCs w:val="22"/>
              </w:rPr>
            </w:pPr>
            <w:r w:rsidRPr="002A0918">
              <w:rPr>
                <w:sz w:val="22"/>
                <w:szCs w:val="22"/>
              </w:rPr>
              <w:t>да</w:t>
            </w:r>
          </w:p>
        </w:tc>
      </w:tr>
      <w:tr w:rsidR="00831FB5" w:rsidRPr="002A0918" w14:paraId="3264BD8E" w14:textId="77777777" w:rsidTr="002407BA">
        <w:tc>
          <w:tcPr>
            <w:tcW w:w="709" w:type="dxa"/>
          </w:tcPr>
          <w:p w14:paraId="4C2FBEB6" w14:textId="33B71E7C" w:rsidR="00831FB5" w:rsidRPr="002A0918" w:rsidRDefault="002407BA" w:rsidP="002407BA">
            <w:pPr>
              <w:rPr>
                <w:sz w:val="22"/>
                <w:szCs w:val="22"/>
              </w:rPr>
            </w:pPr>
            <w:r>
              <w:rPr>
                <w:sz w:val="22"/>
                <w:szCs w:val="22"/>
              </w:rPr>
              <w:t>3.</w:t>
            </w:r>
            <w:r w:rsidR="00831FB5" w:rsidRPr="002A0918">
              <w:rPr>
                <w:sz w:val="22"/>
                <w:szCs w:val="22"/>
              </w:rPr>
              <w:t xml:space="preserve">16. </w:t>
            </w:r>
          </w:p>
        </w:tc>
        <w:tc>
          <w:tcPr>
            <w:tcW w:w="6520" w:type="dxa"/>
          </w:tcPr>
          <w:p w14:paraId="5EB429DA" w14:textId="77777777" w:rsidR="00831FB5" w:rsidRPr="002A0918" w:rsidRDefault="00831FB5" w:rsidP="00BE3ABC">
            <w:pPr>
              <w:rPr>
                <w:sz w:val="22"/>
                <w:szCs w:val="22"/>
              </w:rPr>
            </w:pPr>
            <w:r w:rsidRPr="002A0918">
              <w:rPr>
                <w:sz w:val="22"/>
                <w:szCs w:val="22"/>
              </w:rPr>
              <w:t>Установка подоконных досок и монтаж (отделка) оконных откосов</w:t>
            </w:r>
          </w:p>
        </w:tc>
        <w:tc>
          <w:tcPr>
            <w:tcW w:w="2127" w:type="dxa"/>
          </w:tcPr>
          <w:p w14:paraId="40B672F3" w14:textId="77777777" w:rsidR="00831FB5" w:rsidRPr="002A0918" w:rsidRDefault="00831FB5" w:rsidP="00BE3ABC">
            <w:pPr>
              <w:jc w:val="right"/>
              <w:rPr>
                <w:sz w:val="22"/>
                <w:szCs w:val="22"/>
              </w:rPr>
            </w:pPr>
            <w:r w:rsidRPr="002A0918">
              <w:rPr>
                <w:sz w:val="22"/>
                <w:szCs w:val="22"/>
              </w:rPr>
              <w:t>нет</w:t>
            </w:r>
          </w:p>
        </w:tc>
      </w:tr>
      <w:tr w:rsidR="00831FB5" w:rsidRPr="002A0918" w14:paraId="3EC1D55A" w14:textId="77777777" w:rsidTr="002407BA">
        <w:tc>
          <w:tcPr>
            <w:tcW w:w="709" w:type="dxa"/>
          </w:tcPr>
          <w:p w14:paraId="5DC8ABED" w14:textId="13195ACF" w:rsidR="00831FB5" w:rsidRPr="002A0918" w:rsidRDefault="002407BA" w:rsidP="00BE3ABC">
            <w:pPr>
              <w:rPr>
                <w:sz w:val="22"/>
                <w:szCs w:val="22"/>
              </w:rPr>
            </w:pPr>
            <w:r>
              <w:rPr>
                <w:sz w:val="22"/>
                <w:szCs w:val="22"/>
              </w:rPr>
              <w:t>3.</w:t>
            </w:r>
            <w:r w:rsidR="00831FB5" w:rsidRPr="002A0918">
              <w:rPr>
                <w:sz w:val="22"/>
                <w:szCs w:val="22"/>
              </w:rPr>
              <w:t>17.</w:t>
            </w:r>
          </w:p>
        </w:tc>
        <w:tc>
          <w:tcPr>
            <w:tcW w:w="6520" w:type="dxa"/>
          </w:tcPr>
          <w:p w14:paraId="76789DE7" w14:textId="77777777" w:rsidR="00831FB5" w:rsidRPr="002A0918" w:rsidRDefault="00831FB5" w:rsidP="00BE3ABC">
            <w:pPr>
              <w:rPr>
                <w:sz w:val="22"/>
                <w:szCs w:val="22"/>
              </w:rPr>
            </w:pPr>
            <w:r w:rsidRPr="002A0918">
              <w:rPr>
                <w:sz w:val="22"/>
                <w:szCs w:val="22"/>
              </w:rPr>
              <w:t>Остекление лоджии (балкона) алюминиевая свето-прозрачная конструкция с холодным остеклением</w:t>
            </w:r>
          </w:p>
        </w:tc>
        <w:tc>
          <w:tcPr>
            <w:tcW w:w="2127" w:type="dxa"/>
          </w:tcPr>
          <w:p w14:paraId="0C4E9BF6" w14:textId="77777777" w:rsidR="00831FB5" w:rsidRPr="002A0918" w:rsidRDefault="00831FB5" w:rsidP="00BE3ABC">
            <w:pPr>
              <w:rPr>
                <w:sz w:val="22"/>
                <w:szCs w:val="22"/>
              </w:rPr>
            </w:pPr>
            <w:r w:rsidRPr="002A0918">
              <w:rPr>
                <w:sz w:val="22"/>
                <w:szCs w:val="22"/>
              </w:rPr>
              <w:t>да</w:t>
            </w:r>
          </w:p>
        </w:tc>
      </w:tr>
      <w:tr w:rsidR="00831FB5" w:rsidRPr="002A0918" w14:paraId="64B62E61" w14:textId="77777777" w:rsidTr="002407BA">
        <w:tc>
          <w:tcPr>
            <w:tcW w:w="709" w:type="dxa"/>
          </w:tcPr>
          <w:p w14:paraId="2D22C53F" w14:textId="4EBD6FEB" w:rsidR="00831FB5" w:rsidRPr="002A0918" w:rsidRDefault="002407BA" w:rsidP="00BE3ABC">
            <w:pPr>
              <w:rPr>
                <w:sz w:val="22"/>
                <w:szCs w:val="22"/>
              </w:rPr>
            </w:pPr>
            <w:r>
              <w:rPr>
                <w:sz w:val="22"/>
                <w:szCs w:val="22"/>
              </w:rPr>
              <w:t>3.</w:t>
            </w:r>
            <w:r w:rsidR="00831FB5" w:rsidRPr="002A0918">
              <w:rPr>
                <w:sz w:val="22"/>
                <w:szCs w:val="22"/>
              </w:rPr>
              <w:t>18.</w:t>
            </w:r>
          </w:p>
        </w:tc>
        <w:tc>
          <w:tcPr>
            <w:tcW w:w="6520" w:type="dxa"/>
          </w:tcPr>
          <w:p w14:paraId="29F5DCC7" w14:textId="77777777" w:rsidR="00831FB5" w:rsidRPr="002A0918" w:rsidRDefault="00831FB5" w:rsidP="00BE3ABC">
            <w:pPr>
              <w:rPr>
                <w:sz w:val="22"/>
                <w:szCs w:val="22"/>
              </w:rPr>
            </w:pPr>
            <w:r w:rsidRPr="002A0918">
              <w:rPr>
                <w:sz w:val="22"/>
                <w:szCs w:val="22"/>
              </w:rPr>
              <w:t>Прокладка трубопроводов холодного и горячего водоснабжения в санузлы квартиры</w:t>
            </w:r>
          </w:p>
        </w:tc>
        <w:tc>
          <w:tcPr>
            <w:tcW w:w="2127" w:type="dxa"/>
          </w:tcPr>
          <w:p w14:paraId="58237E6E" w14:textId="77777777" w:rsidR="00831FB5" w:rsidRPr="002A0918" w:rsidRDefault="00831FB5" w:rsidP="00BE3ABC">
            <w:pPr>
              <w:rPr>
                <w:sz w:val="22"/>
                <w:szCs w:val="22"/>
              </w:rPr>
            </w:pPr>
            <w:r w:rsidRPr="002A0918">
              <w:rPr>
                <w:sz w:val="22"/>
                <w:szCs w:val="22"/>
              </w:rPr>
              <w:t>да</w:t>
            </w:r>
          </w:p>
        </w:tc>
      </w:tr>
      <w:tr w:rsidR="00831FB5" w:rsidRPr="002A0918" w14:paraId="574F3691" w14:textId="77777777" w:rsidTr="002407BA">
        <w:tc>
          <w:tcPr>
            <w:tcW w:w="709" w:type="dxa"/>
          </w:tcPr>
          <w:p w14:paraId="01CD7593" w14:textId="547B7777" w:rsidR="00831FB5" w:rsidRPr="002A0918" w:rsidRDefault="002407BA" w:rsidP="00BE3ABC">
            <w:pPr>
              <w:rPr>
                <w:sz w:val="22"/>
                <w:szCs w:val="22"/>
              </w:rPr>
            </w:pPr>
            <w:r>
              <w:rPr>
                <w:sz w:val="22"/>
                <w:szCs w:val="22"/>
              </w:rPr>
              <w:t>3.</w:t>
            </w:r>
            <w:r w:rsidR="00831FB5" w:rsidRPr="002A0918">
              <w:rPr>
                <w:sz w:val="22"/>
                <w:szCs w:val="22"/>
              </w:rPr>
              <w:t>19.</w:t>
            </w:r>
          </w:p>
        </w:tc>
        <w:tc>
          <w:tcPr>
            <w:tcW w:w="6520" w:type="dxa"/>
          </w:tcPr>
          <w:p w14:paraId="42243D3A" w14:textId="77777777" w:rsidR="00831FB5" w:rsidRPr="002A0918" w:rsidRDefault="00831FB5" w:rsidP="00BE3ABC">
            <w:pPr>
              <w:rPr>
                <w:sz w:val="22"/>
                <w:szCs w:val="22"/>
              </w:rPr>
            </w:pPr>
            <w:r w:rsidRPr="002A0918">
              <w:rPr>
                <w:sz w:val="22"/>
                <w:szCs w:val="22"/>
              </w:rPr>
              <w:t>Прокладка стояков канализации</w:t>
            </w:r>
          </w:p>
        </w:tc>
        <w:tc>
          <w:tcPr>
            <w:tcW w:w="2127" w:type="dxa"/>
          </w:tcPr>
          <w:p w14:paraId="034DB617" w14:textId="77777777" w:rsidR="00831FB5" w:rsidRPr="002A0918" w:rsidRDefault="00831FB5" w:rsidP="00BE3ABC">
            <w:pPr>
              <w:rPr>
                <w:sz w:val="22"/>
                <w:szCs w:val="22"/>
              </w:rPr>
            </w:pPr>
            <w:r w:rsidRPr="002A0918">
              <w:rPr>
                <w:sz w:val="22"/>
                <w:szCs w:val="22"/>
              </w:rPr>
              <w:t>да</w:t>
            </w:r>
          </w:p>
        </w:tc>
      </w:tr>
      <w:tr w:rsidR="00831FB5" w:rsidRPr="002A0918" w14:paraId="7D29D8BE" w14:textId="77777777" w:rsidTr="002407BA">
        <w:tc>
          <w:tcPr>
            <w:tcW w:w="709" w:type="dxa"/>
          </w:tcPr>
          <w:p w14:paraId="14ED4AF2" w14:textId="1FA2FC0E" w:rsidR="00831FB5" w:rsidRPr="002A0918" w:rsidRDefault="002407BA" w:rsidP="00BE3ABC">
            <w:pPr>
              <w:rPr>
                <w:sz w:val="22"/>
                <w:szCs w:val="22"/>
              </w:rPr>
            </w:pPr>
            <w:r>
              <w:rPr>
                <w:sz w:val="22"/>
                <w:szCs w:val="22"/>
              </w:rPr>
              <w:t>3.</w:t>
            </w:r>
            <w:r w:rsidR="00831FB5" w:rsidRPr="002A0918">
              <w:rPr>
                <w:sz w:val="22"/>
                <w:szCs w:val="22"/>
              </w:rPr>
              <w:t>20.</w:t>
            </w:r>
          </w:p>
        </w:tc>
        <w:tc>
          <w:tcPr>
            <w:tcW w:w="6520" w:type="dxa"/>
          </w:tcPr>
          <w:p w14:paraId="6E60F077" w14:textId="77777777" w:rsidR="00831FB5" w:rsidRPr="002A0918" w:rsidRDefault="00831FB5" w:rsidP="00BE3ABC">
            <w:pPr>
              <w:rPr>
                <w:sz w:val="22"/>
                <w:szCs w:val="22"/>
              </w:rPr>
            </w:pPr>
            <w:r w:rsidRPr="002A0918">
              <w:rPr>
                <w:sz w:val="22"/>
                <w:szCs w:val="22"/>
              </w:rPr>
              <w:t>Разводка по квартире трубопроводов холодной, горячей воды и канализации</w:t>
            </w:r>
          </w:p>
        </w:tc>
        <w:tc>
          <w:tcPr>
            <w:tcW w:w="2127" w:type="dxa"/>
          </w:tcPr>
          <w:p w14:paraId="17F5FB2C" w14:textId="77777777" w:rsidR="00831FB5" w:rsidRPr="002A0918" w:rsidRDefault="00831FB5" w:rsidP="00BE3ABC">
            <w:pPr>
              <w:jc w:val="right"/>
              <w:rPr>
                <w:sz w:val="22"/>
                <w:szCs w:val="22"/>
              </w:rPr>
            </w:pPr>
          </w:p>
          <w:p w14:paraId="52B176DD" w14:textId="77777777" w:rsidR="00831FB5" w:rsidRPr="002A0918" w:rsidRDefault="00831FB5" w:rsidP="00BE3ABC">
            <w:pPr>
              <w:jc w:val="right"/>
              <w:rPr>
                <w:sz w:val="22"/>
                <w:szCs w:val="22"/>
              </w:rPr>
            </w:pPr>
            <w:r w:rsidRPr="002A0918">
              <w:rPr>
                <w:sz w:val="22"/>
                <w:szCs w:val="22"/>
              </w:rPr>
              <w:t>нет</w:t>
            </w:r>
          </w:p>
        </w:tc>
      </w:tr>
      <w:tr w:rsidR="00831FB5" w:rsidRPr="002A0918" w14:paraId="4EE6DAA1" w14:textId="77777777" w:rsidTr="002407BA">
        <w:tc>
          <w:tcPr>
            <w:tcW w:w="709" w:type="dxa"/>
          </w:tcPr>
          <w:p w14:paraId="496CF6C5" w14:textId="4AAC672C" w:rsidR="00831FB5" w:rsidRPr="002A0918" w:rsidRDefault="002407BA" w:rsidP="00BE3ABC">
            <w:pPr>
              <w:rPr>
                <w:sz w:val="22"/>
                <w:szCs w:val="22"/>
              </w:rPr>
            </w:pPr>
            <w:r>
              <w:rPr>
                <w:sz w:val="22"/>
                <w:szCs w:val="22"/>
              </w:rPr>
              <w:t>3.</w:t>
            </w:r>
            <w:r w:rsidR="00831FB5" w:rsidRPr="002A0918">
              <w:rPr>
                <w:sz w:val="22"/>
                <w:szCs w:val="22"/>
              </w:rPr>
              <w:t>21.</w:t>
            </w:r>
          </w:p>
        </w:tc>
        <w:tc>
          <w:tcPr>
            <w:tcW w:w="6520" w:type="dxa"/>
          </w:tcPr>
          <w:p w14:paraId="7443C63E" w14:textId="77777777" w:rsidR="00831FB5" w:rsidRPr="002A0918" w:rsidRDefault="00831FB5" w:rsidP="00BE3ABC">
            <w:pPr>
              <w:rPr>
                <w:sz w:val="22"/>
                <w:szCs w:val="22"/>
              </w:rPr>
            </w:pPr>
            <w:r w:rsidRPr="002A0918">
              <w:rPr>
                <w:sz w:val="22"/>
                <w:szCs w:val="22"/>
              </w:rPr>
              <w:t>Установка на лестничной площадке запорного крана на трубопроводах холодного и горячего водоснабжения</w:t>
            </w:r>
          </w:p>
        </w:tc>
        <w:tc>
          <w:tcPr>
            <w:tcW w:w="2127" w:type="dxa"/>
          </w:tcPr>
          <w:p w14:paraId="67194131" w14:textId="77777777" w:rsidR="00831FB5" w:rsidRPr="002A0918" w:rsidRDefault="00831FB5" w:rsidP="00BE3ABC">
            <w:pPr>
              <w:rPr>
                <w:sz w:val="22"/>
                <w:szCs w:val="22"/>
              </w:rPr>
            </w:pPr>
            <w:r w:rsidRPr="002A0918">
              <w:rPr>
                <w:sz w:val="22"/>
                <w:szCs w:val="22"/>
              </w:rPr>
              <w:t>да</w:t>
            </w:r>
          </w:p>
        </w:tc>
      </w:tr>
      <w:tr w:rsidR="00831FB5" w:rsidRPr="002A0918" w14:paraId="12ED99A1" w14:textId="77777777" w:rsidTr="002407BA">
        <w:tc>
          <w:tcPr>
            <w:tcW w:w="709" w:type="dxa"/>
          </w:tcPr>
          <w:p w14:paraId="095E2690" w14:textId="52FEE4C4" w:rsidR="00831FB5" w:rsidRPr="002A0918" w:rsidRDefault="002407BA" w:rsidP="00BE3ABC">
            <w:pPr>
              <w:rPr>
                <w:sz w:val="22"/>
                <w:szCs w:val="22"/>
              </w:rPr>
            </w:pPr>
            <w:r>
              <w:rPr>
                <w:sz w:val="22"/>
                <w:szCs w:val="22"/>
              </w:rPr>
              <w:t>3.</w:t>
            </w:r>
            <w:r w:rsidR="00831FB5" w:rsidRPr="002A0918">
              <w:rPr>
                <w:sz w:val="22"/>
                <w:szCs w:val="22"/>
              </w:rPr>
              <w:t>22.</w:t>
            </w:r>
          </w:p>
        </w:tc>
        <w:tc>
          <w:tcPr>
            <w:tcW w:w="6520" w:type="dxa"/>
          </w:tcPr>
          <w:p w14:paraId="7BFA0E24" w14:textId="51895EBF" w:rsidR="00831FB5" w:rsidRPr="002A0918" w:rsidRDefault="00831FB5" w:rsidP="00BE3ABC">
            <w:pPr>
              <w:rPr>
                <w:sz w:val="22"/>
                <w:szCs w:val="22"/>
              </w:rPr>
            </w:pPr>
            <w:r w:rsidRPr="002A0918">
              <w:rPr>
                <w:sz w:val="22"/>
                <w:szCs w:val="22"/>
              </w:rPr>
              <w:t xml:space="preserve">Установка на лестничной площадке приборов учета </w:t>
            </w:r>
            <w:r w:rsidR="00225C23">
              <w:rPr>
                <w:sz w:val="22"/>
                <w:szCs w:val="22"/>
              </w:rPr>
              <w:t>расхода горячей и холодной воды</w:t>
            </w:r>
          </w:p>
        </w:tc>
        <w:tc>
          <w:tcPr>
            <w:tcW w:w="2127" w:type="dxa"/>
          </w:tcPr>
          <w:p w14:paraId="42FD853F" w14:textId="77777777" w:rsidR="00831FB5" w:rsidRPr="002A0918" w:rsidRDefault="00831FB5" w:rsidP="00BE3ABC">
            <w:pPr>
              <w:rPr>
                <w:sz w:val="22"/>
                <w:szCs w:val="22"/>
              </w:rPr>
            </w:pPr>
            <w:r w:rsidRPr="002A0918">
              <w:rPr>
                <w:sz w:val="22"/>
                <w:szCs w:val="22"/>
              </w:rPr>
              <w:t>да</w:t>
            </w:r>
          </w:p>
        </w:tc>
      </w:tr>
      <w:tr w:rsidR="00831FB5" w:rsidRPr="002A0918" w14:paraId="08EE66D3" w14:textId="77777777" w:rsidTr="002407BA">
        <w:tc>
          <w:tcPr>
            <w:tcW w:w="709" w:type="dxa"/>
          </w:tcPr>
          <w:p w14:paraId="402B83DD" w14:textId="179B0E9E" w:rsidR="00831FB5" w:rsidRPr="002A0918" w:rsidRDefault="002407BA" w:rsidP="00BE3ABC">
            <w:pPr>
              <w:rPr>
                <w:sz w:val="22"/>
                <w:szCs w:val="22"/>
              </w:rPr>
            </w:pPr>
            <w:r>
              <w:rPr>
                <w:sz w:val="22"/>
                <w:szCs w:val="22"/>
              </w:rPr>
              <w:t>3.</w:t>
            </w:r>
            <w:r w:rsidR="00831FB5" w:rsidRPr="002A0918">
              <w:rPr>
                <w:sz w:val="22"/>
                <w:szCs w:val="22"/>
              </w:rPr>
              <w:t>23.</w:t>
            </w:r>
          </w:p>
        </w:tc>
        <w:tc>
          <w:tcPr>
            <w:tcW w:w="6520" w:type="dxa"/>
          </w:tcPr>
          <w:p w14:paraId="606E8EF9" w14:textId="341DB192" w:rsidR="00831FB5" w:rsidRPr="002A0918" w:rsidRDefault="00831FB5" w:rsidP="00BE3ABC">
            <w:pPr>
              <w:rPr>
                <w:sz w:val="22"/>
                <w:szCs w:val="22"/>
              </w:rPr>
            </w:pPr>
            <w:r w:rsidRPr="002A0918">
              <w:rPr>
                <w:sz w:val="22"/>
                <w:szCs w:val="22"/>
              </w:rPr>
              <w:t>Устройство водяного тёплого пола с установкой коллекторов</w:t>
            </w:r>
            <w:r w:rsidR="00225C23">
              <w:rPr>
                <w:sz w:val="22"/>
                <w:szCs w:val="22"/>
              </w:rPr>
              <w:t xml:space="preserve"> разводки отопления по комнатам</w:t>
            </w:r>
          </w:p>
        </w:tc>
        <w:tc>
          <w:tcPr>
            <w:tcW w:w="2127" w:type="dxa"/>
          </w:tcPr>
          <w:p w14:paraId="0C6FD08F" w14:textId="77777777" w:rsidR="00831FB5" w:rsidRPr="002A0918" w:rsidRDefault="00831FB5" w:rsidP="00BE3ABC">
            <w:pPr>
              <w:rPr>
                <w:sz w:val="22"/>
                <w:szCs w:val="22"/>
              </w:rPr>
            </w:pPr>
          </w:p>
          <w:p w14:paraId="38A0B938" w14:textId="77777777" w:rsidR="00831FB5" w:rsidRPr="002A0918" w:rsidRDefault="00831FB5" w:rsidP="00BE3ABC">
            <w:pPr>
              <w:rPr>
                <w:sz w:val="22"/>
                <w:szCs w:val="22"/>
              </w:rPr>
            </w:pPr>
            <w:r w:rsidRPr="002A0918">
              <w:rPr>
                <w:sz w:val="22"/>
                <w:szCs w:val="22"/>
              </w:rPr>
              <w:t>да</w:t>
            </w:r>
          </w:p>
        </w:tc>
      </w:tr>
      <w:tr w:rsidR="00831FB5" w:rsidRPr="002A0918" w14:paraId="4DBBFBF4" w14:textId="77777777" w:rsidTr="002407BA">
        <w:tc>
          <w:tcPr>
            <w:tcW w:w="709" w:type="dxa"/>
          </w:tcPr>
          <w:p w14:paraId="3CEB5916" w14:textId="328C8DF4" w:rsidR="00831FB5" w:rsidRPr="002A0918" w:rsidRDefault="002407BA" w:rsidP="00BE3ABC">
            <w:pPr>
              <w:rPr>
                <w:sz w:val="22"/>
                <w:szCs w:val="22"/>
              </w:rPr>
            </w:pPr>
            <w:r>
              <w:rPr>
                <w:sz w:val="22"/>
                <w:szCs w:val="22"/>
              </w:rPr>
              <w:t>3.</w:t>
            </w:r>
            <w:r w:rsidR="00831FB5" w:rsidRPr="002A0918">
              <w:rPr>
                <w:sz w:val="22"/>
                <w:szCs w:val="22"/>
              </w:rPr>
              <w:t>24.</w:t>
            </w:r>
          </w:p>
        </w:tc>
        <w:tc>
          <w:tcPr>
            <w:tcW w:w="6520" w:type="dxa"/>
          </w:tcPr>
          <w:p w14:paraId="2BC56FD1" w14:textId="77777777" w:rsidR="00831FB5" w:rsidRPr="002A0918" w:rsidRDefault="00831FB5" w:rsidP="00BE3ABC">
            <w:pPr>
              <w:rPr>
                <w:sz w:val="22"/>
                <w:szCs w:val="22"/>
              </w:rPr>
            </w:pPr>
            <w:r w:rsidRPr="002A0918">
              <w:rPr>
                <w:sz w:val="22"/>
                <w:szCs w:val="22"/>
              </w:rPr>
              <w:t xml:space="preserve">Установка </w:t>
            </w:r>
            <w:proofErr w:type="spellStart"/>
            <w:r w:rsidRPr="002A0918">
              <w:rPr>
                <w:sz w:val="22"/>
                <w:szCs w:val="22"/>
              </w:rPr>
              <w:t>покомнатных</w:t>
            </w:r>
            <w:proofErr w:type="spellEnd"/>
            <w:r w:rsidRPr="002A0918">
              <w:rPr>
                <w:sz w:val="22"/>
                <w:szCs w:val="22"/>
              </w:rPr>
              <w:t xml:space="preserve"> термостатов и автоматики для поддержания температуры</w:t>
            </w:r>
          </w:p>
        </w:tc>
        <w:tc>
          <w:tcPr>
            <w:tcW w:w="2127" w:type="dxa"/>
          </w:tcPr>
          <w:p w14:paraId="505F8210" w14:textId="77777777" w:rsidR="00831FB5" w:rsidRPr="002A0918" w:rsidRDefault="00831FB5" w:rsidP="00BE3ABC">
            <w:pPr>
              <w:rPr>
                <w:sz w:val="22"/>
                <w:szCs w:val="22"/>
              </w:rPr>
            </w:pPr>
          </w:p>
          <w:p w14:paraId="7B0D712E" w14:textId="77777777" w:rsidR="00831FB5" w:rsidRPr="002A0918" w:rsidRDefault="00831FB5" w:rsidP="00BE3ABC">
            <w:pPr>
              <w:rPr>
                <w:sz w:val="22"/>
                <w:szCs w:val="22"/>
              </w:rPr>
            </w:pPr>
            <w:r w:rsidRPr="002A0918">
              <w:rPr>
                <w:sz w:val="22"/>
                <w:szCs w:val="22"/>
              </w:rPr>
              <w:t>да</w:t>
            </w:r>
          </w:p>
        </w:tc>
      </w:tr>
      <w:tr w:rsidR="00831FB5" w:rsidRPr="002A0918" w14:paraId="1D369F79" w14:textId="77777777" w:rsidTr="002407BA">
        <w:tc>
          <w:tcPr>
            <w:tcW w:w="709" w:type="dxa"/>
          </w:tcPr>
          <w:p w14:paraId="3FBD9E6D" w14:textId="552E9937" w:rsidR="00831FB5" w:rsidRPr="002A0918" w:rsidRDefault="002407BA" w:rsidP="00BE3ABC">
            <w:pPr>
              <w:rPr>
                <w:sz w:val="22"/>
                <w:szCs w:val="22"/>
              </w:rPr>
            </w:pPr>
            <w:r>
              <w:rPr>
                <w:sz w:val="22"/>
                <w:szCs w:val="22"/>
              </w:rPr>
              <w:t>3.</w:t>
            </w:r>
            <w:r w:rsidR="00831FB5" w:rsidRPr="002A0918">
              <w:rPr>
                <w:sz w:val="22"/>
                <w:szCs w:val="22"/>
              </w:rPr>
              <w:t>25.</w:t>
            </w:r>
          </w:p>
        </w:tc>
        <w:tc>
          <w:tcPr>
            <w:tcW w:w="6520" w:type="dxa"/>
          </w:tcPr>
          <w:p w14:paraId="68738CD1" w14:textId="77777777" w:rsidR="00831FB5" w:rsidRPr="002A0918" w:rsidRDefault="00831FB5" w:rsidP="00BE3ABC">
            <w:pPr>
              <w:rPr>
                <w:sz w:val="22"/>
                <w:szCs w:val="22"/>
              </w:rPr>
            </w:pPr>
            <w:r w:rsidRPr="002A0918">
              <w:rPr>
                <w:sz w:val="22"/>
                <w:szCs w:val="22"/>
              </w:rPr>
              <w:t>Внутренняя электрическая проводка с установкой розеток, выключателей и выводами проводов для освещения, а также розетка для электроплиты</w:t>
            </w:r>
          </w:p>
        </w:tc>
        <w:tc>
          <w:tcPr>
            <w:tcW w:w="2127" w:type="dxa"/>
          </w:tcPr>
          <w:p w14:paraId="33EE2A3C" w14:textId="77777777" w:rsidR="00831FB5" w:rsidRPr="002A0918" w:rsidRDefault="00831FB5" w:rsidP="00BE3ABC">
            <w:pPr>
              <w:rPr>
                <w:sz w:val="22"/>
                <w:szCs w:val="22"/>
              </w:rPr>
            </w:pPr>
          </w:p>
          <w:p w14:paraId="52D70062" w14:textId="77777777" w:rsidR="00831FB5" w:rsidRPr="002A0918" w:rsidRDefault="00831FB5" w:rsidP="00BE3ABC">
            <w:pPr>
              <w:rPr>
                <w:sz w:val="22"/>
                <w:szCs w:val="22"/>
              </w:rPr>
            </w:pPr>
            <w:r w:rsidRPr="002A0918">
              <w:rPr>
                <w:sz w:val="22"/>
                <w:szCs w:val="22"/>
              </w:rPr>
              <w:t>да</w:t>
            </w:r>
          </w:p>
        </w:tc>
      </w:tr>
      <w:tr w:rsidR="00831FB5" w:rsidRPr="002A0918" w14:paraId="067E5197" w14:textId="77777777" w:rsidTr="002407BA">
        <w:tc>
          <w:tcPr>
            <w:tcW w:w="709" w:type="dxa"/>
          </w:tcPr>
          <w:p w14:paraId="53909FB3" w14:textId="77B8A912" w:rsidR="00831FB5" w:rsidRPr="002A0918" w:rsidRDefault="002407BA" w:rsidP="00BE3ABC">
            <w:pPr>
              <w:rPr>
                <w:sz w:val="22"/>
                <w:szCs w:val="22"/>
              </w:rPr>
            </w:pPr>
            <w:r>
              <w:rPr>
                <w:sz w:val="22"/>
                <w:szCs w:val="22"/>
              </w:rPr>
              <w:t>3.</w:t>
            </w:r>
            <w:r w:rsidR="00831FB5" w:rsidRPr="002A0918">
              <w:rPr>
                <w:sz w:val="22"/>
                <w:szCs w:val="22"/>
              </w:rPr>
              <w:t>26.</w:t>
            </w:r>
          </w:p>
        </w:tc>
        <w:tc>
          <w:tcPr>
            <w:tcW w:w="6520" w:type="dxa"/>
          </w:tcPr>
          <w:p w14:paraId="6E4B7F73" w14:textId="3EC5C8A0" w:rsidR="00831FB5" w:rsidRPr="002A0918" w:rsidRDefault="00831FB5" w:rsidP="00BE3ABC">
            <w:pPr>
              <w:rPr>
                <w:sz w:val="22"/>
                <w:szCs w:val="22"/>
              </w:rPr>
            </w:pPr>
            <w:r w:rsidRPr="002A0918">
              <w:rPr>
                <w:sz w:val="22"/>
                <w:szCs w:val="22"/>
              </w:rPr>
              <w:t>Установка двухтарифного электро</w:t>
            </w:r>
            <w:r w:rsidR="002407BA">
              <w:rPr>
                <w:sz w:val="22"/>
                <w:szCs w:val="22"/>
              </w:rPr>
              <w:t>счетчика на лестничной площадке</w:t>
            </w:r>
          </w:p>
        </w:tc>
        <w:tc>
          <w:tcPr>
            <w:tcW w:w="2127" w:type="dxa"/>
          </w:tcPr>
          <w:p w14:paraId="61654E6B" w14:textId="77777777" w:rsidR="00831FB5" w:rsidRPr="002A0918" w:rsidRDefault="00831FB5" w:rsidP="00BE3ABC">
            <w:pPr>
              <w:rPr>
                <w:sz w:val="22"/>
                <w:szCs w:val="22"/>
              </w:rPr>
            </w:pPr>
            <w:r w:rsidRPr="002A0918">
              <w:rPr>
                <w:sz w:val="22"/>
                <w:szCs w:val="22"/>
              </w:rPr>
              <w:t>да</w:t>
            </w:r>
          </w:p>
        </w:tc>
      </w:tr>
      <w:tr w:rsidR="00831FB5" w:rsidRPr="002A0918" w14:paraId="508923CA" w14:textId="77777777" w:rsidTr="002407BA">
        <w:tc>
          <w:tcPr>
            <w:tcW w:w="709" w:type="dxa"/>
          </w:tcPr>
          <w:p w14:paraId="370CC4DB" w14:textId="023B0C6E" w:rsidR="00831FB5" w:rsidRPr="002A0918" w:rsidRDefault="002407BA" w:rsidP="00BE3ABC">
            <w:pPr>
              <w:rPr>
                <w:sz w:val="22"/>
                <w:szCs w:val="22"/>
              </w:rPr>
            </w:pPr>
            <w:r>
              <w:rPr>
                <w:sz w:val="22"/>
                <w:szCs w:val="22"/>
              </w:rPr>
              <w:t>3.</w:t>
            </w:r>
            <w:r w:rsidR="00831FB5" w:rsidRPr="002A0918">
              <w:rPr>
                <w:sz w:val="22"/>
                <w:szCs w:val="22"/>
              </w:rPr>
              <w:t>27.</w:t>
            </w:r>
          </w:p>
        </w:tc>
        <w:tc>
          <w:tcPr>
            <w:tcW w:w="6520" w:type="dxa"/>
          </w:tcPr>
          <w:p w14:paraId="7FE8C578" w14:textId="7696F039" w:rsidR="00831FB5" w:rsidRPr="002A0918" w:rsidRDefault="00831FB5" w:rsidP="00BE3ABC">
            <w:pPr>
              <w:rPr>
                <w:sz w:val="22"/>
                <w:szCs w:val="22"/>
              </w:rPr>
            </w:pPr>
            <w:r w:rsidRPr="002A0918">
              <w:rPr>
                <w:sz w:val="22"/>
                <w:szCs w:val="22"/>
              </w:rPr>
              <w:t xml:space="preserve">Установка </w:t>
            </w:r>
            <w:r w:rsidR="002407BA">
              <w:rPr>
                <w:sz w:val="22"/>
                <w:szCs w:val="22"/>
              </w:rPr>
              <w:t xml:space="preserve">автономных пожарных </w:t>
            </w:r>
            <w:proofErr w:type="spellStart"/>
            <w:r w:rsidR="002407BA">
              <w:rPr>
                <w:sz w:val="22"/>
                <w:szCs w:val="22"/>
              </w:rPr>
              <w:t>извещателей</w:t>
            </w:r>
            <w:proofErr w:type="spellEnd"/>
          </w:p>
        </w:tc>
        <w:tc>
          <w:tcPr>
            <w:tcW w:w="2127" w:type="dxa"/>
          </w:tcPr>
          <w:p w14:paraId="1FEC8A7A" w14:textId="77777777" w:rsidR="00831FB5" w:rsidRPr="002A0918" w:rsidRDefault="00831FB5" w:rsidP="00BE3ABC">
            <w:pPr>
              <w:rPr>
                <w:sz w:val="22"/>
                <w:szCs w:val="22"/>
              </w:rPr>
            </w:pPr>
            <w:r w:rsidRPr="002A0918">
              <w:rPr>
                <w:sz w:val="22"/>
                <w:szCs w:val="22"/>
              </w:rPr>
              <w:t>да</w:t>
            </w:r>
          </w:p>
        </w:tc>
      </w:tr>
      <w:tr w:rsidR="00831FB5" w:rsidRPr="002A0918" w14:paraId="4ACB4361" w14:textId="77777777" w:rsidTr="002407BA">
        <w:tc>
          <w:tcPr>
            <w:tcW w:w="709" w:type="dxa"/>
          </w:tcPr>
          <w:p w14:paraId="382EE270" w14:textId="2E58993A" w:rsidR="00831FB5" w:rsidRPr="002A0918" w:rsidRDefault="002407BA" w:rsidP="00BE3ABC">
            <w:pPr>
              <w:rPr>
                <w:sz w:val="22"/>
                <w:szCs w:val="22"/>
              </w:rPr>
            </w:pPr>
            <w:r>
              <w:rPr>
                <w:sz w:val="22"/>
                <w:szCs w:val="22"/>
              </w:rPr>
              <w:t>3.</w:t>
            </w:r>
            <w:r w:rsidR="00831FB5" w:rsidRPr="002A0918">
              <w:rPr>
                <w:sz w:val="22"/>
                <w:szCs w:val="22"/>
              </w:rPr>
              <w:t>28.</w:t>
            </w:r>
          </w:p>
        </w:tc>
        <w:tc>
          <w:tcPr>
            <w:tcW w:w="6520" w:type="dxa"/>
          </w:tcPr>
          <w:p w14:paraId="79B1A54C" w14:textId="77777777" w:rsidR="00831FB5" w:rsidRPr="002A0918" w:rsidRDefault="00831FB5" w:rsidP="00BE3ABC">
            <w:pPr>
              <w:rPr>
                <w:sz w:val="22"/>
                <w:szCs w:val="22"/>
              </w:rPr>
            </w:pPr>
            <w:r w:rsidRPr="002A0918">
              <w:rPr>
                <w:sz w:val="22"/>
                <w:szCs w:val="22"/>
              </w:rPr>
              <w:t>Подключение телевизионной антенны, телефона, интернета от щитка на лестничной площадке по проложенной к квартире трубе</w:t>
            </w:r>
          </w:p>
        </w:tc>
        <w:tc>
          <w:tcPr>
            <w:tcW w:w="2127" w:type="dxa"/>
          </w:tcPr>
          <w:p w14:paraId="2F1F40CF" w14:textId="77777777" w:rsidR="00831FB5" w:rsidRPr="002A0918" w:rsidRDefault="00831FB5" w:rsidP="00BE3ABC">
            <w:pPr>
              <w:jc w:val="right"/>
              <w:rPr>
                <w:sz w:val="22"/>
                <w:szCs w:val="22"/>
              </w:rPr>
            </w:pPr>
          </w:p>
          <w:p w14:paraId="5D0603C3" w14:textId="77777777" w:rsidR="00831FB5" w:rsidRPr="002A0918" w:rsidRDefault="00831FB5" w:rsidP="00BE3ABC">
            <w:pPr>
              <w:jc w:val="right"/>
              <w:rPr>
                <w:sz w:val="22"/>
                <w:szCs w:val="22"/>
              </w:rPr>
            </w:pPr>
            <w:r w:rsidRPr="002A0918">
              <w:rPr>
                <w:sz w:val="22"/>
                <w:szCs w:val="22"/>
              </w:rPr>
              <w:t>нет</w:t>
            </w:r>
          </w:p>
        </w:tc>
      </w:tr>
      <w:tr w:rsidR="00831FB5" w:rsidRPr="002A0918" w14:paraId="2C36E752" w14:textId="77777777" w:rsidTr="002407BA">
        <w:tc>
          <w:tcPr>
            <w:tcW w:w="709" w:type="dxa"/>
          </w:tcPr>
          <w:p w14:paraId="72E4BD85" w14:textId="17FB0192" w:rsidR="00831FB5" w:rsidRPr="002A0918" w:rsidRDefault="002407BA" w:rsidP="00BE3ABC">
            <w:pPr>
              <w:rPr>
                <w:sz w:val="22"/>
                <w:szCs w:val="22"/>
              </w:rPr>
            </w:pPr>
            <w:r>
              <w:rPr>
                <w:sz w:val="22"/>
                <w:szCs w:val="22"/>
              </w:rPr>
              <w:t>3.</w:t>
            </w:r>
            <w:r w:rsidR="00831FB5" w:rsidRPr="002A0918">
              <w:rPr>
                <w:sz w:val="22"/>
                <w:szCs w:val="22"/>
              </w:rPr>
              <w:t>29.</w:t>
            </w:r>
          </w:p>
        </w:tc>
        <w:tc>
          <w:tcPr>
            <w:tcW w:w="6520" w:type="dxa"/>
          </w:tcPr>
          <w:p w14:paraId="4C479CFD" w14:textId="77777777" w:rsidR="00831FB5" w:rsidRPr="002A0918" w:rsidRDefault="00831FB5" w:rsidP="00BE3ABC">
            <w:pPr>
              <w:rPr>
                <w:sz w:val="22"/>
                <w:szCs w:val="22"/>
              </w:rPr>
            </w:pPr>
            <w:r w:rsidRPr="002A0918">
              <w:rPr>
                <w:sz w:val="22"/>
                <w:szCs w:val="22"/>
              </w:rPr>
              <w:t>Установка электроплиты</w:t>
            </w:r>
          </w:p>
        </w:tc>
        <w:tc>
          <w:tcPr>
            <w:tcW w:w="2127" w:type="dxa"/>
          </w:tcPr>
          <w:p w14:paraId="725E718B" w14:textId="77777777" w:rsidR="00831FB5" w:rsidRPr="002A0918" w:rsidRDefault="00831FB5" w:rsidP="00BE3ABC">
            <w:pPr>
              <w:jc w:val="right"/>
              <w:rPr>
                <w:sz w:val="22"/>
                <w:szCs w:val="22"/>
              </w:rPr>
            </w:pPr>
            <w:r w:rsidRPr="002A0918">
              <w:rPr>
                <w:sz w:val="22"/>
                <w:szCs w:val="22"/>
              </w:rPr>
              <w:t>нет</w:t>
            </w:r>
          </w:p>
        </w:tc>
      </w:tr>
      <w:tr w:rsidR="00831FB5" w:rsidRPr="002A0918" w14:paraId="1D894FEB" w14:textId="77777777" w:rsidTr="002407BA">
        <w:tc>
          <w:tcPr>
            <w:tcW w:w="709" w:type="dxa"/>
          </w:tcPr>
          <w:p w14:paraId="5154F826" w14:textId="1377EAB3" w:rsidR="00831FB5" w:rsidRPr="002A0918" w:rsidRDefault="002407BA" w:rsidP="00BE3ABC">
            <w:pPr>
              <w:rPr>
                <w:sz w:val="22"/>
                <w:szCs w:val="22"/>
              </w:rPr>
            </w:pPr>
            <w:r>
              <w:rPr>
                <w:sz w:val="22"/>
                <w:szCs w:val="22"/>
              </w:rPr>
              <w:t>3.</w:t>
            </w:r>
            <w:r w:rsidR="00831FB5" w:rsidRPr="002A0918">
              <w:rPr>
                <w:sz w:val="22"/>
                <w:szCs w:val="22"/>
              </w:rPr>
              <w:t>30.</w:t>
            </w:r>
          </w:p>
        </w:tc>
        <w:tc>
          <w:tcPr>
            <w:tcW w:w="6520" w:type="dxa"/>
          </w:tcPr>
          <w:p w14:paraId="43C0AEF5" w14:textId="77777777" w:rsidR="00831FB5" w:rsidRPr="002A0918" w:rsidRDefault="00831FB5" w:rsidP="00BE3ABC">
            <w:pPr>
              <w:rPr>
                <w:sz w:val="22"/>
                <w:szCs w:val="22"/>
              </w:rPr>
            </w:pPr>
            <w:r w:rsidRPr="002A0918">
              <w:rPr>
                <w:sz w:val="22"/>
                <w:szCs w:val="22"/>
              </w:rPr>
              <w:t>Установка кухонной мойки со смесителем воды</w:t>
            </w:r>
          </w:p>
        </w:tc>
        <w:tc>
          <w:tcPr>
            <w:tcW w:w="2127" w:type="dxa"/>
          </w:tcPr>
          <w:p w14:paraId="5204CF16" w14:textId="77777777" w:rsidR="00831FB5" w:rsidRPr="002A0918" w:rsidRDefault="00831FB5" w:rsidP="00BE3ABC">
            <w:pPr>
              <w:jc w:val="right"/>
              <w:rPr>
                <w:sz w:val="22"/>
                <w:szCs w:val="22"/>
              </w:rPr>
            </w:pPr>
            <w:r w:rsidRPr="002A0918">
              <w:rPr>
                <w:sz w:val="22"/>
                <w:szCs w:val="22"/>
              </w:rPr>
              <w:t>нет</w:t>
            </w:r>
          </w:p>
        </w:tc>
      </w:tr>
    </w:tbl>
    <w:p w14:paraId="37CBA471" w14:textId="77777777" w:rsidR="00831FB5" w:rsidRPr="002A0918" w:rsidRDefault="00831FB5" w:rsidP="00831FB5">
      <w:pPr>
        <w:jc w:val="center"/>
        <w:outlineLvl w:val="0"/>
        <w:rPr>
          <w:b/>
          <w:sz w:val="22"/>
          <w:szCs w:val="22"/>
        </w:rPr>
      </w:pPr>
    </w:p>
    <w:p w14:paraId="1A705420" w14:textId="3EC3FD77" w:rsidR="00831FB5" w:rsidRPr="002A0918" w:rsidRDefault="002407BA" w:rsidP="00831FB5">
      <w:pPr>
        <w:pStyle w:val="ConsPlusNormal"/>
        <w:widowControl/>
        <w:ind w:firstLine="708"/>
        <w:jc w:val="both"/>
        <w:rPr>
          <w:rFonts w:ascii="Times New Roman" w:hAnsi="Times New Roman" w:cs="Times New Roman"/>
          <w:b/>
          <w:sz w:val="22"/>
          <w:szCs w:val="22"/>
        </w:rPr>
      </w:pPr>
      <w:r>
        <w:rPr>
          <w:rFonts w:ascii="Times New Roman" w:hAnsi="Times New Roman" w:cs="Times New Roman"/>
          <w:b/>
          <w:sz w:val="22"/>
          <w:szCs w:val="22"/>
        </w:rPr>
        <w:t>4</w:t>
      </w:r>
      <w:r w:rsidR="00831FB5" w:rsidRPr="002A0918">
        <w:rPr>
          <w:rFonts w:ascii="Times New Roman" w:hAnsi="Times New Roman" w:cs="Times New Roman"/>
          <w:b/>
          <w:sz w:val="22"/>
          <w:szCs w:val="22"/>
        </w:rPr>
        <w:t>. Общие требования к работам:</w:t>
      </w:r>
    </w:p>
    <w:p w14:paraId="625817A1" w14:textId="77777777" w:rsidR="00831FB5" w:rsidRPr="002A0918" w:rsidRDefault="00831FB5" w:rsidP="00831FB5">
      <w:pPr>
        <w:pStyle w:val="ConsPlusNormal"/>
        <w:widowControl/>
        <w:ind w:firstLine="708"/>
        <w:jc w:val="both"/>
        <w:rPr>
          <w:rFonts w:ascii="Times New Roman" w:hAnsi="Times New Roman" w:cs="Times New Roman"/>
          <w:sz w:val="22"/>
          <w:szCs w:val="22"/>
        </w:rPr>
      </w:pPr>
      <w:r w:rsidRPr="002A0918">
        <w:rPr>
          <w:rFonts w:ascii="Times New Roman" w:hAnsi="Times New Roman" w:cs="Times New Roman"/>
          <w:sz w:val="22"/>
          <w:szCs w:val="22"/>
        </w:rPr>
        <w:t xml:space="preserve">Отделочные работы выполняются в соответствии со СНиП 3.04.01-87 Изоляционные и отделочные покрытия, МДС 12-30.2006 Методические рекомендации по нормам, правилам и приемам выполнения отделочных работ.  </w:t>
      </w:r>
    </w:p>
    <w:p w14:paraId="688F6AAE" w14:textId="77777777" w:rsidR="00831FB5" w:rsidRPr="002A0918" w:rsidRDefault="00831FB5" w:rsidP="00831FB5">
      <w:pPr>
        <w:pStyle w:val="ConsPlusNormal"/>
        <w:widowControl/>
        <w:ind w:firstLine="708"/>
        <w:jc w:val="both"/>
        <w:rPr>
          <w:rFonts w:ascii="Times New Roman" w:hAnsi="Times New Roman" w:cs="Times New Roman"/>
          <w:sz w:val="22"/>
          <w:szCs w:val="22"/>
        </w:rPr>
      </w:pPr>
      <w:r w:rsidRPr="002A0918">
        <w:rPr>
          <w:rFonts w:ascii="Times New Roman" w:hAnsi="Times New Roman" w:cs="Times New Roman"/>
          <w:sz w:val="22"/>
          <w:szCs w:val="22"/>
        </w:rPr>
        <w:t>Требования к оштукатуренным поверхностям – для простой штукатурки.</w:t>
      </w:r>
    </w:p>
    <w:p w14:paraId="526D72AA" w14:textId="1E4EBB2F" w:rsidR="00831FB5" w:rsidRPr="002A0918" w:rsidRDefault="00831FB5" w:rsidP="00225C23">
      <w:pPr>
        <w:pStyle w:val="ConsPlusNormal"/>
        <w:widowControl/>
        <w:ind w:firstLine="708"/>
        <w:jc w:val="both"/>
        <w:rPr>
          <w:rFonts w:ascii="Times New Roman" w:hAnsi="Times New Roman" w:cs="Times New Roman"/>
          <w:sz w:val="22"/>
          <w:szCs w:val="22"/>
        </w:rPr>
      </w:pPr>
      <w:r w:rsidRPr="002A0918">
        <w:rPr>
          <w:rFonts w:ascii="Times New Roman" w:hAnsi="Times New Roman" w:cs="Times New Roman"/>
          <w:sz w:val="22"/>
          <w:szCs w:val="22"/>
        </w:rPr>
        <w:t>Требования к бетонным поверхностям конструкций – категория А</w:t>
      </w:r>
      <w:proofErr w:type="gramStart"/>
      <w:r w:rsidRPr="002A0918">
        <w:rPr>
          <w:rFonts w:ascii="Times New Roman" w:hAnsi="Times New Roman" w:cs="Times New Roman"/>
          <w:sz w:val="22"/>
          <w:szCs w:val="22"/>
        </w:rPr>
        <w:t>7</w:t>
      </w:r>
      <w:proofErr w:type="gramEnd"/>
      <w:r w:rsidRPr="002A0918">
        <w:rPr>
          <w:rFonts w:ascii="Times New Roman" w:hAnsi="Times New Roman" w:cs="Times New Roman"/>
          <w:sz w:val="22"/>
          <w:szCs w:val="22"/>
        </w:rPr>
        <w:t xml:space="preserve"> СП 70.13330.2012 «нес</w:t>
      </w:r>
      <w:r w:rsidR="00225C23">
        <w:rPr>
          <w:rFonts w:ascii="Times New Roman" w:hAnsi="Times New Roman" w:cs="Times New Roman"/>
          <w:sz w:val="22"/>
          <w:szCs w:val="22"/>
        </w:rPr>
        <w:t>ущие и ограждающие конструкции».</w:t>
      </w:r>
    </w:p>
    <w:tbl>
      <w:tblPr>
        <w:tblW w:w="10065" w:type="dxa"/>
        <w:tblInd w:w="-459" w:type="dxa"/>
        <w:tblLayout w:type="fixed"/>
        <w:tblLook w:val="01E0" w:firstRow="1" w:lastRow="1" w:firstColumn="1" w:lastColumn="1" w:noHBand="0" w:noVBand="0"/>
      </w:tblPr>
      <w:tblGrid>
        <w:gridCol w:w="5245"/>
        <w:gridCol w:w="4820"/>
      </w:tblGrid>
      <w:tr w:rsidR="00FC683B" w:rsidRPr="002A0918" w14:paraId="2F3B43BB" w14:textId="77777777" w:rsidTr="00FC683B">
        <w:tc>
          <w:tcPr>
            <w:tcW w:w="5245" w:type="dxa"/>
          </w:tcPr>
          <w:p w14:paraId="09861C46" w14:textId="77777777" w:rsidR="00FC683B" w:rsidRPr="002A0918" w:rsidRDefault="00FC683B" w:rsidP="00FC683B">
            <w:pPr>
              <w:jc w:val="both"/>
              <w:rPr>
                <w:b/>
                <w:sz w:val="22"/>
                <w:szCs w:val="22"/>
              </w:rPr>
            </w:pPr>
          </w:p>
          <w:p w14:paraId="78F75D34" w14:textId="77777777" w:rsidR="00FC683B" w:rsidRPr="002A0918" w:rsidRDefault="00FC683B" w:rsidP="00FC683B">
            <w:pPr>
              <w:jc w:val="both"/>
              <w:rPr>
                <w:b/>
                <w:sz w:val="22"/>
                <w:szCs w:val="22"/>
              </w:rPr>
            </w:pPr>
            <w:r w:rsidRPr="002A0918">
              <w:rPr>
                <w:b/>
                <w:sz w:val="22"/>
                <w:szCs w:val="22"/>
              </w:rPr>
              <w:t xml:space="preserve">Застройщик: </w:t>
            </w:r>
          </w:p>
          <w:p w14:paraId="44BF8170" w14:textId="77777777" w:rsidR="00FC683B" w:rsidRPr="002A0918" w:rsidRDefault="00FC683B" w:rsidP="00FC683B">
            <w:pPr>
              <w:jc w:val="both"/>
              <w:rPr>
                <w:b/>
                <w:sz w:val="22"/>
                <w:szCs w:val="22"/>
              </w:rPr>
            </w:pPr>
            <w:r w:rsidRPr="002A0918">
              <w:rPr>
                <w:b/>
                <w:sz w:val="22"/>
                <w:szCs w:val="22"/>
              </w:rPr>
              <w:t xml:space="preserve">Генеральный директор </w:t>
            </w:r>
          </w:p>
          <w:p w14:paraId="01D56EBF" w14:textId="77777777" w:rsidR="00FC683B" w:rsidRPr="002A0918" w:rsidRDefault="00FC683B" w:rsidP="00FC683B">
            <w:pPr>
              <w:jc w:val="both"/>
              <w:rPr>
                <w:b/>
                <w:sz w:val="22"/>
                <w:szCs w:val="22"/>
              </w:rPr>
            </w:pPr>
            <w:r w:rsidRPr="002A0918">
              <w:rPr>
                <w:b/>
                <w:sz w:val="22"/>
                <w:szCs w:val="22"/>
              </w:rPr>
              <w:t>ООО «Терминал-Ресурс»</w:t>
            </w:r>
          </w:p>
          <w:p w14:paraId="74064CAE" w14:textId="77777777" w:rsidR="00FC683B" w:rsidRPr="002A0918" w:rsidRDefault="00FC683B" w:rsidP="00FC683B">
            <w:pPr>
              <w:jc w:val="both"/>
              <w:rPr>
                <w:b/>
                <w:sz w:val="22"/>
                <w:szCs w:val="22"/>
              </w:rPr>
            </w:pPr>
          </w:p>
          <w:p w14:paraId="2A740C70" w14:textId="77777777" w:rsidR="007958D8" w:rsidRPr="002A0918" w:rsidRDefault="007958D8" w:rsidP="00FC683B">
            <w:pPr>
              <w:jc w:val="both"/>
              <w:rPr>
                <w:b/>
                <w:sz w:val="22"/>
                <w:szCs w:val="22"/>
              </w:rPr>
            </w:pPr>
          </w:p>
          <w:p w14:paraId="30B8B15D" w14:textId="77777777" w:rsidR="00FC683B" w:rsidRPr="002A0918" w:rsidRDefault="00FC683B" w:rsidP="00FC683B">
            <w:pPr>
              <w:jc w:val="both"/>
              <w:rPr>
                <w:b/>
                <w:sz w:val="22"/>
                <w:szCs w:val="22"/>
              </w:rPr>
            </w:pPr>
            <w:r w:rsidRPr="002A0918">
              <w:rPr>
                <w:b/>
                <w:sz w:val="22"/>
                <w:szCs w:val="22"/>
              </w:rPr>
              <w:t>________________ Мурашев В.А.</w:t>
            </w:r>
          </w:p>
        </w:tc>
        <w:tc>
          <w:tcPr>
            <w:tcW w:w="4820" w:type="dxa"/>
          </w:tcPr>
          <w:p w14:paraId="38791AD2" w14:textId="77777777" w:rsidR="00FC683B" w:rsidRPr="002A0918" w:rsidRDefault="00FC683B" w:rsidP="00FC683B">
            <w:pPr>
              <w:jc w:val="both"/>
              <w:rPr>
                <w:b/>
                <w:sz w:val="22"/>
                <w:szCs w:val="22"/>
              </w:rPr>
            </w:pPr>
          </w:p>
          <w:p w14:paraId="1906C28F" w14:textId="77777777" w:rsidR="00FC683B" w:rsidRPr="002A0918" w:rsidRDefault="00FC683B" w:rsidP="00FC683B">
            <w:pPr>
              <w:jc w:val="both"/>
              <w:rPr>
                <w:b/>
                <w:sz w:val="22"/>
                <w:szCs w:val="22"/>
              </w:rPr>
            </w:pPr>
            <w:r w:rsidRPr="002A0918">
              <w:rPr>
                <w:b/>
                <w:sz w:val="22"/>
                <w:szCs w:val="22"/>
              </w:rPr>
              <w:t xml:space="preserve">Дольщик: </w:t>
            </w:r>
          </w:p>
          <w:p w14:paraId="33629A61" w14:textId="77777777" w:rsidR="00FC683B" w:rsidRPr="002A0918" w:rsidRDefault="00FC683B" w:rsidP="00FC683B">
            <w:pPr>
              <w:jc w:val="both"/>
              <w:rPr>
                <w:b/>
                <w:sz w:val="22"/>
                <w:szCs w:val="22"/>
              </w:rPr>
            </w:pPr>
          </w:p>
          <w:p w14:paraId="68C93814" w14:textId="77777777" w:rsidR="00FC683B" w:rsidRPr="002A0918" w:rsidRDefault="00FC683B" w:rsidP="00FC683B">
            <w:pPr>
              <w:jc w:val="both"/>
              <w:rPr>
                <w:b/>
                <w:sz w:val="22"/>
                <w:szCs w:val="22"/>
              </w:rPr>
            </w:pPr>
          </w:p>
          <w:p w14:paraId="0A7943FD" w14:textId="77777777" w:rsidR="00FC683B" w:rsidRPr="002A0918" w:rsidRDefault="00FC683B" w:rsidP="00FC683B">
            <w:pPr>
              <w:jc w:val="both"/>
              <w:rPr>
                <w:b/>
                <w:sz w:val="22"/>
                <w:szCs w:val="22"/>
                <w:lang w:val="en-US"/>
              </w:rPr>
            </w:pPr>
          </w:p>
          <w:p w14:paraId="410DE041" w14:textId="77777777" w:rsidR="007958D8" w:rsidRPr="002A0918" w:rsidRDefault="007958D8" w:rsidP="00FC683B">
            <w:pPr>
              <w:jc w:val="both"/>
              <w:rPr>
                <w:b/>
                <w:sz w:val="22"/>
                <w:szCs w:val="22"/>
                <w:lang w:val="en-US"/>
              </w:rPr>
            </w:pPr>
          </w:p>
          <w:p w14:paraId="693209E3" w14:textId="26F89AB3" w:rsidR="00FC683B" w:rsidRPr="002A0918" w:rsidRDefault="00740323" w:rsidP="00FC683B">
            <w:pPr>
              <w:jc w:val="both"/>
              <w:rPr>
                <w:b/>
                <w:sz w:val="22"/>
                <w:szCs w:val="22"/>
              </w:rPr>
            </w:pPr>
            <w:r w:rsidRPr="002A0918">
              <w:rPr>
                <w:b/>
                <w:sz w:val="22"/>
                <w:szCs w:val="22"/>
              </w:rPr>
              <w:t xml:space="preserve">________________ </w:t>
            </w:r>
            <w:r w:rsidR="007D6B13" w:rsidRPr="002A0918">
              <w:rPr>
                <w:b/>
                <w:sz w:val="22"/>
                <w:szCs w:val="22"/>
              </w:rPr>
              <w:t>______________</w:t>
            </w:r>
          </w:p>
          <w:p w14:paraId="3FB24685" w14:textId="77777777" w:rsidR="00FC683B" w:rsidRPr="002A0918" w:rsidRDefault="00FC683B" w:rsidP="00FC683B">
            <w:pPr>
              <w:jc w:val="both"/>
              <w:rPr>
                <w:b/>
                <w:sz w:val="22"/>
                <w:szCs w:val="22"/>
              </w:rPr>
            </w:pPr>
          </w:p>
          <w:p w14:paraId="35483C3A" w14:textId="77777777" w:rsidR="00FC683B" w:rsidRPr="002A0918" w:rsidRDefault="00FC683B" w:rsidP="00FC683B">
            <w:pPr>
              <w:jc w:val="both"/>
              <w:rPr>
                <w:b/>
                <w:sz w:val="22"/>
                <w:szCs w:val="22"/>
              </w:rPr>
            </w:pPr>
          </w:p>
        </w:tc>
      </w:tr>
    </w:tbl>
    <w:p w14:paraId="0FA21B6D" w14:textId="77777777" w:rsidR="00FC683B" w:rsidRPr="002A0918" w:rsidRDefault="00FC683B" w:rsidP="00FC683B">
      <w:pPr>
        <w:jc w:val="center"/>
        <w:rPr>
          <w:rFonts w:ascii="Tahoma" w:hAnsi="Tahoma" w:cs="Tahoma"/>
          <w:sz w:val="22"/>
          <w:szCs w:val="22"/>
        </w:rPr>
      </w:pPr>
    </w:p>
    <w:p w14:paraId="5356092C" w14:textId="77777777" w:rsidR="00730DC2" w:rsidRPr="002A0918" w:rsidRDefault="00730DC2" w:rsidP="00FC683B">
      <w:pPr>
        <w:pStyle w:val="ConsPlusNormal"/>
        <w:widowControl/>
        <w:ind w:firstLine="540"/>
        <w:jc w:val="right"/>
        <w:rPr>
          <w:rFonts w:ascii="Times New Roman" w:hAnsi="Times New Roman" w:cs="Times New Roman"/>
          <w:sz w:val="22"/>
          <w:szCs w:val="22"/>
          <w:lang w:val="en-US"/>
        </w:rPr>
      </w:pPr>
    </w:p>
    <w:p w14:paraId="190A9FC4" w14:textId="26DD380A" w:rsidR="007958D8" w:rsidRPr="002A0918" w:rsidRDefault="007958D8" w:rsidP="00FC683B">
      <w:pPr>
        <w:pStyle w:val="ConsPlusNormal"/>
        <w:widowControl/>
        <w:ind w:firstLine="540"/>
        <w:jc w:val="right"/>
        <w:rPr>
          <w:rFonts w:ascii="Times New Roman" w:hAnsi="Times New Roman" w:cs="Times New Roman"/>
          <w:sz w:val="22"/>
          <w:szCs w:val="22"/>
          <w:lang w:val="en-US"/>
        </w:rPr>
      </w:pPr>
    </w:p>
    <w:p w14:paraId="37D217DC" w14:textId="77777777" w:rsidR="002A0918" w:rsidRDefault="002A0918" w:rsidP="00FC683B">
      <w:pPr>
        <w:pStyle w:val="ConsPlusNormal"/>
        <w:widowControl/>
        <w:ind w:firstLine="540"/>
        <w:jc w:val="right"/>
        <w:rPr>
          <w:rFonts w:ascii="Times New Roman" w:hAnsi="Times New Roman" w:cs="Times New Roman"/>
          <w:sz w:val="22"/>
          <w:szCs w:val="22"/>
        </w:rPr>
      </w:pPr>
    </w:p>
    <w:p w14:paraId="12EDC3FC" w14:textId="423CF6BA"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lastRenderedPageBreak/>
        <w:t>Приложение № 4</w:t>
      </w:r>
    </w:p>
    <w:p w14:paraId="4D6FACF3" w14:textId="60A49A74" w:rsidR="00225C23" w:rsidRDefault="005D3632"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к Д</w:t>
      </w:r>
      <w:r w:rsidR="00FC683B" w:rsidRPr="002A0918">
        <w:rPr>
          <w:rFonts w:ascii="Times New Roman" w:hAnsi="Times New Roman" w:cs="Times New Roman"/>
          <w:sz w:val="22"/>
          <w:szCs w:val="22"/>
        </w:rPr>
        <w:t xml:space="preserve">оговору участия </w:t>
      </w:r>
      <w:r w:rsidR="00E3727E" w:rsidRPr="002A0918">
        <w:rPr>
          <w:rFonts w:ascii="Times New Roman" w:hAnsi="Times New Roman" w:cs="Times New Roman"/>
          <w:sz w:val="22"/>
          <w:szCs w:val="22"/>
        </w:rPr>
        <w:t xml:space="preserve">в долевом строительстве </w:t>
      </w:r>
      <w:r w:rsidR="00FC683B" w:rsidRPr="002A0918">
        <w:rPr>
          <w:rFonts w:ascii="Times New Roman" w:hAnsi="Times New Roman" w:cs="Times New Roman"/>
          <w:sz w:val="22"/>
          <w:szCs w:val="22"/>
        </w:rPr>
        <w:t xml:space="preserve">№ </w:t>
      </w:r>
      <w:r w:rsidR="007D6B13" w:rsidRPr="002A0918">
        <w:rPr>
          <w:rFonts w:ascii="Times New Roman" w:hAnsi="Times New Roman" w:cs="Times New Roman"/>
          <w:sz w:val="22"/>
          <w:szCs w:val="22"/>
        </w:rPr>
        <w:t>______</w:t>
      </w:r>
      <w:r w:rsidR="00740323" w:rsidRPr="002A0918">
        <w:rPr>
          <w:rFonts w:ascii="Times New Roman" w:hAnsi="Times New Roman" w:cs="Times New Roman"/>
          <w:sz w:val="22"/>
          <w:szCs w:val="22"/>
        </w:rPr>
        <w:t>-2017</w:t>
      </w:r>
      <w:r w:rsidR="00BF19E6" w:rsidRPr="002A0918">
        <w:rPr>
          <w:rFonts w:ascii="Times New Roman" w:hAnsi="Times New Roman" w:cs="Times New Roman"/>
          <w:sz w:val="22"/>
          <w:szCs w:val="22"/>
        </w:rPr>
        <w:t>-ОК</w:t>
      </w:r>
      <w:r w:rsidR="003E46E7" w:rsidRPr="002A0918">
        <w:rPr>
          <w:rFonts w:ascii="Times New Roman" w:hAnsi="Times New Roman" w:cs="Times New Roman"/>
          <w:sz w:val="22"/>
          <w:szCs w:val="22"/>
        </w:rPr>
        <w:t>3</w:t>
      </w:r>
    </w:p>
    <w:p w14:paraId="60A02096" w14:textId="504ACCEE"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 xml:space="preserve">от </w:t>
      </w:r>
      <w:r w:rsidR="007D6B13" w:rsidRPr="002A0918">
        <w:rPr>
          <w:rFonts w:ascii="Times New Roman" w:hAnsi="Times New Roman" w:cs="Times New Roman"/>
          <w:sz w:val="22"/>
          <w:szCs w:val="22"/>
        </w:rPr>
        <w:t>__________</w:t>
      </w:r>
      <w:r w:rsidR="00740323" w:rsidRPr="002A0918">
        <w:rPr>
          <w:rFonts w:ascii="Times New Roman" w:hAnsi="Times New Roman" w:cs="Times New Roman"/>
          <w:sz w:val="22"/>
          <w:szCs w:val="22"/>
        </w:rPr>
        <w:t xml:space="preserve"> 2017</w:t>
      </w:r>
      <w:r w:rsidRPr="002A0918">
        <w:rPr>
          <w:rFonts w:ascii="Times New Roman" w:hAnsi="Times New Roman" w:cs="Times New Roman"/>
          <w:sz w:val="22"/>
          <w:szCs w:val="22"/>
        </w:rPr>
        <w:t xml:space="preserve"> года</w:t>
      </w:r>
    </w:p>
    <w:p w14:paraId="7A0F0350" w14:textId="77777777" w:rsidR="00FC683B" w:rsidRPr="002A0918" w:rsidRDefault="00FC683B" w:rsidP="00FC683B">
      <w:pPr>
        <w:pStyle w:val="ConsPlusNormal"/>
        <w:widowControl/>
        <w:ind w:firstLine="540"/>
        <w:jc w:val="right"/>
        <w:rPr>
          <w:rFonts w:ascii="Times New Roman" w:hAnsi="Times New Roman" w:cs="Times New Roman"/>
          <w:sz w:val="22"/>
          <w:szCs w:val="22"/>
        </w:rPr>
      </w:pPr>
    </w:p>
    <w:p w14:paraId="2CFF18B0" w14:textId="0ED77B3D" w:rsidR="00FC683B" w:rsidRDefault="00225C23" w:rsidP="00FC683B">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Цена Договора и порядок оплаты Цены Д</w:t>
      </w:r>
      <w:r w:rsidR="00FC683B" w:rsidRPr="002A0918">
        <w:rPr>
          <w:rFonts w:ascii="Times New Roman" w:hAnsi="Times New Roman" w:cs="Times New Roman"/>
          <w:b/>
          <w:sz w:val="22"/>
          <w:szCs w:val="22"/>
        </w:rPr>
        <w:t>оговора</w:t>
      </w:r>
    </w:p>
    <w:p w14:paraId="31A266B9" w14:textId="77777777" w:rsidR="00225C23" w:rsidRPr="002A0918" w:rsidRDefault="00225C23" w:rsidP="00FC683B">
      <w:pPr>
        <w:pStyle w:val="ConsPlusNormal"/>
        <w:widowControl/>
        <w:ind w:firstLine="540"/>
        <w:jc w:val="center"/>
        <w:rPr>
          <w:rFonts w:ascii="Times New Roman" w:hAnsi="Times New Roman" w:cs="Times New Roman"/>
          <w:b/>
          <w:sz w:val="22"/>
          <w:szCs w:val="22"/>
        </w:rPr>
      </w:pPr>
    </w:p>
    <w:p w14:paraId="22FD0B8D" w14:textId="665E91EC" w:rsidR="00740323" w:rsidRPr="002A0918" w:rsidRDefault="00FC683B" w:rsidP="00831FB5">
      <w:pPr>
        <w:pStyle w:val="ConsPlusNormal"/>
        <w:widowControl/>
        <w:numPr>
          <w:ilvl w:val="0"/>
          <w:numId w:val="9"/>
        </w:numPr>
        <w:ind w:left="284" w:hanging="284"/>
        <w:jc w:val="both"/>
        <w:rPr>
          <w:rFonts w:ascii="Times New Roman" w:hAnsi="Times New Roman" w:cs="Times New Roman"/>
          <w:sz w:val="22"/>
          <w:szCs w:val="22"/>
        </w:rPr>
      </w:pPr>
      <w:r w:rsidRPr="002A0918">
        <w:rPr>
          <w:rFonts w:ascii="Times New Roman" w:hAnsi="Times New Roman" w:cs="Times New Roman"/>
          <w:sz w:val="22"/>
          <w:szCs w:val="22"/>
        </w:rPr>
        <w:t>Стороны договорились, что Цена Дого</w:t>
      </w:r>
      <w:r w:rsidR="00740323" w:rsidRPr="002A0918">
        <w:rPr>
          <w:rFonts w:ascii="Times New Roman" w:hAnsi="Times New Roman" w:cs="Times New Roman"/>
          <w:sz w:val="22"/>
          <w:szCs w:val="22"/>
        </w:rPr>
        <w:t xml:space="preserve">вора составляет сумму в размере </w:t>
      </w:r>
      <w:r w:rsidR="007D6B13" w:rsidRPr="002A0918">
        <w:rPr>
          <w:rFonts w:ascii="Times New Roman" w:hAnsi="Times New Roman" w:cs="Times New Roman"/>
          <w:sz w:val="22"/>
          <w:szCs w:val="22"/>
        </w:rPr>
        <w:t>__________</w:t>
      </w:r>
      <w:r w:rsidRPr="002A0918">
        <w:rPr>
          <w:rFonts w:ascii="Times New Roman" w:hAnsi="Times New Roman" w:cs="Times New Roman"/>
          <w:sz w:val="22"/>
          <w:szCs w:val="22"/>
        </w:rPr>
        <w:t>.</w:t>
      </w:r>
    </w:p>
    <w:p w14:paraId="0EA97FB1" w14:textId="77777777" w:rsidR="00831FB5" w:rsidRPr="002A0918" w:rsidRDefault="00831FB5" w:rsidP="00831FB5">
      <w:pPr>
        <w:pStyle w:val="ConsPlusNormal"/>
        <w:widowControl/>
        <w:ind w:left="284" w:firstLine="0"/>
        <w:jc w:val="both"/>
        <w:rPr>
          <w:rFonts w:ascii="Times New Roman" w:hAnsi="Times New Roman" w:cs="Times New Roman"/>
          <w:sz w:val="22"/>
          <w:szCs w:val="22"/>
        </w:rPr>
      </w:pPr>
    </w:p>
    <w:p w14:paraId="15E57965" w14:textId="3302C3D4" w:rsidR="00FC683B" w:rsidRPr="002A0918" w:rsidRDefault="00225C23" w:rsidP="00FC683B">
      <w:pPr>
        <w:pStyle w:val="ConsPlusNormal"/>
        <w:widowControl/>
        <w:numPr>
          <w:ilvl w:val="0"/>
          <w:numId w:val="9"/>
        </w:numPr>
        <w:ind w:left="284" w:hanging="284"/>
        <w:jc w:val="both"/>
        <w:rPr>
          <w:rFonts w:ascii="Times New Roman" w:hAnsi="Times New Roman" w:cs="Times New Roman"/>
          <w:sz w:val="22"/>
          <w:szCs w:val="22"/>
        </w:rPr>
      </w:pPr>
      <w:r>
        <w:rPr>
          <w:rFonts w:ascii="Times New Roman" w:hAnsi="Times New Roman" w:cs="Times New Roman"/>
          <w:sz w:val="22"/>
          <w:szCs w:val="22"/>
        </w:rPr>
        <w:t>Цена Д</w:t>
      </w:r>
      <w:r w:rsidR="00FC683B" w:rsidRPr="002A0918">
        <w:rPr>
          <w:rFonts w:ascii="Times New Roman" w:hAnsi="Times New Roman" w:cs="Times New Roman"/>
          <w:sz w:val="22"/>
          <w:szCs w:val="22"/>
        </w:rPr>
        <w:t>оговора подлежит оплате в следующем порядке:</w:t>
      </w:r>
    </w:p>
    <w:p w14:paraId="1E036CE6" w14:textId="2C91D466" w:rsidR="007D6B13" w:rsidRPr="002A0918" w:rsidRDefault="007D6B13" w:rsidP="007D6B13">
      <w:pPr>
        <w:pStyle w:val="ConsPlusNormal"/>
        <w:widowControl/>
        <w:ind w:left="284" w:hanging="284"/>
        <w:jc w:val="both"/>
        <w:rPr>
          <w:rFonts w:ascii="Times New Roman" w:hAnsi="Times New Roman" w:cs="Times New Roman"/>
          <w:sz w:val="22"/>
          <w:szCs w:val="22"/>
        </w:rPr>
      </w:pPr>
      <w:r w:rsidRPr="002A0918">
        <w:rPr>
          <w:rFonts w:ascii="Times New Roman" w:hAnsi="Times New Roman" w:cs="Times New Roman"/>
          <w:sz w:val="22"/>
          <w:szCs w:val="22"/>
        </w:rPr>
        <w:t xml:space="preserve">2.1. В течение </w:t>
      </w:r>
      <w:r w:rsidR="00225C23">
        <w:rPr>
          <w:rFonts w:ascii="Times New Roman" w:hAnsi="Times New Roman" w:cs="Times New Roman"/>
          <w:sz w:val="22"/>
          <w:szCs w:val="22"/>
        </w:rPr>
        <w:t>3 (</w:t>
      </w:r>
      <w:r w:rsidR="00831FB5" w:rsidRPr="002A0918">
        <w:rPr>
          <w:rFonts w:ascii="Times New Roman" w:hAnsi="Times New Roman" w:cs="Times New Roman"/>
          <w:sz w:val="22"/>
          <w:szCs w:val="22"/>
        </w:rPr>
        <w:t>трех</w:t>
      </w:r>
      <w:r w:rsidR="00225C23">
        <w:rPr>
          <w:rFonts w:ascii="Times New Roman" w:hAnsi="Times New Roman" w:cs="Times New Roman"/>
          <w:sz w:val="22"/>
          <w:szCs w:val="22"/>
        </w:rPr>
        <w:t>)</w:t>
      </w:r>
      <w:r w:rsidRPr="002A0918">
        <w:rPr>
          <w:rFonts w:ascii="Times New Roman" w:hAnsi="Times New Roman" w:cs="Times New Roman"/>
          <w:sz w:val="22"/>
          <w:szCs w:val="22"/>
        </w:rPr>
        <w:t xml:space="preserve"> банковских дней с момента подписания настоящего Договора Дольщик открывает в пользу Застройщика безотзывный покрытый аккредитив (далее – аккредитив) на сумму ____________рублей 00 копеек на следующих условиях:</w:t>
      </w:r>
    </w:p>
    <w:tbl>
      <w:tblPr>
        <w:tblStyle w:val="af2"/>
        <w:tblW w:w="0" w:type="auto"/>
        <w:tblInd w:w="-5" w:type="dxa"/>
        <w:tblLook w:val="04A0" w:firstRow="1" w:lastRow="0" w:firstColumn="1" w:lastColumn="0" w:noHBand="0" w:noVBand="1"/>
      </w:tblPr>
      <w:tblGrid>
        <w:gridCol w:w="2977"/>
        <w:gridCol w:w="6373"/>
      </w:tblGrid>
      <w:tr w:rsidR="007D6B13" w:rsidRPr="002A0918" w14:paraId="310E144A" w14:textId="77777777" w:rsidTr="00385F59">
        <w:tc>
          <w:tcPr>
            <w:tcW w:w="2977" w:type="dxa"/>
          </w:tcPr>
          <w:p w14:paraId="04757605"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Вид аккредитива</w:t>
            </w:r>
          </w:p>
        </w:tc>
        <w:tc>
          <w:tcPr>
            <w:tcW w:w="6373" w:type="dxa"/>
          </w:tcPr>
          <w:p w14:paraId="293D55B7"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Покрытый безотзывный</w:t>
            </w:r>
          </w:p>
        </w:tc>
      </w:tr>
      <w:tr w:rsidR="007D6B13" w:rsidRPr="002A0918" w14:paraId="629C31AE" w14:textId="77777777" w:rsidTr="00385F59">
        <w:tc>
          <w:tcPr>
            <w:tcW w:w="2977" w:type="dxa"/>
          </w:tcPr>
          <w:p w14:paraId="042D2750"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Плательщик</w:t>
            </w:r>
          </w:p>
        </w:tc>
        <w:tc>
          <w:tcPr>
            <w:tcW w:w="6373" w:type="dxa"/>
          </w:tcPr>
          <w:p w14:paraId="0E5EB6EC" w14:textId="60094B38" w:rsidR="007D6B13" w:rsidRPr="002A0918" w:rsidRDefault="007D6B13" w:rsidP="005C522D">
            <w:pPr>
              <w:jc w:val="both"/>
              <w:rPr>
                <w:sz w:val="22"/>
                <w:szCs w:val="22"/>
              </w:rPr>
            </w:pPr>
            <w:r w:rsidRPr="002A0918">
              <w:rPr>
                <w:sz w:val="22"/>
                <w:szCs w:val="22"/>
              </w:rPr>
              <w:t>ФИО, паспорт, ИНН</w:t>
            </w:r>
          </w:p>
        </w:tc>
      </w:tr>
      <w:tr w:rsidR="007D6B13" w:rsidRPr="002A0918" w14:paraId="51DF6474" w14:textId="77777777" w:rsidTr="00385F59">
        <w:tc>
          <w:tcPr>
            <w:tcW w:w="2977" w:type="dxa"/>
          </w:tcPr>
          <w:p w14:paraId="30D0076F" w14:textId="77777777" w:rsid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Банк Плательщика</w:t>
            </w:r>
          </w:p>
          <w:p w14:paraId="1D2AD806" w14:textId="38921F44"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(Исполняющий банк)</w:t>
            </w:r>
          </w:p>
        </w:tc>
        <w:tc>
          <w:tcPr>
            <w:tcW w:w="6373" w:type="dxa"/>
          </w:tcPr>
          <w:p w14:paraId="0FAE22AB"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ПАО «Банк «Санкт-Петербург»</w:t>
            </w:r>
          </w:p>
          <w:p w14:paraId="2674AE59"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 xml:space="preserve">195112, г. Санкт-Петербург, </w:t>
            </w:r>
            <w:proofErr w:type="spellStart"/>
            <w:r w:rsidRPr="002A0918">
              <w:rPr>
                <w:rFonts w:ascii="Times New Roman" w:hAnsi="Times New Roman" w:cs="Times New Roman"/>
                <w:sz w:val="22"/>
                <w:szCs w:val="22"/>
              </w:rPr>
              <w:t>Малоохтинский</w:t>
            </w:r>
            <w:proofErr w:type="spellEnd"/>
            <w:r w:rsidRPr="002A0918">
              <w:rPr>
                <w:rFonts w:ascii="Times New Roman" w:hAnsi="Times New Roman" w:cs="Times New Roman"/>
                <w:sz w:val="22"/>
                <w:szCs w:val="22"/>
              </w:rPr>
              <w:t xml:space="preserve"> пр., 64, лит. А</w:t>
            </w:r>
          </w:p>
          <w:p w14:paraId="7C81F1E8" w14:textId="35A37ED9"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ИНН 7831000027 КПП 783501001</w:t>
            </w:r>
            <w:r w:rsidR="002A0918">
              <w:rPr>
                <w:rFonts w:ascii="Times New Roman" w:hAnsi="Times New Roman" w:cs="Times New Roman"/>
                <w:sz w:val="22"/>
                <w:szCs w:val="22"/>
              </w:rPr>
              <w:t xml:space="preserve"> </w:t>
            </w:r>
            <w:r w:rsidRPr="002A0918">
              <w:rPr>
                <w:rFonts w:ascii="Times New Roman" w:hAnsi="Times New Roman" w:cs="Times New Roman"/>
                <w:sz w:val="22"/>
                <w:szCs w:val="22"/>
              </w:rPr>
              <w:t>ОГРН 1027800000140</w:t>
            </w:r>
          </w:p>
          <w:p w14:paraId="202A499E"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БИК 044030790</w:t>
            </w:r>
          </w:p>
          <w:p w14:paraId="11570173"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В том числе любой его филиал</w:t>
            </w:r>
          </w:p>
        </w:tc>
      </w:tr>
      <w:tr w:rsidR="007D6B13" w:rsidRPr="002A0918" w14:paraId="48DA89D2" w14:textId="77777777" w:rsidTr="00385F59">
        <w:tc>
          <w:tcPr>
            <w:tcW w:w="2977" w:type="dxa"/>
          </w:tcPr>
          <w:p w14:paraId="021DA184"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Получатель:</w:t>
            </w:r>
          </w:p>
        </w:tc>
        <w:tc>
          <w:tcPr>
            <w:tcW w:w="6373" w:type="dxa"/>
          </w:tcPr>
          <w:p w14:paraId="45CA0398" w14:textId="77777777" w:rsidR="007D6B13" w:rsidRPr="002A0918" w:rsidRDefault="007D6B13" w:rsidP="005C522D">
            <w:pPr>
              <w:jc w:val="both"/>
              <w:rPr>
                <w:sz w:val="22"/>
                <w:szCs w:val="22"/>
              </w:rPr>
            </w:pPr>
            <w:r w:rsidRPr="002A0918">
              <w:rPr>
                <w:sz w:val="22"/>
                <w:szCs w:val="22"/>
              </w:rPr>
              <w:t>ООО «Терминал-Ресурс»</w:t>
            </w:r>
          </w:p>
          <w:p w14:paraId="71F8B25D" w14:textId="77777777" w:rsidR="007D6B13" w:rsidRPr="002A0918" w:rsidRDefault="007D6B13" w:rsidP="005C522D">
            <w:pPr>
              <w:jc w:val="both"/>
              <w:rPr>
                <w:sz w:val="22"/>
                <w:szCs w:val="22"/>
              </w:rPr>
            </w:pPr>
            <w:r w:rsidRPr="002A0918">
              <w:rPr>
                <w:sz w:val="22"/>
                <w:szCs w:val="22"/>
              </w:rPr>
              <w:t xml:space="preserve">ОГРН 1147847391834 </w:t>
            </w:r>
          </w:p>
          <w:p w14:paraId="6CDF89F3" w14:textId="77777777" w:rsidR="007D6B13" w:rsidRPr="002A0918" w:rsidRDefault="007D6B13" w:rsidP="005C522D">
            <w:pPr>
              <w:jc w:val="both"/>
              <w:rPr>
                <w:sz w:val="22"/>
                <w:szCs w:val="22"/>
              </w:rPr>
            </w:pPr>
            <w:r w:rsidRPr="002A0918">
              <w:rPr>
                <w:sz w:val="22"/>
                <w:szCs w:val="22"/>
              </w:rPr>
              <w:t>ИНН 7820338713 КПП 782001001</w:t>
            </w:r>
          </w:p>
          <w:p w14:paraId="56BC2C55" w14:textId="77777777" w:rsidR="007D6B13" w:rsidRPr="002A0918" w:rsidRDefault="007D6B13" w:rsidP="005C522D">
            <w:pPr>
              <w:jc w:val="both"/>
              <w:rPr>
                <w:sz w:val="22"/>
                <w:szCs w:val="22"/>
              </w:rPr>
            </w:pPr>
            <w:r w:rsidRPr="002A0918">
              <w:rPr>
                <w:sz w:val="22"/>
                <w:szCs w:val="22"/>
              </w:rPr>
              <w:t>р/с 40702810090480001079</w:t>
            </w:r>
          </w:p>
          <w:p w14:paraId="0BFD98DE" w14:textId="77777777" w:rsidR="007D6B13" w:rsidRPr="002A0918" w:rsidRDefault="007D6B13" w:rsidP="005C522D">
            <w:pPr>
              <w:jc w:val="both"/>
              <w:rPr>
                <w:sz w:val="22"/>
                <w:szCs w:val="22"/>
              </w:rPr>
            </w:pPr>
            <w:r w:rsidRPr="002A0918">
              <w:rPr>
                <w:sz w:val="22"/>
                <w:szCs w:val="22"/>
              </w:rPr>
              <w:t xml:space="preserve">в дополнительном офисе «Гаванский» </w:t>
            </w:r>
          </w:p>
          <w:p w14:paraId="1ADE23EA" w14:textId="77777777" w:rsidR="007D6B13" w:rsidRPr="002A0918" w:rsidRDefault="007D6B13" w:rsidP="005C522D">
            <w:pPr>
              <w:jc w:val="both"/>
              <w:rPr>
                <w:sz w:val="22"/>
                <w:szCs w:val="22"/>
              </w:rPr>
            </w:pPr>
            <w:r w:rsidRPr="002A0918">
              <w:rPr>
                <w:sz w:val="22"/>
                <w:szCs w:val="22"/>
              </w:rPr>
              <w:t>ПАО «Банк «Санкт-Петербург»</w:t>
            </w:r>
          </w:p>
          <w:p w14:paraId="57148260" w14:textId="77777777" w:rsidR="007D6B13" w:rsidRPr="002A0918" w:rsidRDefault="007D6B13" w:rsidP="005C522D">
            <w:pPr>
              <w:jc w:val="both"/>
              <w:rPr>
                <w:sz w:val="22"/>
                <w:szCs w:val="22"/>
              </w:rPr>
            </w:pPr>
            <w:r w:rsidRPr="002A0918">
              <w:rPr>
                <w:sz w:val="22"/>
                <w:szCs w:val="22"/>
              </w:rPr>
              <w:t>к/с 3010181090000000790 БИК 044030790</w:t>
            </w:r>
          </w:p>
        </w:tc>
      </w:tr>
      <w:tr w:rsidR="007D6B13" w:rsidRPr="002A0918" w14:paraId="39A4023E" w14:textId="77777777" w:rsidTr="00385F59">
        <w:tc>
          <w:tcPr>
            <w:tcW w:w="2977" w:type="dxa"/>
          </w:tcPr>
          <w:p w14:paraId="02E61B2E"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Банк Получателя</w:t>
            </w:r>
          </w:p>
        </w:tc>
        <w:tc>
          <w:tcPr>
            <w:tcW w:w="6373" w:type="dxa"/>
          </w:tcPr>
          <w:p w14:paraId="50AD57AD"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ПАО «Банк «Санкт-Петербург»</w:t>
            </w:r>
          </w:p>
          <w:p w14:paraId="250968E2"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 xml:space="preserve">195112, г. Санкт-Петербург, </w:t>
            </w:r>
            <w:proofErr w:type="spellStart"/>
            <w:r w:rsidRPr="002A0918">
              <w:rPr>
                <w:rFonts w:ascii="Times New Roman" w:hAnsi="Times New Roman" w:cs="Times New Roman"/>
                <w:sz w:val="22"/>
                <w:szCs w:val="22"/>
              </w:rPr>
              <w:t>Малоохтинский</w:t>
            </w:r>
            <w:proofErr w:type="spellEnd"/>
            <w:r w:rsidRPr="002A0918">
              <w:rPr>
                <w:rFonts w:ascii="Times New Roman" w:hAnsi="Times New Roman" w:cs="Times New Roman"/>
                <w:sz w:val="22"/>
                <w:szCs w:val="22"/>
              </w:rPr>
              <w:t xml:space="preserve"> пр., 64, лит. А</w:t>
            </w:r>
          </w:p>
          <w:p w14:paraId="077B5DDE" w14:textId="771FC61C"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ИНН 7831000027 КПП 783501001</w:t>
            </w:r>
            <w:r w:rsidR="002A0918">
              <w:rPr>
                <w:rFonts w:ascii="Times New Roman" w:hAnsi="Times New Roman" w:cs="Times New Roman"/>
                <w:sz w:val="22"/>
                <w:szCs w:val="22"/>
              </w:rPr>
              <w:t xml:space="preserve"> </w:t>
            </w:r>
            <w:r w:rsidRPr="002A0918">
              <w:rPr>
                <w:rFonts w:ascii="Times New Roman" w:hAnsi="Times New Roman" w:cs="Times New Roman"/>
                <w:sz w:val="22"/>
                <w:szCs w:val="22"/>
              </w:rPr>
              <w:t>ОГРН 1027800000140</w:t>
            </w:r>
          </w:p>
          <w:p w14:paraId="22CCB3F0"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БИК 044030790</w:t>
            </w:r>
          </w:p>
          <w:p w14:paraId="221FD10F"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В том числе любой его филиал</w:t>
            </w:r>
          </w:p>
        </w:tc>
      </w:tr>
      <w:tr w:rsidR="007D6B13" w:rsidRPr="002A0918" w14:paraId="10304019" w14:textId="77777777" w:rsidTr="00385F59">
        <w:tc>
          <w:tcPr>
            <w:tcW w:w="2977" w:type="dxa"/>
          </w:tcPr>
          <w:p w14:paraId="63F6DD89"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Срок действия аккредитива</w:t>
            </w:r>
          </w:p>
        </w:tc>
        <w:tc>
          <w:tcPr>
            <w:tcW w:w="6373" w:type="dxa"/>
          </w:tcPr>
          <w:p w14:paraId="109DC8E2"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Три месяца</w:t>
            </w:r>
          </w:p>
        </w:tc>
      </w:tr>
      <w:tr w:rsidR="007D6B13" w:rsidRPr="002A0918" w14:paraId="58053D21" w14:textId="77777777" w:rsidTr="00385F59">
        <w:tc>
          <w:tcPr>
            <w:tcW w:w="2977" w:type="dxa"/>
          </w:tcPr>
          <w:p w14:paraId="2617C930" w14:textId="77777777"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Условия раскрытия аккредитива</w:t>
            </w:r>
          </w:p>
        </w:tc>
        <w:tc>
          <w:tcPr>
            <w:tcW w:w="6373" w:type="dxa"/>
          </w:tcPr>
          <w:p w14:paraId="798E0290" w14:textId="17AB2E01" w:rsidR="007D6B13" w:rsidRPr="002A0918" w:rsidRDefault="007D6B13" w:rsidP="005C522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 xml:space="preserve">Предоставление оригинала, или нотариально заверенной копии, или заверенной Застройщиком копии настоящего Договора участия </w:t>
            </w:r>
            <w:r w:rsidR="00E3727E" w:rsidRPr="002A0918">
              <w:rPr>
                <w:rFonts w:ascii="Times New Roman" w:hAnsi="Times New Roman" w:cs="Times New Roman"/>
                <w:sz w:val="22"/>
                <w:szCs w:val="22"/>
              </w:rPr>
              <w:t xml:space="preserve">в долевом строительстве </w:t>
            </w:r>
            <w:r w:rsidRPr="002A0918">
              <w:rPr>
                <w:rFonts w:ascii="Times New Roman" w:hAnsi="Times New Roman" w:cs="Times New Roman"/>
                <w:sz w:val="22"/>
                <w:szCs w:val="22"/>
              </w:rPr>
              <w:t>№ ___-2017-ОК</w:t>
            </w:r>
            <w:r w:rsidR="00385F59" w:rsidRPr="002A0918">
              <w:rPr>
                <w:rFonts w:ascii="Times New Roman" w:hAnsi="Times New Roman" w:cs="Times New Roman"/>
                <w:sz w:val="22"/>
                <w:szCs w:val="22"/>
              </w:rPr>
              <w:t>3</w:t>
            </w:r>
            <w:r w:rsidRPr="002A0918">
              <w:rPr>
                <w:rFonts w:ascii="Times New Roman" w:hAnsi="Times New Roman" w:cs="Times New Roman"/>
                <w:sz w:val="22"/>
                <w:szCs w:val="22"/>
              </w:rPr>
              <w:t xml:space="preserve">, зарегистрированного в установленном порядке, с отметками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 участия </w:t>
            </w:r>
            <w:r w:rsidR="00E3727E" w:rsidRPr="002A0918">
              <w:rPr>
                <w:rFonts w:ascii="Times New Roman" w:hAnsi="Times New Roman" w:cs="Times New Roman"/>
                <w:sz w:val="22"/>
                <w:szCs w:val="22"/>
              </w:rPr>
              <w:t xml:space="preserve">в долевом строительстве </w:t>
            </w:r>
            <w:r w:rsidRPr="002A0918">
              <w:rPr>
                <w:rFonts w:ascii="Times New Roman" w:hAnsi="Times New Roman" w:cs="Times New Roman"/>
                <w:sz w:val="22"/>
                <w:szCs w:val="22"/>
              </w:rPr>
              <w:t>№___-2017-ОК</w:t>
            </w:r>
            <w:r w:rsidR="00385F59" w:rsidRPr="002A0918">
              <w:rPr>
                <w:rFonts w:ascii="Times New Roman" w:hAnsi="Times New Roman" w:cs="Times New Roman"/>
                <w:sz w:val="22"/>
                <w:szCs w:val="22"/>
              </w:rPr>
              <w:t>3</w:t>
            </w:r>
            <w:r w:rsidRPr="002A0918">
              <w:rPr>
                <w:rFonts w:ascii="Times New Roman" w:hAnsi="Times New Roman" w:cs="Times New Roman"/>
                <w:sz w:val="22"/>
                <w:szCs w:val="22"/>
              </w:rPr>
              <w:t>.</w:t>
            </w:r>
          </w:p>
        </w:tc>
      </w:tr>
    </w:tbl>
    <w:p w14:paraId="5C070DB4" w14:textId="77777777" w:rsidR="007D6B13" w:rsidRPr="002A0918" w:rsidRDefault="007D6B13" w:rsidP="007D6B13">
      <w:pPr>
        <w:pStyle w:val="ConsPlusNormal"/>
        <w:widowControl/>
        <w:ind w:left="284" w:firstLine="0"/>
        <w:jc w:val="both"/>
        <w:rPr>
          <w:rFonts w:ascii="Times New Roman" w:hAnsi="Times New Roman" w:cs="Times New Roman"/>
          <w:sz w:val="22"/>
          <w:szCs w:val="22"/>
        </w:rPr>
      </w:pPr>
      <w:r w:rsidRPr="002A0918">
        <w:rPr>
          <w:rFonts w:ascii="Times New Roman" w:hAnsi="Times New Roman" w:cs="Times New Roman"/>
          <w:sz w:val="22"/>
          <w:szCs w:val="22"/>
        </w:rPr>
        <w:t>Расходы, связанные с открытием аккредитива, оплачивает Дольщик. Расходы, связанные с раскрытием аккредитива, оплачивает Застройщик</w:t>
      </w:r>
    </w:p>
    <w:p w14:paraId="15A58FC1" w14:textId="7F4E725B" w:rsidR="007D6B13" w:rsidRPr="002A0918" w:rsidRDefault="007D6B13" w:rsidP="007D6B13">
      <w:pPr>
        <w:pStyle w:val="ConsPlusNormal"/>
        <w:widowControl/>
        <w:ind w:left="284" w:hanging="284"/>
        <w:jc w:val="both"/>
        <w:rPr>
          <w:rFonts w:ascii="Times New Roman" w:hAnsi="Times New Roman" w:cs="Times New Roman"/>
          <w:sz w:val="22"/>
          <w:szCs w:val="22"/>
        </w:rPr>
      </w:pPr>
      <w:r w:rsidRPr="002A0918">
        <w:rPr>
          <w:rFonts w:ascii="Times New Roman" w:hAnsi="Times New Roman" w:cs="Times New Roman"/>
          <w:sz w:val="22"/>
          <w:szCs w:val="22"/>
        </w:rPr>
        <w:t>2.2. Днем открытия аккредитива в Банке-эмитенте считается день предоставления от Исполняющего банка уведомления об открытии аккредитива на условиях, предусмотренных п.2.1. настоящего Приложения, в адрес Застройщика.</w:t>
      </w:r>
    </w:p>
    <w:p w14:paraId="0B889F08" w14:textId="0CF71965" w:rsidR="007D6B13" w:rsidRPr="002A0918" w:rsidRDefault="007D6B13" w:rsidP="007D6B13">
      <w:pPr>
        <w:pStyle w:val="ConsPlusNormal"/>
        <w:widowControl/>
        <w:ind w:left="284" w:firstLine="0"/>
        <w:jc w:val="both"/>
        <w:rPr>
          <w:rFonts w:ascii="Times New Roman" w:hAnsi="Times New Roman" w:cs="Times New Roman"/>
          <w:sz w:val="22"/>
          <w:szCs w:val="22"/>
        </w:rPr>
      </w:pPr>
      <w:proofErr w:type="gramStart"/>
      <w:r w:rsidRPr="002A0918">
        <w:rPr>
          <w:rFonts w:ascii="Times New Roman" w:hAnsi="Times New Roman" w:cs="Times New Roman"/>
          <w:sz w:val="22"/>
          <w:szCs w:val="22"/>
        </w:rPr>
        <w:t>Если Застройщик не сможет получить денежные средства с аккредитива, открытого в соответствии с п.2.1. настоящего Приложения, по причинам, вызванным действиями Дольщика, Дольщик будет обязан внести часть Цены Договора, указанной в п.2.1. настоящего Приложения путем перечисления денежных средств на расчетный счет Застройщика, указанный в главе 10 Договора, в срок не позднее 1 (одной) недели с даты государственной регистрации Договора</w:t>
      </w:r>
      <w:proofErr w:type="gramEnd"/>
      <w:r w:rsidRPr="002A0918">
        <w:rPr>
          <w:rFonts w:ascii="Times New Roman" w:hAnsi="Times New Roman" w:cs="Times New Roman"/>
          <w:sz w:val="22"/>
          <w:szCs w:val="22"/>
        </w:rPr>
        <w:t xml:space="preserve"> участия</w:t>
      </w:r>
      <w:r w:rsidR="00225C23">
        <w:rPr>
          <w:rFonts w:ascii="Times New Roman" w:hAnsi="Times New Roman" w:cs="Times New Roman"/>
          <w:sz w:val="22"/>
          <w:szCs w:val="22"/>
        </w:rPr>
        <w:t xml:space="preserve"> в долевом строительстве</w:t>
      </w:r>
      <w:r w:rsidRPr="002A0918">
        <w:rPr>
          <w:rFonts w:ascii="Times New Roman" w:hAnsi="Times New Roman" w:cs="Times New Roman"/>
          <w:sz w:val="22"/>
          <w:szCs w:val="22"/>
        </w:rPr>
        <w:t>. В противном случае Дольщик будет считаться нарушившим срок платежа.</w:t>
      </w:r>
    </w:p>
    <w:p w14:paraId="1349A710" w14:textId="2456354B" w:rsidR="007D6B13" w:rsidRPr="002A0918" w:rsidRDefault="007D6B13" w:rsidP="007D6B13">
      <w:pPr>
        <w:pStyle w:val="ConsPlusNormal"/>
        <w:widowControl/>
        <w:ind w:left="284" w:hanging="284"/>
        <w:jc w:val="both"/>
        <w:rPr>
          <w:rFonts w:ascii="Times New Roman" w:hAnsi="Times New Roman" w:cs="Times New Roman"/>
          <w:sz w:val="22"/>
          <w:szCs w:val="22"/>
        </w:rPr>
      </w:pPr>
      <w:r w:rsidRPr="002A0918">
        <w:rPr>
          <w:rFonts w:ascii="Times New Roman" w:hAnsi="Times New Roman" w:cs="Times New Roman"/>
          <w:sz w:val="22"/>
          <w:szCs w:val="22"/>
        </w:rPr>
        <w:t>2.3. В случае возникновения у Исполняющего банка сомнений в тождестве документов, предоставляемых для исполнения аккредитива, Дольщик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71C9F5BE" w14:textId="77777777" w:rsidR="007D6B13" w:rsidRPr="002A0918" w:rsidRDefault="007D6B13" w:rsidP="007D6B13">
      <w:pPr>
        <w:pStyle w:val="ConsPlusNormal"/>
        <w:widowControl/>
        <w:ind w:left="284" w:firstLine="0"/>
        <w:jc w:val="both"/>
        <w:rPr>
          <w:rFonts w:ascii="Times New Roman" w:hAnsi="Times New Roman" w:cs="Times New Roman"/>
          <w:sz w:val="22"/>
          <w:szCs w:val="22"/>
        </w:rPr>
      </w:pPr>
    </w:p>
    <w:p w14:paraId="4C4F1235" w14:textId="7E54C3C6" w:rsidR="007D6B13" w:rsidRPr="002A0918" w:rsidRDefault="007D6B13" w:rsidP="007D6B13">
      <w:pPr>
        <w:pStyle w:val="ConsPlusNormal"/>
        <w:widowControl/>
        <w:numPr>
          <w:ilvl w:val="0"/>
          <w:numId w:val="9"/>
        </w:numPr>
        <w:ind w:left="284" w:hanging="284"/>
        <w:jc w:val="both"/>
        <w:rPr>
          <w:rFonts w:ascii="Times New Roman" w:hAnsi="Times New Roman" w:cs="Times New Roman"/>
          <w:sz w:val="22"/>
          <w:szCs w:val="22"/>
        </w:rPr>
      </w:pPr>
      <w:r w:rsidRPr="002A0918">
        <w:rPr>
          <w:rFonts w:ascii="Times New Roman" w:hAnsi="Times New Roman" w:cs="Times New Roman"/>
          <w:sz w:val="22"/>
          <w:szCs w:val="22"/>
        </w:rPr>
        <w:t>Положения пункта 2.1. настоящего Приложения, несмотря ни на что иное, указанное в настоящем Приложении и Договоре, рассматриваются Сторонами, как включенное в текст Договора отдельное соглашение о порядке открытия аккредитива, в обеспечение исполнения обязательств Дольщика по оплате Цены Договора, которые возникнут после заключения (государственной регистрации) Договора участия</w:t>
      </w:r>
      <w:r w:rsidR="00225C23">
        <w:rPr>
          <w:rFonts w:ascii="Times New Roman" w:hAnsi="Times New Roman" w:cs="Times New Roman"/>
          <w:sz w:val="22"/>
          <w:szCs w:val="22"/>
        </w:rPr>
        <w:t xml:space="preserve"> в долевом строительстве</w:t>
      </w:r>
      <w:r w:rsidRPr="002A0918">
        <w:rPr>
          <w:rFonts w:ascii="Times New Roman" w:hAnsi="Times New Roman" w:cs="Times New Roman"/>
          <w:sz w:val="22"/>
          <w:szCs w:val="22"/>
        </w:rPr>
        <w:t xml:space="preserve">. Положения п.2.1. настоящего Приложения рассматриваются Сторонами как действующие отдельно от прочих положения Договора – с момента подписания Договора, вне зависимости от государственной регистрации Договора. </w:t>
      </w:r>
      <w:proofErr w:type="gramStart"/>
      <w:r w:rsidRPr="002A0918">
        <w:rPr>
          <w:rFonts w:ascii="Times New Roman" w:hAnsi="Times New Roman" w:cs="Times New Roman"/>
          <w:sz w:val="22"/>
          <w:szCs w:val="22"/>
        </w:rPr>
        <w:t>С момента государственной регистрации Договора все положения об аккредитиве и расчетах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участия</w:t>
      </w:r>
      <w:r w:rsidR="00225C23">
        <w:rPr>
          <w:rFonts w:ascii="Times New Roman" w:hAnsi="Times New Roman" w:cs="Times New Roman"/>
          <w:sz w:val="22"/>
          <w:szCs w:val="22"/>
        </w:rPr>
        <w:t xml:space="preserve"> в долевом строительстве</w:t>
      </w:r>
      <w:r w:rsidRPr="002A0918">
        <w:rPr>
          <w:rFonts w:ascii="Times New Roman" w:hAnsi="Times New Roman" w:cs="Times New Roman"/>
          <w:sz w:val="22"/>
          <w:szCs w:val="22"/>
        </w:rPr>
        <w:t>, согласно пункту 2 ст. 425 Гражданского кодекса Российской Федерации.</w:t>
      </w:r>
      <w:proofErr w:type="gramEnd"/>
    </w:p>
    <w:p w14:paraId="0247CFCA" w14:textId="77777777" w:rsidR="007D6B13" w:rsidRPr="002A0918" w:rsidRDefault="007D6B13" w:rsidP="007D6B13">
      <w:pPr>
        <w:pStyle w:val="ConsPlusNormal"/>
        <w:widowControl/>
        <w:ind w:left="284" w:firstLine="0"/>
        <w:jc w:val="both"/>
        <w:rPr>
          <w:rFonts w:ascii="Times New Roman" w:hAnsi="Times New Roman" w:cs="Times New Roman"/>
          <w:sz w:val="22"/>
          <w:szCs w:val="22"/>
        </w:rPr>
      </w:pPr>
    </w:p>
    <w:p w14:paraId="107A643B" w14:textId="11031CA6" w:rsidR="007D6B13" w:rsidRPr="002A0918" w:rsidRDefault="007D6B13" w:rsidP="007D6B13">
      <w:pPr>
        <w:pStyle w:val="ConsPlusNormal"/>
        <w:widowControl/>
        <w:numPr>
          <w:ilvl w:val="0"/>
          <w:numId w:val="9"/>
        </w:numPr>
        <w:ind w:left="284" w:hanging="284"/>
        <w:jc w:val="both"/>
        <w:rPr>
          <w:rFonts w:ascii="Times New Roman" w:hAnsi="Times New Roman" w:cs="Times New Roman"/>
          <w:sz w:val="22"/>
          <w:szCs w:val="22"/>
        </w:rPr>
      </w:pPr>
      <w:r w:rsidRPr="002A0918">
        <w:rPr>
          <w:rFonts w:ascii="Times New Roman" w:hAnsi="Times New Roman" w:cs="Times New Roman"/>
          <w:sz w:val="22"/>
          <w:szCs w:val="22"/>
        </w:rPr>
        <w:t xml:space="preserve">В случае поступления на расчетный счет Застройщика денежных средств от Дольщика (либо от третьего лица по поручению </w:t>
      </w:r>
      <w:r w:rsidR="00225C23">
        <w:rPr>
          <w:rFonts w:ascii="Times New Roman" w:hAnsi="Times New Roman" w:cs="Times New Roman"/>
          <w:sz w:val="22"/>
          <w:szCs w:val="22"/>
        </w:rPr>
        <w:t xml:space="preserve">Дольщика) </w:t>
      </w:r>
      <w:r w:rsidRPr="002A0918">
        <w:rPr>
          <w:rFonts w:ascii="Times New Roman" w:hAnsi="Times New Roman" w:cs="Times New Roman"/>
          <w:sz w:val="22"/>
          <w:szCs w:val="22"/>
        </w:rPr>
        <w:t>в счет оплаты цены Договора до государственной регистрации настоящего Договора, Застройщик возвращает Дольщику полученные денежные средства путем перечисления денежных средств на счет, с которого был осуществлён платеж в течение 1 (одного) месяца.</w:t>
      </w:r>
    </w:p>
    <w:p w14:paraId="4BE6D3C6" w14:textId="77777777" w:rsidR="007D6B13" w:rsidRPr="002A0918" w:rsidRDefault="007D6B13" w:rsidP="007D6B13">
      <w:pPr>
        <w:pStyle w:val="ConsPlusNormal"/>
        <w:widowControl/>
        <w:ind w:left="284" w:firstLine="0"/>
        <w:jc w:val="both"/>
        <w:rPr>
          <w:rFonts w:ascii="Times New Roman" w:hAnsi="Times New Roman" w:cs="Times New Roman"/>
          <w:sz w:val="22"/>
          <w:szCs w:val="22"/>
        </w:rPr>
      </w:pPr>
    </w:p>
    <w:p w14:paraId="4263F144" w14:textId="45403966" w:rsidR="007D6B13" w:rsidRPr="002A0918" w:rsidRDefault="007D6B13" w:rsidP="007D6B13">
      <w:pPr>
        <w:pStyle w:val="ConsPlusNormal"/>
        <w:widowControl/>
        <w:numPr>
          <w:ilvl w:val="0"/>
          <w:numId w:val="9"/>
        </w:numPr>
        <w:ind w:left="284" w:hanging="284"/>
        <w:jc w:val="both"/>
        <w:rPr>
          <w:rFonts w:ascii="Times New Roman" w:hAnsi="Times New Roman" w:cs="Times New Roman"/>
          <w:sz w:val="22"/>
          <w:szCs w:val="22"/>
        </w:rPr>
      </w:pPr>
      <w:r w:rsidRPr="002A0918">
        <w:rPr>
          <w:rFonts w:ascii="Times New Roman" w:hAnsi="Times New Roman" w:cs="Times New Roman"/>
          <w:sz w:val="22"/>
          <w:szCs w:val="22"/>
        </w:rPr>
        <w:t xml:space="preserve">Стороны договорились, что для целей определения суммы, подлежащей уплате Дольщиком Застройщику в соответствии с п.3.5. Договора или подлежащей возврату Дольщику в соответствии с п.3.6., они руководствуются следующей формулой: </w:t>
      </w:r>
    </w:p>
    <w:p w14:paraId="0F2BA2A3" w14:textId="3EB671C2" w:rsidR="007D6B13" w:rsidRPr="002A0918" w:rsidRDefault="00225C23" w:rsidP="007D6B13">
      <w:pPr>
        <w:pStyle w:val="ConsPlusNormal"/>
        <w:widowControl/>
        <w:ind w:left="284" w:firstLine="0"/>
        <w:jc w:val="both"/>
        <w:rPr>
          <w:rFonts w:ascii="Times New Roman" w:hAnsi="Times New Roman" w:cs="Times New Roman"/>
          <w:sz w:val="22"/>
          <w:szCs w:val="22"/>
        </w:rPr>
      </w:pPr>
      <w:r>
        <w:rPr>
          <w:rFonts w:ascii="Times New Roman" w:hAnsi="Times New Roman" w:cs="Times New Roman"/>
          <w:sz w:val="22"/>
          <w:szCs w:val="22"/>
        </w:rPr>
        <w:t>Цена Д</w:t>
      </w:r>
      <w:r w:rsidR="007D6B13" w:rsidRPr="002A0918">
        <w:rPr>
          <w:rFonts w:ascii="Times New Roman" w:hAnsi="Times New Roman" w:cs="Times New Roman"/>
          <w:sz w:val="22"/>
          <w:szCs w:val="22"/>
        </w:rPr>
        <w:t xml:space="preserve">оговора, указанная в п.1. настоящего Приложения к Договору /(разделить) </w:t>
      </w:r>
      <w:r>
        <w:rPr>
          <w:rFonts w:ascii="Times New Roman" w:hAnsi="Times New Roman" w:cs="Times New Roman"/>
          <w:sz w:val="22"/>
          <w:szCs w:val="22"/>
        </w:rPr>
        <w:t xml:space="preserve">на </w:t>
      </w:r>
      <w:r w:rsidR="007D6B13" w:rsidRPr="002A0918">
        <w:rPr>
          <w:rFonts w:ascii="Times New Roman" w:hAnsi="Times New Roman" w:cs="Times New Roman"/>
          <w:sz w:val="22"/>
          <w:szCs w:val="22"/>
        </w:rPr>
        <w:t>общую площадь Квартиры, указанную в п.1.2.</w:t>
      </w:r>
      <w:r w:rsidR="00E3727E" w:rsidRPr="002A0918">
        <w:rPr>
          <w:rFonts w:ascii="Times New Roman" w:hAnsi="Times New Roman" w:cs="Times New Roman"/>
          <w:sz w:val="22"/>
          <w:szCs w:val="22"/>
        </w:rPr>
        <w:t>6</w:t>
      </w:r>
      <w:r w:rsidR="007D6B13" w:rsidRPr="002A0918">
        <w:rPr>
          <w:rFonts w:ascii="Times New Roman" w:hAnsi="Times New Roman" w:cs="Times New Roman"/>
          <w:sz w:val="22"/>
          <w:szCs w:val="22"/>
        </w:rPr>
        <w:t xml:space="preserve">. Договора *(умножить) на разницу в квадратных метрах между </w:t>
      </w:r>
      <w:bookmarkStart w:id="1" w:name="_GoBack"/>
      <w:bookmarkEnd w:id="1"/>
      <w:r w:rsidR="007D6B13" w:rsidRPr="002A0918">
        <w:rPr>
          <w:rFonts w:ascii="Times New Roman" w:hAnsi="Times New Roman" w:cs="Times New Roman"/>
          <w:sz w:val="22"/>
          <w:szCs w:val="22"/>
        </w:rPr>
        <w:t>общей площадью Квартиры, указанной в п.1.2.6. Договора, и общей площадью Квартиры (без учета площади балкона/лоджий), указанной в документах обмера ПИБ</w:t>
      </w:r>
    </w:p>
    <w:p w14:paraId="4F9E619E" w14:textId="70F2C1FD" w:rsidR="00BF19E6" w:rsidRPr="002A0918" w:rsidRDefault="00BF19E6" w:rsidP="00FC683B">
      <w:pPr>
        <w:pStyle w:val="ConsPlusNormal"/>
        <w:widowControl/>
        <w:ind w:left="851" w:firstLine="0"/>
        <w:jc w:val="both"/>
        <w:rPr>
          <w:rFonts w:ascii="Times New Roman" w:hAnsi="Times New Roman" w:cs="Times New Roman"/>
          <w:sz w:val="22"/>
          <w:szCs w:val="22"/>
        </w:rPr>
      </w:pPr>
    </w:p>
    <w:tbl>
      <w:tblPr>
        <w:tblW w:w="10065" w:type="dxa"/>
        <w:tblInd w:w="-459" w:type="dxa"/>
        <w:tblLayout w:type="fixed"/>
        <w:tblLook w:val="01E0" w:firstRow="1" w:lastRow="1" w:firstColumn="1" w:lastColumn="1" w:noHBand="0" w:noVBand="0"/>
      </w:tblPr>
      <w:tblGrid>
        <w:gridCol w:w="5245"/>
        <w:gridCol w:w="4820"/>
      </w:tblGrid>
      <w:tr w:rsidR="00BF19E6" w:rsidRPr="002A0918" w14:paraId="45A517BB" w14:textId="77777777" w:rsidTr="00097FBA">
        <w:tc>
          <w:tcPr>
            <w:tcW w:w="5245" w:type="dxa"/>
          </w:tcPr>
          <w:p w14:paraId="2CFEBB32" w14:textId="77777777" w:rsidR="00BF19E6" w:rsidRPr="002A0918" w:rsidRDefault="00BF19E6" w:rsidP="00097FBA">
            <w:pPr>
              <w:jc w:val="both"/>
              <w:rPr>
                <w:b/>
                <w:sz w:val="22"/>
                <w:szCs w:val="22"/>
              </w:rPr>
            </w:pPr>
            <w:r w:rsidRPr="002A0918">
              <w:rPr>
                <w:b/>
                <w:sz w:val="22"/>
                <w:szCs w:val="22"/>
              </w:rPr>
              <w:t xml:space="preserve">Застройщик: </w:t>
            </w:r>
          </w:p>
          <w:p w14:paraId="436026DC" w14:textId="77777777" w:rsidR="00BF19E6" w:rsidRPr="002A0918" w:rsidRDefault="00BF19E6" w:rsidP="00097FBA">
            <w:pPr>
              <w:jc w:val="both"/>
              <w:rPr>
                <w:b/>
                <w:sz w:val="22"/>
                <w:szCs w:val="22"/>
              </w:rPr>
            </w:pPr>
            <w:r w:rsidRPr="002A0918">
              <w:rPr>
                <w:b/>
                <w:sz w:val="22"/>
                <w:szCs w:val="22"/>
              </w:rPr>
              <w:t xml:space="preserve">Генеральный директор </w:t>
            </w:r>
          </w:p>
          <w:p w14:paraId="5ABF9A84" w14:textId="77777777" w:rsidR="00BF19E6" w:rsidRPr="002A0918" w:rsidRDefault="00BF19E6" w:rsidP="00097FBA">
            <w:pPr>
              <w:jc w:val="both"/>
              <w:rPr>
                <w:b/>
                <w:sz w:val="22"/>
                <w:szCs w:val="22"/>
              </w:rPr>
            </w:pPr>
            <w:r w:rsidRPr="002A0918">
              <w:rPr>
                <w:b/>
                <w:sz w:val="22"/>
                <w:szCs w:val="22"/>
              </w:rPr>
              <w:t>ООО «Терминал-Ресурс»</w:t>
            </w:r>
          </w:p>
          <w:p w14:paraId="03979692" w14:textId="77777777" w:rsidR="00BF19E6" w:rsidRPr="002A0918" w:rsidRDefault="00BF19E6" w:rsidP="00097FBA">
            <w:pPr>
              <w:jc w:val="both"/>
              <w:rPr>
                <w:b/>
                <w:sz w:val="22"/>
                <w:szCs w:val="22"/>
              </w:rPr>
            </w:pPr>
          </w:p>
          <w:p w14:paraId="6977FFA1" w14:textId="77777777" w:rsidR="00BF19E6" w:rsidRPr="002A0918" w:rsidRDefault="00BF19E6" w:rsidP="00097FBA">
            <w:pPr>
              <w:jc w:val="both"/>
              <w:rPr>
                <w:b/>
                <w:sz w:val="22"/>
                <w:szCs w:val="22"/>
              </w:rPr>
            </w:pPr>
            <w:r w:rsidRPr="002A0918">
              <w:rPr>
                <w:b/>
                <w:sz w:val="22"/>
                <w:szCs w:val="22"/>
              </w:rPr>
              <w:t>________________ Мурашев В.А.</w:t>
            </w:r>
          </w:p>
        </w:tc>
        <w:tc>
          <w:tcPr>
            <w:tcW w:w="4820" w:type="dxa"/>
          </w:tcPr>
          <w:p w14:paraId="21F24E12" w14:textId="77777777" w:rsidR="00BF19E6" w:rsidRPr="002A0918" w:rsidRDefault="00BF19E6" w:rsidP="00097FBA">
            <w:pPr>
              <w:jc w:val="both"/>
              <w:rPr>
                <w:b/>
                <w:sz w:val="22"/>
                <w:szCs w:val="22"/>
              </w:rPr>
            </w:pPr>
            <w:r w:rsidRPr="002A0918">
              <w:rPr>
                <w:b/>
                <w:sz w:val="22"/>
                <w:szCs w:val="22"/>
              </w:rPr>
              <w:t xml:space="preserve">Дольщик: </w:t>
            </w:r>
          </w:p>
          <w:p w14:paraId="67A9C514" w14:textId="77777777" w:rsidR="00BF19E6" w:rsidRPr="002A0918" w:rsidRDefault="00BF19E6" w:rsidP="00097FBA">
            <w:pPr>
              <w:jc w:val="both"/>
              <w:rPr>
                <w:b/>
                <w:sz w:val="22"/>
                <w:szCs w:val="22"/>
              </w:rPr>
            </w:pPr>
          </w:p>
          <w:p w14:paraId="76FA8779" w14:textId="77777777" w:rsidR="00BF19E6" w:rsidRPr="002A0918" w:rsidRDefault="00BF19E6" w:rsidP="00097FBA">
            <w:pPr>
              <w:jc w:val="both"/>
              <w:rPr>
                <w:b/>
                <w:sz w:val="22"/>
                <w:szCs w:val="22"/>
              </w:rPr>
            </w:pPr>
          </w:p>
          <w:p w14:paraId="538D3153" w14:textId="77777777" w:rsidR="00D32E60" w:rsidRPr="002A0918" w:rsidRDefault="00D32E60" w:rsidP="00097FBA">
            <w:pPr>
              <w:jc w:val="both"/>
              <w:rPr>
                <w:b/>
                <w:sz w:val="22"/>
                <w:szCs w:val="22"/>
              </w:rPr>
            </w:pPr>
          </w:p>
          <w:p w14:paraId="5F2C682B" w14:textId="28109F4A" w:rsidR="00BF19E6" w:rsidRPr="002A0918" w:rsidRDefault="00412483" w:rsidP="00730DC2">
            <w:pPr>
              <w:jc w:val="both"/>
              <w:rPr>
                <w:b/>
                <w:sz w:val="22"/>
                <w:szCs w:val="22"/>
              </w:rPr>
            </w:pPr>
            <w:r w:rsidRPr="002A0918">
              <w:rPr>
                <w:b/>
                <w:sz w:val="22"/>
                <w:szCs w:val="22"/>
              </w:rPr>
              <w:t xml:space="preserve">________________ </w:t>
            </w:r>
            <w:r w:rsidR="007D6B13" w:rsidRPr="002A0918">
              <w:rPr>
                <w:b/>
                <w:sz w:val="22"/>
                <w:szCs w:val="22"/>
              </w:rPr>
              <w:t>__________</w:t>
            </w:r>
          </w:p>
        </w:tc>
      </w:tr>
    </w:tbl>
    <w:p w14:paraId="55F8DAB1" w14:textId="77777777" w:rsidR="007F7191" w:rsidRPr="002A0918" w:rsidRDefault="007F7191" w:rsidP="00E0491F">
      <w:pPr>
        <w:pStyle w:val="ConsPlusNormal"/>
        <w:widowControl/>
        <w:ind w:firstLine="0"/>
        <w:jc w:val="both"/>
        <w:rPr>
          <w:rFonts w:ascii="Times New Roman" w:hAnsi="Times New Roman" w:cs="Times New Roman"/>
          <w:sz w:val="22"/>
          <w:szCs w:val="22"/>
        </w:rPr>
      </w:pPr>
    </w:p>
    <w:sectPr w:rsidR="007F7191" w:rsidRPr="002A0918" w:rsidSect="00BF19E6">
      <w:footerReference w:type="default" r:id="rId16"/>
      <w:pgSz w:w="11906" w:h="16838" w:code="9"/>
      <w:pgMar w:top="1134" w:right="850" w:bottom="851" w:left="1701"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84F38" w14:textId="77777777" w:rsidR="00BE3ABC" w:rsidRDefault="00BE3ABC" w:rsidP="00E455C3">
      <w:r>
        <w:separator/>
      </w:r>
    </w:p>
  </w:endnote>
  <w:endnote w:type="continuationSeparator" w:id="0">
    <w:p w14:paraId="5009DEE2" w14:textId="77777777" w:rsidR="00BE3ABC" w:rsidRDefault="00BE3ABC" w:rsidP="00E4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B1375" w14:textId="21BCF96D" w:rsidR="00BE3ABC" w:rsidRDefault="00BE3ABC" w:rsidP="00BF19E6">
    <w:pPr>
      <w:pStyle w:val="ae"/>
      <w:pBdr>
        <w:top w:val="thinThickSmallGap" w:sz="24" w:space="1" w:color="622423"/>
      </w:pBdr>
      <w:tabs>
        <w:tab w:val="clear" w:pos="4677"/>
      </w:tabs>
    </w:pPr>
    <w:r w:rsidRPr="00E455C3">
      <w:rPr>
        <w:rFonts w:ascii="Cambria" w:hAnsi="Cambria" w:cs="Times New Roman"/>
        <w:sz w:val="18"/>
        <w:szCs w:val="18"/>
      </w:rPr>
      <w:t>Договор №</w:t>
    </w:r>
    <w:r>
      <w:rPr>
        <w:rFonts w:ascii="Cambria" w:hAnsi="Cambria" w:cs="Times New Roman"/>
        <w:sz w:val="18"/>
        <w:szCs w:val="18"/>
      </w:rPr>
      <w:t xml:space="preserve"> _____-201</w:t>
    </w:r>
    <w:r>
      <w:rPr>
        <w:rFonts w:ascii="Cambria" w:hAnsi="Cambria" w:cs="Times New Roman"/>
        <w:sz w:val="18"/>
        <w:szCs w:val="18"/>
        <w:lang w:val="en-US"/>
      </w:rPr>
      <w:t>7</w:t>
    </w:r>
    <w:r>
      <w:rPr>
        <w:rFonts w:ascii="Cambria" w:hAnsi="Cambria" w:cs="Times New Roman"/>
        <w:sz w:val="18"/>
        <w:szCs w:val="18"/>
      </w:rPr>
      <w:t>-ОК3 от __.__.201</w:t>
    </w:r>
    <w:r>
      <w:rPr>
        <w:rFonts w:ascii="Cambria" w:hAnsi="Cambria" w:cs="Times New Roman"/>
        <w:sz w:val="18"/>
        <w:szCs w:val="18"/>
        <w:lang w:val="en-US"/>
      </w:rPr>
      <w:t>7</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00225C23" w:rsidRPr="00225C23">
      <w:rPr>
        <w:rFonts w:ascii="Cambria" w:hAnsi="Cambria" w:cs="Times New Roman"/>
        <w:noProof/>
        <w:sz w:val="18"/>
        <w:szCs w:val="18"/>
      </w:rPr>
      <w:t>14</w:t>
    </w:r>
    <w:r w:rsidRPr="00E455C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9D45E" w14:textId="77777777" w:rsidR="00BE3ABC" w:rsidRDefault="00BE3ABC" w:rsidP="00E455C3">
      <w:r>
        <w:separator/>
      </w:r>
    </w:p>
  </w:footnote>
  <w:footnote w:type="continuationSeparator" w:id="0">
    <w:p w14:paraId="37B00E27" w14:textId="77777777" w:rsidR="00BE3ABC" w:rsidRDefault="00BE3ABC" w:rsidP="00E45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4AB"/>
    <w:multiLevelType w:val="hybridMultilevel"/>
    <w:tmpl w:val="ABD0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F1EB1"/>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1450"/>
    <w:multiLevelType w:val="hybridMultilevel"/>
    <w:tmpl w:val="C1EC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A68A8"/>
    <w:multiLevelType w:val="hybridMultilevel"/>
    <w:tmpl w:val="D3F63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F209A"/>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47A8E"/>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02350"/>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52E77"/>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00E0A"/>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8F4DBD"/>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58771733"/>
    <w:multiLevelType w:val="hybridMultilevel"/>
    <w:tmpl w:val="75AA8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F6F6D3F"/>
    <w:multiLevelType w:val="hybridMultilevel"/>
    <w:tmpl w:val="ABD0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66731838"/>
    <w:multiLevelType w:val="hybridMultilevel"/>
    <w:tmpl w:val="F3C2FB4A"/>
    <w:lvl w:ilvl="0" w:tplc="A5C2A7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5ED6139"/>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3E7DA7"/>
    <w:multiLevelType w:val="hybridMultilevel"/>
    <w:tmpl w:val="83C0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8"/>
  </w:num>
  <w:num w:numId="2">
    <w:abstractNumId w:val="5"/>
  </w:num>
  <w:num w:numId="3">
    <w:abstractNumId w:val="14"/>
  </w:num>
  <w:num w:numId="4">
    <w:abstractNumId w:val="1"/>
  </w:num>
  <w:num w:numId="5">
    <w:abstractNumId w:val="10"/>
  </w:num>
  <w:num w:numId="6">
    <w:abstractNumId w:val="12"/>
  </w:num>
  <w:num w:numId="7">
    <w:abstractNumId w:val="8"/>
  </w:num>
  <w:num w:numId="8">
    <w:abstractNumId w:val="4"/>
  </w:num>
  <w:num w:numId="9">
    <w:abstractNumId w:val="3"/>
  </w:num>
  <w:num w:numId="10">
    <w:abstractNumId w:val="0"/>
  </w:num>
  <w:num w:numId="11">
    <w:abstractNumId w:val="16"/>
  </w:num>
  <w:num w:numId="12">
    <w:abstractNumId w:val="7"/>
  </w:num>
  <w:num w:numId="13">
    <w:abstractNumId w:val="9"/>
  </w:num>
  <w:num w:numId="14">
    <w:abstractNumId w:val="17"/>
  </w:num>
  <w:num w:numId="15">
    <w:abstractNumId w:val="13"/>
  </w:num>
  <w:num w:numId="16">
    <w:abstractNumId w:val="6"/>
  </w:num>
  <w:num w:numId="17">
    <w:abstractNumId w:val="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F7"/>
    <w:rsid w:val="000025E5"/>
    <w:rsid w:val="00002827"/>
    <w:rsid w:val="00005087"/>
    <w:rsid w:val="0001065D"/>
    <w:rsid w:val="00013D00"/>
    <w:rsid w:val="00021C37"/>
    <w:rsid w:val="00021C7F"/>
    <w:rsid w:val="00022618"/>
    <w:rsid w:val="000245FC"/>
    <w:rsid w:val="00026CC5"/>
    <w:rsid w:val="000318DD"/>
    <w:rsid w:val="00033D05"/>
    <w:rsid w:val="00037476"/>
    <w:rsid w:val="000401E9"/>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C0C65"/>
    <w:rsid w:val="000C11EF"/>
    <w:rsid w:val="000C70BD"/>
    <w:rsid w:val="000D1FB6"/>
    <w:rsid w:val="000D3513"/>
    <w:rsid w:val="000D425B"/>
    <w:rsid w:val="000E1921"/>
    <w:rsid w:val="000F1067"/>
    <w:rsid w:val="00106D15"/>
    <w:rsid w:val="00111BAF"/>
    <w:rsid w:val="001135A2"/>
    <w:rsid w:val="00116DFF"/>
    <w:rsid w:val="00120D77"/>
    <w:rsid w:val="00123630"/>
    <w:rsid w:val="00126C79"/>
    <w:rsid w:val="00130A58"/>
    <w:rsid w:val="00131F5D"/>
    <w:rsid w:val="00141322"/>
    <w:rsid w:val="0014502F"/>
    <w:rsid w:val="0014775F"/>
    <w:rsid w:val="00147D0D"/>
    <w:rsid w:val="00151839"/>
    <w:rsid w:val="0016036D"/>
    <w:rsid w:val="00164B00"/>
    <w:rsid w:val="00164BD5"/>
    <w:rsid w:val="0016616D"/>
    <w:rsid w:val="00167C8D"/>
    <w:rsid w:val="00175C48"/>
    <w:rsid w:val="0018230A"/>
    <w:rsid w:val="00182A60"/>
    <w:rsid w:val="00185F9D"/>
    <w:rsid w:val="00186680"/>
    <w:rsid w:val="00186A2B"/>
    <w:rsid w:val="00192C26"/>
    <w:rsid w:val="001952B7"/>
    <w:rsid w:val="001A1694"/>
    <w:rsid w:val="001A7272"/>
    <w:rsid w:val="001C2E44"/>
    <w:rsid w:val="001C673E"/>
    <w:rsid w:val="001C7973"/>
    <w:rsid w:val="001D679D"/>
    <w:rsid w:val="001E0F65"/>
    <w:rsid w:val="001E41B2"/>
    <w:rsid w:val="001F1F30"/>
    <w:rsid w:val="001F2956"/>
    <w:rsid w:val="001F36AB"/>
    <w:rsid w:val="001F72E1"/>
    <w:rsid w:val="00205CA4"/>
    <w:rsid w:val="00212E2D"/>
    <w:rsid w:val="00213600"/>
    <w:rsid w:val="00225C23"/>
    <w:rsid w:val="00227626"/>
    <w:rsid w:val="002302B4"/>
    <w:rsid w:val="002317ED"/>
    <w:rsid w:val="00234AC9"/>
    <w:rsid w:val="002407BA"/>
    <w:rsid w:val="002447B5"/>
    <w:rsid w:val="002565D7"/>
    <w:rsid w:val="00273A12"/>
    <w:rsid w:val="0027426B"/>
    <w:rsid w:val="00274B19"/>
    <w:rsid w:val="002852AD"/>
    <w:rsid w:val="0028538F"/>
    <w:rsid w:val="002964E9"/>
    <w:rsid w:val="002A0918"/>
    <w:rsid w:val="002A0B36"/>
    <w:rsid w:val="002B1330"/>
    <w:rsid w:val="002B4410"/>
    <w:rsid w:val="002C2723"/>
    <w:rsid w:val="002D396C"/>
    <w:rsid w:val="002D6019"/>
    <w:rsid w:val="002D60E6"/>
    <w:rsid w:val="002E2679"/>
    <w:rsid w:val="002F0025"/>
    <w:rsid w:val="002F04D1"/>
    <w:rsid w:val="002F77B7"/>
    <w:rsid w:val="003068BB"/>
    <w:rsid w:val="00312918"/>
    <w:rsid w:val="00315DA4"/>
    <w:rsid w:val="00317874"/>
    <w:rsid w:val="00330FF6"/>
    <w:rsid w:val="00331227"/>
    <w:rsid w:val="00337015"/>
    <w:rsid w:val="00341779"/>
    <w:rsid w:val="003453D5"/>
    <w:rsid w:val="00350C6F"/>
    <w:rsid w:val="003544DA"/>
    <w:rsid w:val="003568AA"/>
    <w:rsid w:val="0035792D"/>
    <w:rsid w:val="00372E6A"/>
    <w:rsid w:val="0037434A"/>
    <w:rsid w:val="003766D7"/>
    <w:rsid w:val="00384C10"/>
    <w:rsid w:val="00385F59"/>
    <w:rsid w:val="00397154"/>
    <w:rsid w:val="003A2E37"/>
    <w:rsid w:val="003A3B66"/>
    <w:rsid w:val="003A563B"/>
    <w:rsid w:val="003B5A00"/>
    <w:rsid w:val="003C2B89"/>
    <w:rsid w:val="003D2E29"/>
    <w:rsid w:val="003E0625"/>
    <w:rsid w:val="003E46E7"/>
    <w:rsid w:val="003E499D"/>
    <w:rsid w:val="003E6C65"/>
    <w:rsid w:val="003F12C8"/>
    <w:rsid w:val="004032CE"/>
    <w:rsid w:val="00404117"/>
    <w:rsid w:val="00404363"/>
    <w:rsid w:val="00412483"/>
    <w:rsid w:val="00415FEC"/>
    <w:rsid w:val="00421198"/>
    <w:rsid w:val="00421CFC"/>
    <w:rsid w:val="00423EA5"/>
    <w:rsid w:val="004320E3"/>
    <w:rsid w:val="004323D2"/>
    <w:rsid w:val="00434349"/>
    <w:rsid w:val="00434BB9"/>
    <w:rsid w:val="00434F32"/>
    <w:rsid w:val="00435316"/>
    <w:rsid w:val="00435528"/>
    <w:rsid w:val="004357DD"/>
    <w:rsid w:val="0044146D"/>
    <w:rsid w:val="00447AD9"/>
    <w:rsid w:val="00452E8C"/>
    <w:rsid w:val="004566C2"/>
    <w:rsid w:val="00460704"/>
    <w:rsid w:val="00461173"/>
    <w:rsid w:val="00461F4F"/>
    <w:rsid w:val="00465925"/>
    <w:rsid w:val="00470873"/>
    <w:rsid w:val="00470A17"/>
    <w:rsid w:val="004727B5"/>
    <w:rsid w:val="004819B0"/>
    <w:rsid w:val="004913E8"/>
    <w:rsid w:val="00491AD1"/>
    <w:rsid w:val="004976C9"/>
    <w:rsid w:val="004A1429"/>
    <w:rsid w:val="004A3CB7"/>
    <w:rsid w:val="004A6861"/>
    <w:rsid w:val="004B1079"/>
    <w:rsid w:val="004B44D2"/>
    <w:rsid w:val="004B5837"/>
    <w:rsid w:val="004C0E2C"/>
    <w:rsid w:val="004C0E9A"/>
    <w:rsid w:val="004C2EC2"/>
    <w:rsid w:val="004C31D4"/>
    <w:rsid w:val="004C55D9"/>
    <w:rsid w:val="004D512A"/>
    <w:rsid w:val="004E08C9"/>
    <w:rsid w:val="004E1993"/>
    <w:rsid w:val="004F02B7"/>
    <w:rsid w:val="004F31CC"/>
    <w:rsid w:val="004F511A"/>
    <w:rsid w:val="004F79C4"/>
    <w:rsid w:val="00500D85"/>
    <w:rsid w:val="00503280"/>
    <w:rsid w:val="00506A86"/>
    <w:rsid w:val="0051089B"/>
    <w:rsid w:val="00521177"/>
    <w:rsid w:val="005240D7"/>
    <w:rsid w:val="00525224"/>
    <w:rsid w:val="005401F6"/>
    <w:rsid w:val="005704C8"/>
    <w:rsid w:val="00584E05"/>
    <w:rsid w:val="005926B7"/>
    <w:rsid w:val="00595CA5"/>
    <w:rsid w:val="005A1ED1"/>
    <w:rsid w:val="005A43AF"/>
    <w:rsid w:val="005C522D"/>
    <w:rsid w:val="005C6BC7"/>
    <w:rsid w:val="005C732B"/>
    <w:rsid w:val="005D2772"/>
    <w:rsid w:val="005D3632"/>
    <w:rsid w:val="005E1690"/>
    <w:rsid w:val="005E6C39"/>
    <w:rsid w:val="005E7778"/>
    <w:rsid w:val="005F5A14"/>
    <w:rsid w:val="006006A0"/>
    <w:rsid w:val="006036A1"/>
    <w:rsid w:val="00604C35"/>
    <w:rsid w:val="00607A3A"/>
    <w:rsid w:val="0061385B"/>
    <w:rsid w:val="00613FDB"/>
    <w:rsid w:val="00615433"/>
    <w:rsid w:val="00631371"/>
    <w:rsid w:val="00632300"/>
    <w:rsid w:val="0063453F"/>
    <w:rsid w:val="0063669A"/>
    <w:rsid w:val="00640AF0"/>
    <w:rsid w:val="00651E4F"/>
    <w:rsid w:val="006554C5"/>
    <w:rsid w:val="00677A02"/>
    <w:rsid w:val="00680A97"/>
    <w:rsid w:val="00682F06"/>
    <w:rsid w:val="00693157"/>
    <w:rsid w:val="00693689"/>
    <w:rsid w:val="0069390B"/>
    <w:rsid w:val="00693F9C"/>
    <w:rsid w:val="00694755"/>
    <w:rsid w:val="00696A58"/>
    <w:rsid w:val="00696BA5"/>
    <w:rsid w:val="006A1D70"/>
    <w:rsid w:val="006A64BB"/>
    <w:rsid w:val="006A6C9F"/>
    <w:rsid w:val="006B0401"/>
    <w:rsid w:val="006B2284"/>
    <w:rsid w:val="006C06C4"/>
    <w:rsid w:val="006C1C90"/>
    <w:rsid w:val="006C297A"/>
    <w:rsid w:val="006C5BB1"/>
    <w:rsid w:val="006D4C41"/>
    <w:rsid w:val="006D6A25"/>
    <w:rsid w:val="006E71F3"/>
    <w:rsid w:val="006F07F7"/>
    <w:rsid w:val="006F4BD9"/>
    <w:rsid w:val="006F517C"/>
    <w:rsid w:val="0070479B"/>
    <w:rsid w:val="007156AC"/>
    <w:rsid w:val="00715D23"/>
    <w:rsid w:val="00716D57"/>
    <w:rsid w:val="007205F7"/>
    <w:rsid w:val="00721326"/>
    <w:rsid w:val="0072346D"/>
    <w:rsid w:val="00726CE8"/>
    <w:rsid w:val="00730DC2"/>
    <w:rsid w:val="00731236"/>
    <w:rsid w:val="00734DAB"/>
    <w:rsid w:val="00734DEF"/>
    <w:rsid w:val="00740323"/>
    <w:rsid w:val="00741DF3"/>
    <w:rsid w:val="007449FF"/>
    <w:rsid w:val="00744A1F"/>
    <w:rsid w:val="00751EAB"/>
    <w:rsid w:val="007555A7"/>
    <w:rsid w:val="00755B6F"/>
    <w:rsid w:val="00755F54"/>
    <w:rsid w:val="00757633"/>
    <w:rsid w:val="007810AE"/>
    <w:rsid w:val="00787B00"/>
    <w:rsid w:val="00787B01"/>
    <w:rsid w:val="00792913"/>
    <w:rsid w:val="007958D8"/>
    <w:rsid w:val="007A0BB5"/>
    <w:rsid w:val="007A1FBD"/>
    <w:rsid w:val="007A3D13"/>
    <w:rsid w:val="007A51D3"/>
    <w:rsid w:val="007A6824"/>
    <w:rsid w:val="007B1918"/>
    <w:rsid w:val="007C63B2"/>
    <w:rsid w:val="007D6B13"/>
    <w:rsid w:val="007E0A21"/>
    <w:rsid w:val="007E36E0"/>
    <w:rsid w:val="007E7F89"/>
    <w:rsid w:val="007F4381"/>
    <w:rsid w:val="007F4955"/>
    <w:rsid w:val="007F7191"/>
    <w:rsid w:val="007F7809"/>
    <w:rsid w:val="00801534"/>
    <w:rsid w:val="00802ACE"/>
    <w:rsid w:val="00813226"/>
    <w:rsid w:val="008135F2"/>
    <w:rsid w:val="008207FB"/>
    <w:rsid w:val="008212B4"/>
    <w:rsid w:val="00827667"/>
    <w:rsid w:val="00830D08"/>
    <w:rsid w:val="00831FB5"/>
    <w:rsid w:val="00842A03"/>
    <w:rsid w:val="00861D14"/>
    <w:rsid w:val="0086619C"/>
    <w:rsid w:val="008675D4"/>
    <w:rsid w:val="00872659"/>
    <w:rsid w:val="00873B5C"/>
    <w:rsid w:val="00875809"/>
    <w:rsid w:val="00876FA1"/>
    <w:rsid w:val="00885B47"/>
    <w:rsid w:val="00895D52"/>
    <w:rsid w:val="008972B8"/>
    <w:rsid w:val="008A2920"/>
    <w:rsid w:val="008A4919"/>
    <w:rsid w:val="008B188F"/>
    <w:rsid w:val="008B1FDD"/>
    <w:rsid w:val="008B2F2D"/>
    <w:rsid w:val="008B497B"/>
    <w:rsid w:val="008B6B23"/>
    <w:rsid w:val="008B6E28"/>
    <w:rsid w:val="008C0ECA"/>
    <w:rsid w:val="008C1946"/>
    <w:rsid w:val="008C323B"/>
    <w:rsid w:val="008C5592"/>
    <w:rsid w:val="008C6844"/>
    <w:rsid w:val="008E0038"/>
    <w:rsid w:val="008E3E9E"/>
    <w:rsid w:val="008E7479"/>
    <w:rsid w:val="008F2688"/>
    <w:rsid w:val="008F6C46"/>
    <w:rsid w:val="0090264F"/>
    <w:rsid w:val="009049CF"/>
    <w:rsid w:val="00906D52"/>
    <w:rsid w:val="00923599"/>
    <w:rsid w:val="009371A4"/>
    <w:rsid w:val="00941680"/>
    <w:rsid w:val="0094246B"/>
    <w:rsid w:val="0094581D"/>
    <w:rsid w:val="009553FA"/>
    <w:rsid w:val="009565F3"/>
    <w:rsid w:val="00957DAC"/>
    <w:rsid w:val="009646B9"/>
    <w:rsid w:val="00964DBA"/>
    <w:rsid w:val="00964E9D"/>
    <w:rsid w:val="00965F93"/>
    <w:rsid w:val="009705E8"/>
    <w:rsid w:val="009816B7"/>
    <w:rsid w:val="00986051"/>
    <w:rsid w:val="00986581"/>
    <w:rsid w:val="009A6A5E"/>
    <w:rsid w:val="009B01A0"/>
    <w:rsid w:val="009C2D7E"/>
    <w:rsid w:val="009E2791"/>
    <w:rsid w:val="009E2FE0"/>
    <w:rsid w:val="009E3396"/>
    <w:rsid w:val="009E3F42"/>
    <w:rsid w:val="009E4F4A"/>
    <w:rsid w:val="009F0222"/>
    <w:rsid w:val="009F2960"/>
    <w:rsid w:val="009F73FB"/>
    <w:rsid w:val="00A02A22"/>
    <w:rsid w:val="00A0447A"/>
    <w:rsid w:val="00A07F3B"/>
    <w:rsid w:val="00A12FB0"/>
    <w:rsid w:val="00A22368"/>
    <w:rsid w:val="00A22442"/>
    <w:rsid w:val="00A30024"/>
    <w:rsid w:val="00A3772D"/>
    <w:rsid w:val="00A54B7E"/>
    <w:rsid w:val="00A558D7"/>
    <w:rsid w:val="00A602D0"/>
    <w:rsid w:val="00A61031"/>
    <w:rsid w:val="00A71549"/>
    <w:rsid w:val="00A72AA6"/>
    <w:rsid w:val="00A77C62"/>
    <w:rsid w:val="00A83CDF"/>
    <w:rsid w:val="00A918DD"/>
    <w:rsid w:val="00A92813"/>
    <w:rsid w:val="00A96392"/>
    <w:rsid w:val="00AA4D18"/>
    <w:rsid w:val="00AB4593"/>
    <w:rsid w:val="00AB7BCF"/>
    <w:rsid w:val="00AC02BD"/>
    <w:rsid w:val="00AD2ACD"/>
    <w:rsid w:val="00AD4041"/>
    <w:rsid w:val="00AF25F6"/>
    <w:rsid w:val="00AF2A8C"/>
    <w:rsid w:val="00AF6611"/>
    <w:rsid w:val="00AF7BF8"/>
    <w:rsid w:val="00B01508"/>
    <w:rsid w:val="00B06442"/>
    <w:rsid w:val="00B11658"/>
    <w:rsid w:val="00B14D1A"/>
    <w:rsid w:val="00B14EA7"/>
    <w:rsid w:val="00B15738"/>
    <w:rsid w:val="00B16078"/>
    <w:rsid w:val="00B17BCC"/>
    <w:rsid w:val="00B205D8"/>
    <w:rsid w:val="00B243FE"/>
    <w:rsid w:val="00B254D3"/>
    <w:rsid w:val="00B268F4"/>
    <w:rsid w:val="00B301FF"/>
    <w:rsid w:val="00B40BB5"/>
    <w:rsid w:val="00B550B9"/>
    <w:rsid w:val="00B57538"/>
    <w:rsid w:val="00B66BF5"/>
    <w:rsid w:val="00B7562E"/>
    <w:rsid w:val="00B773AD"/>
    <w:rsid w:val="00B8225D"/>
    <w:rsid w:val="00B87FB3"/>
    <w:rsid w:val="00B932C7"/>
    <w:rsid w:val="00B963D4"/>
    <w:rsid w:val="00BB1854"/>
    <w:rsid w:val="00BB3D77"/>
    <w:rsid w:val="00BB4DE9"/>
    <w:rsid w:val="00BB550F"/>
    <w:rsid w:val="00BC64A4"/>
    <w:rsid w:val="00BD7A76"/>
    <w:rsid w:val="00BE15F2"/>
    <w:rsid w:val="00BE17AA"/>
    <w:rsid w:val="00BE211B"/>
    <w:rsid w:val="00BE3ABC"/>
    <w:rsid w:val="00BE60F8"/>
    <w:rsid w:val="00BE6489"/>
    <w:rsid w:val="00BE7FBB"/>
    <w:rsid w:val="00BF19E6"/>
    <w:rsid w:val="00BF6C27"/>
    <w:rsid w:val="00C00EAD"/>
    <w:rsid w:val="00C04303"/>
    <w:rsid w:val="00C0736D"/>
    <w:rsid w:val="00C13870"/>
    <w:rsid w:val="00C15AA2"/>
    <w:rsid w:val="00C16DB7"/>
    <w:rsid w:val="00C25AE3"/>
    <w:rsid w:val="00C35AA1"/>
    <w:rsid w:val="00C37CC3"/>
    <w:rsid w:val="00C40FFA"/>
    <w:rsid w:val="00C45B8D"/>
    <w:rsid w:val="00C50B08"/>
    <w:rsid w:val="00C51FDC"/>
    <w:rsid w:val="00C574CA"/>
    <w:rsid w:val="00C662EC"/>
    <w:rsid w:val="00C70F04"/>
    <w:rsid w:val="00C713D1"/>
    <w:rsid w:val="00C73ED4"/>
    <w:rsid w:val="00C77B5C"/>
    <w:rsid w:val="00C83B93"/>
    <w:rsid w:val="00C84667"/>
    <w:rsid w:val="00CA5AB2"/>
    <w:rsid w:val="00CA5F08"/>
    <w:rsid w:val="00CA5FCC"/>
    <w:rsid w:val="00CA7AD4"/>
    <w:rsid w:val="00CB517E"/>
    <w:rsid w:val="00CB61E6"/>
    <w:rsid w:val="00CC6CD7"/>
    <w:rsid w:val="00CC71F3"/>
    <w:rsid w:val="00CD28E1"/>
    <w:rsid w:val="00CD6589"/>
    <w:rsid w:val="00CE3A41"/>
    <w:rsid w:val="00CE7D89"/>
    <w:rsid w:val="00CF42A4"/>
    <w:rsid w:val="00CF68A6"/>
    <w:rsid w:val="00D05DE7"/>
    <w:rsid w:val="00D07AC2"/>
    <w:rsid w:val="00D10377"/>
    <w:rsid w:val="00D14FFA"/>
    <w:rsid w:val="00D16462"/>
    <w:rsid w:val="00D17D87"/>
    <w:rsid w:val="00D22472"/>
    <w:rsid w:val="00D22BA3"/>
    <w:rsid w:val="00D266FF"/>
    <w:rsid w:val="00D275D8"/>
    <w:rsid w:val="00D27EBE"/>
    <w:rsid w:val="00D32E60"/>
    <w:rsid w:val="00D32FB0"/>
    <w:rsid w:val="00D4241E"/>
    <w:rsid w:val="00D44217"/>
    <w:rsid w:val="00D56BF5"/>
    <w:rsid w:val="00D57D9C"/>
    <w:rsid w:val="00D65FE7"/>
    <w:rsid w:val="00D71D7C"/>
    <w:rsid w:val="00D746CC"/>
    <w:rsid w:val="00D809D6"/>
    <w:rsid w:val="00D830B3"/>
    <w:rsid w:val="00D84E08"/>
    <w:rsid w:val="00D850E0"/>
    <w:rsid w:val="00D9161A"/>
    <w:rsid w:val="00D97364"/>
    <w:rsid w:val="00DA5D02"/>
    <w:rsid w:val="00DA7F5F"/>
    <w:rsid w:val="00DC3A70"/>
    <w:rsid w:val="00DC5706"/>
    <w:rsid w:val="00DE159D"/>
    <w:rsid w:val="00DE1664"/>
    <w:rsid w:val="00DE3029"/>
    <w:rsid w:val="00DE3062"/>
    <w:rsid w:val="00DF271C"/>
    <w:rsid w:val="00DF6AB1"/>
    <w:rsid w:val="00E0148B"/>
    <w:rsid w:val="00E0491F"/>
    <w:rsid w:val="00E04CEE"/>
    <w:rsid w:val="00E10933"/>
    <w:rsid w:val="00E10A1D"/>
    <w:rsid w:val="00E131F5"/>
    <w:rsid w:val="00E23EDA"/>
    <w:rsid w:val="00E2579F"/>
    <w:rsid w:val="00E3501B"/>
    <w:rsid w:val="00E35A14"/>
    <w:rsid w:val="00E3727E"/>
    <w:rsid w:val="00E3781E"/>
    <w:rsid w:val="00E41B7B"/>
    <w:rsid w:val="00E4340C"/>
    <w:rsid w:val="00E455C3"/>
    <w:rsid w:val="00E46F87"/>
    <w:rsid w:val="00E5703F"/>
    <w:rsid w:val="00E676D9"/>
    <w:rsid w:val="00E720C9"/>
    <w:rsid w:val="00E74E4C"/>
    <w:rsid w:val="00E84B53"/>
    <w:rsid w:val="00E87793"/>
    <w:rsid w:val="00E92C38"/>
    <w:rsid w:val="00E953BD"/>
    <w:rsid w:val="00EA3748"/>
    <w:rsid w:val="00EA7A49"/>
    <w:rsid w:val="00EB1AD0"/>
    <w:rsid w:val="00EC61A5"/>
    <w:rsid w:val="00ED0E2B"/>
    <w:rsid w:val="00ED253E"/>
    <w:rsid w:val="00ED3181"/>
    <w:rsid w:val="00ED3567"/>
    <w:rsid w:val="00ED3AAD"/>
    <w:rsid w:val="00ED4BA0"/>
    <w:rsid w:val="00EE3B9E"/>
    <w:rsid w:val="00EE474C"/>
    <w:rsid w:val="00EE6B54"/>
    <w:rsid w:val="00EF28C7"/>
    <w:rsid w:val="00EF2E2D"/>
    <w:rsid w:val="00EF55DB"/>
    <w:rsid w:val="00F00DEA"/>
    <w:rsid w:val="00F06B47"/>
    <w:rsid w:val="00F16A31"/>
    <w:rsid w:val="00F17367"/>
    <w:rsid w:val="00F320BA"/>
    <w:rsid w:val="00F32A71"/>
    <w:rsid w:val="00F32CB8"/>
    <w:rsid w:val="00F36A29"/>
    <w:rsid w:val="00F3702B"/>
    <w:rsid w:val="00F4015F"/>
    <w:rsid w:val="00F429B8"/>
    <w:rsid w:val="00F43756"/>
    <w:rsid w:val="00F45951"/>
    <w:rsid w:val="00F45E02"/>
    <w:rsid w:val="00F5013C"/>
    <w:rsid w:val="00F56C1D"/>
    <w:rsid w:val="00F5713B"/>
    <w:rsid w:val="00F639DC"/>
    <w:rsid w:val="00F71E9F"/>
    <w:rsid w:val="00F7200D"/>
    <w:rsid w:val="00F73517"/>
    <w:rsid w:val="00F76C25"/>
    <w:rsid w:val="00F771B7"/>
    <w:rsid w:val="00F80843"/>
    <w:rsid w:val="00F8100D"/>
    <w:rsid w:val="00F9308C"/>
    <w:rsid w:val="00F947BF"/>
    <w:rsid w:val="00F94CA3"/>
    <w:rsid w:val="00F95547"/>
    <w:rsid w:val="00F968B4"/>
    <w:rsid w:val="00FA2141"/>
    <w:rsid w:val="00FA6E07"/>
    <w:rsid w:val="00FB193D"/>
    <w:rsid w:val="00FC43A5"/>
    <w:rsid w:val="00FC67DD"/>
    <w:rsid w:val="00FC683B"/>
    <w:rsid w:val="00FD23AB"/>
    <w:rsid w:val="00FD292D"/>
    <w:rsid w:val="00FD40CA"/>
    <w:rsid w:val="00FE2975"/>
    <w:rsid w:val="00FE7F91"/>
    <w:rsid w:val="00FF07ED"/>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D75B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Port,h,Header1"/>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Port Знак,h Знак,Header1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Port,h,Header1"/>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Port Знак,h Знак,Header1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4204">
      <w:bodyDiv w:val="1"/>
      <w:marLeft w:val="0"/>
      <w:marRight w:val="0"/>
      <w:marTop w:val="0"/>
      <w:marBottom w:val="0"/>
      <w:divBdr>
        <w:top w:val="none" w:sz="0" w:space="0" w:color="auto"/>
        <w:left w:val="none" w:sz="0" w:space="0" w:color="auto"/>
        <w:bottom w:val="none" w:sz="0" w:space="0" w:color="auto"/>
        <w:right w:val="none" w:sz="0" w:space="0" w:color="auto"/>
      </w:divBdr>
    </w:div>
    <w:div w:id="567616886">
      <w:bodyDiv w:val="1"/>
      <w:marLeft w:val="0"/>
      <w:marRight w:val="0"/>
      <w:marTop w:val="0"/>
      <w:marBottom w:val="0"/>
      <w:divBdr>
        <w:top w:val="none" w:sz="0" w:space="0" w:color="auto"/>
        <w:left w:val="none" w:sz="0" w:space="0" w:color="auto"/>
        <w:bottom w:val="none" w:sz="0" w:space="0" w:color="auto"/>
        <w:right w:val="none" w:sz="0" w:space="0" w:color="auto"/>
      </w:divBdr>
    </w:div>
    <w:div w:id="1317683722">
      <w:bodyDiv w:val="1"/>
      <w:marLeft w:val="0"/>
      <w:marRight w:val="0"/>
      <w:marTop w:val="0"/>
      <w:marBottom w:val="0"/>
      <w:divBdr>
        <w:top w:val="none" w:sz="0" w:space="0" w:color="auto"/>
        <w:left w:val="none" w:sz="0" w:space="0" w:color="auto"/>
        <w:bottom w:val="none" w:sz="0" w:space="0" w:color="auto"/>
        <w:right w:val="none" w:sz="0" w:space="0" w:color="auto"/>
      </w:divBdr>
    </w:div>
    <w:div w:id="2012684891">
      <w:bodyDiv w:val="1"/>
      <w:marLeft w:val="0"/>
      <w:marRight w:val="0"/>
      <w:marTop w:val="0"/>
      <w:marBottom w:val="0"/>
      <w:divBdr>
        <w:top w:val="none" w:sz="0" w:space="0" w:color="auto"/>
        <w:left w:val="none" w:sz="0" w:space="0" w:color="auto"/>
        <w:bottom w:val="none" w:sz="0" w:space="0" w:color="auto"/>
        <w:right w:val="none" w:sz="0" w:space="0" w:color="auto"/>
      </w:divBdr>
      <w:divsChild>
        <w:div w:id="162746083">
          <w:marLeft w:val="0"/>
          <w:marRight w:val="0"/>
          <w:marTop w:val="0"/>
          <w:marBottom w:val="0"/>
          <w:divBdr>
            <w:top w:val="none" w:sz="0" w:space="0" w:color="auto"/>
            <w:left w:val="none" w:sz="0" w:space="0" w:color="auto"/>
            <w:bottom w:val="none" w:sz="0" w:space="0" w:color="auto"/>
            <w:right w:val="none" w:sz="0" w:space="0" w:color="auto"/>
          </w:divBdr>
          <w:divsChild>
            <w:div w:id="1188056873">
              <w:marLeft w:val="0"/>
              <w:marRight w:val="0"/>
              <w:marTop w:val="0"/>
              <w:marBottom w:val="0"/>
              <w:divBdr>
                <w:top w:val="none" w:sz="0" w:space="0" w:color="auto"/>
                <w:left w:val="none" w:sz="0" w:space="0" w:color="auto"/>
                <w:bottom w:val="none" w:sz="0" w:space="0" w:color="auto"/>
                <w:right w:val="none" w:sz="0" w:space="0" w:color="auto"/>
              </w:divBdr>
              <w:divsChild>
                <w:div w:id="1449742257">
                  <w:marLeft w:val="0"/>
                  <w:marRight w:val="0"/>
                  <w:marTop w:val="0"/>
                  <w:marBottom w:val="0"/>
                  <w:divBdr>
                    <w:top w:val="none" w:sz="0" w:space="0" w:color="auto"/>
                    <w:left w:val="none" w:sz="0" w:space="0" w:color="auto"/>
                    <w:bottom w:val="none" w:sz="0" w:space="0" w:color="auto"/>
                    <w:right w:val="none" w:sz="0" w:space="0" w:color="auto"/>
                  </w:divBdr>
                  <w:divsChild>
                    <w:div w:id="1563908648">
                      <w:marLeft w:val="0"/>
                      <w:marRight w:val="0"/>
                      <w:marTop w:val="0"/>
                      <w:marBottom w:val="0"/>
                      <w:divBdr>
                        <w:top w:val="none" w:sz="0" w:space="0" w:color="auto"/>
                        <w:left w:val="none" w:sz="0" w:space="0" w:color="auto"/>
                        <w:bottom w:val="none" w:sz="0" w:space="0" w:color="auto"/>
                        <w:right w:val="none" w:sz="0" w:space="0" w:color="auto"/>
                      </w:divBdr>
                      <w:divsChild>
                        <w:div w:id="86855761">
                          <w:marLeft w:val="0"/>
                          <w:marRight w:val="0"/>
                          <w:marTop w:val="0"/>
                          <w:marBottom w:val="0"/>
                          <w:divBdr>
                            <w:top w:val="none" w:sz="0" w:space="0" w:color="auto"/>
                            <w:left w:val="none" w:sz="0" w:space="0" w:color="auto"/>
                            <w:bottom w:val="none" w:sz="0" w:space="0" w:color="auto"/>
                            <w:right w:val="none" w:sz="0" w:space="0" w:color="auto"/>
                          </w:divBdr>
                          <w:divsChild>
                            <w:div w:id="545029993">
                              <w:marLeft w:val="0"/>
                              <w:marRight w:val="0"/>
                              <w:marTop w:val="0"/>
                              <w:marBottom w:val="0"/>
                              <w:divBdr>
                                <w:top w:val="none" w:sz="0" w:space="0" w:color="auto"/>
                                <w:left w:val="none" w:sz="0" w:space="0" w:color="auto"/>
                                <w:bottom w:val="none" w:sz="0" w:space="0" w:color="auto"/>
                                <w:right w:val="none" w:sz="0" w:space="0" w:color="auto"/>
                              </w:divBdr>
                              <w:divsChild>
                                <w:div w:id="1994530906">
                                  <w:marLeft w:val="0"/>
                                  <w:marRight w:val="0"/>
                                  <w:marTop w:val="0"/>
                                  <w:marBottom w:val="0"/>
                                  <w:divBdr>
                                    <w:top w:val="none" w:sz="0" w:space="0" w:color="auto"/>
                                    <w:left w:val="none" w:sz="0" w:space="0" w:color="auto"/>
                                    <w:bottom w:val="none" w:sz="0" w:space="0" w:color="auto"/>
                                    <w:right w:val="none" w:sz="0" w:space="0" w:color="auto"/>
                                  </w:divBdr>
                                  <w:divsChild>
                                    <w:div w:id="1144397856">
                                      <w:marLeft w:val="0"/>
                                      <w:marRight w:val="0"/>
                                      <w:marTop w:val="0"/>
                                      <w:marBottom w:val="0"/>
                                      <w:divBdr>
                                        <w:top w:val="none" w:sz="0" w:space="0" w:color="auto"/>
                                        <w:left w:val="none" w:sz="0" w:space="0" w:color="auto"/>
                                        <w:bottom w:val="none" w:sz="0" w:space="0" w:color="auto"/>
                                        <w:right w:val="none" w:sz="0" w:space="0" w:color="auto"/>
                                      </w:divBdr>
                                      <w:divsChild>
                                        <w:div w:id="661660132">
                                          <w:marLeft w:val="0"/>
                                          <w:marRight w:val="0"/>
                                          <w:marTop w:val="0"/>
                                          <w:marBottom w:val="0"/>
                                          <w:divBdr>
                                            <w:top w:val="none" w:sz="0" w:space="0" w:color="auto"/>
                                            <w:left w:val="none" w:sz="0" w:space="0" w:color="auto"/>
                                            <w:bottom w:val="none" w:sz="0" w:space="0" w:color="auto"/>
                                            <w:right w:val="none" w:sz="0" w:space="0" w:color="auto"/>
                                          </w:divBdr>
                                          <w:divsChild>
                                            <w:div w:id="590773815">
                                              <w:marLeft w:val="0"/>
                                              <w:marRight w:val="0"/>
                                              <w:marTop w:val="0"/>
                                              <w:marBottom w:val="0"/>
                                              <w:divBdr>
                                                <w:top w:val="none" w:sz="0" w:space="0" w:color="auto"/>
                                                <w:left w:val="none" w:sz="0" w:space="0" w:color="auto"/>
                                                <w:bottom w:val="none" w:sz="0" w:space="0" w:color="auto"/>
                                                <w:right w:val="none" w:sz="0" w:space="0" w:color="auto"/>
                                              </w:divBdr>
                                              <w:divsChild>
                                                <w:div w:id="89010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vcent.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evce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B5B8B5A4D4F7C15BBC48DBEA96DCB29D3D0A151993629EC42B37A72H1MCJ" TargetMode="External"/><Relationship Id="rId5" Type="http://schemas.microsoft.com/office/2007/relationships/stylesWithEffects" Target="stylesWithEffects.xml"/><Relationship Id="rId15" Type="http://schemas.openxmlformats.org/officeDocument/2006/relationships/hyperlink" Target="mailto:atomashevsky@yandex.ru" TargetMode="External"/><Relationship Id="rId10" Type="http://schemas.openxmlformats.org/officeDocument/2006/relationships/hyperlink" Target="http://www.devce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ffice@dec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B858BD-68D8-4BDB-A4DC-1473D6D7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5379</Words>
  <Characters>38647</Characters>
  <Application>Microsoft Office Word</Application>
  <DocSecurity>0</DocSecurity>
  <Lines>322</Lines>
  <Paragraphs>87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43939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lastModifiedBy>service</cp:lastModifiedBy>
  <cp:revision>9</cp:revision>
  <cp:lastPrinted>2017-01-10T06:21:00Z</cp:lastPrinted>
  <dcterms:created xsi:type="dcterms:W3CDTF">2017-01-20T14:02:00Z</dcterms:created>
  <dcterms:modified xsi:type="dcterms:W3CDTF">2017-07-20T16:11:00Z</dcterms:modified>
</cp:coreProperties>
</file>