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3790" w14:textId="334B5A32" w:rsidR="00B05A90" w:rsidRDefault="00B05A90" w:rsidP="00B05A90">
      <w:pPr>
        <w:rPr>
          <w:b/>
          <w:szCs w:val="20"/>
        </w:rPr>
      </w:pPr>
      <w:r w:rsidRPr="00FF39A2">
        <w:rPr>
          <w:b/>
          <w:noProof/>
          <w:szCs w:val="20"/>
        </w:rPr>
        <w:drawing>
          <wp:inline distT="0" distB="0" distL="0" distR="0" wp14:anchorId="6CCFF911" wp14:editId="1759E5B2">
            <wp:extent cx="1751162" cy="527157"/>
            <wp:effectExtent l="0" t="0" r="1905" b="6350"/>
            <wp:docPr id="1" name="Рисунок 1" descr="C:\Users\ТН\Downloads\logo sen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Н\Downloads\logo senat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019" cy="551799"/>
                    </a:xfrm>
                    <a:prstGeom prst="rect">
                      <a:avLst/>
                    </a:prstGeom>
                    <a:noFill/>
                    <a:ln>
                      <a:noFill/>
                    </a:ln>
                  </pic:spPr>
                </pic:pic>
              </a:graphicData>
            </a:graphic>
          </wp:inline>
        </w:drawing>
      </w:r>
    </w:p>
    <w:p w14:paraId="02E544E5" w14:textId="77777777" w:rsidR="00B05A90" w:rsidRDefault="00B05A90" w:rsidP="00D43481">
      <w:pPr>
        <w:jc w:val="center"/>
        <w:rPr>
          <w:b/>
          <w:szCs w:val="20"/>
        </w:rPr>
      </w:pPr>
    </w:p>
    <w:p w14:paraId="3AFEDAED" w14:textId="77777777" w:rsidR="00626BA5" w:rsidRDefault="00626BA5" w:rsidP="00D43481">
      <w:pPr>
        <w:jc w:val="center"/>
        <w:rPr>
          <w:b/>
          <w:szCs w:val="20"/>
        </w:rPr>
      </w:pPr>
    </w:p>
    <w:p w14:paraId="4B1A583F" w14:textId="77777777" w:rsidR="00626BA5" w:rsidRDefault="00C6311C" w:rsidP="00D43481">
      <w:pPr>
        <w:jc w:val="center"/>
        <w:rPr>
          <w:b/>
          <w:sz w:val="22"/>
          <w:szCs w:val="20"/>
        </w:rPr>
      </w:pPr>
      <w:r w:rsidRPr="00626BA5">
        <w:rPr>
          <w:b/>
          <w:sz w:val="22"/>
          <w:szCs w:val="20"/>
        </w:rPr>
        <w:t xml:space="preserve">Договор купли-продажи будущей </w:t>
      </w:r>
      <w:r w:rsidR="00990A1E" w:rsidRPr="00626BA5">
        <w:rPr>
          <w:b/>
          <w:sz w:val="22"/>
          <w:szCs w:val="20"/>
        </w:rPr>
        <w:t>недвижимости</w:t>
      </w:r>
      <w:r w:rsidRPr="00626BA5">
        <w:rPr>
          <w:b/>
          <w:sz w:val="22"/>
          <w:szCs w:val="20"/>
        </w:rPr>
        <w:t xml:space="preserve"> </w:t>
      </w:r>
    </w:p>
    <w:p w14:paraId="0627A194" w14:textId="13A20EB1" w:rsidR="00962077" w:rsidRPr="00626BA5" w:rsidRDefault="00C6311C" w:rsidP="00D43481">
      <w:pPr>
        <w:jc w:val="center"/>
        <w:rPr>
          <w:b/>
          <w:sz w:val="22"/>
          <w:szCs w:val="20"/>
        </w:rPr>
      </w:pPr>
      <w:r w:rsidRPr="00626BA5">
        <w:rPr>
          <w:b/>
          <w:sz w:val="22"/>
          <w:szCs w:val="20"/>
        </w:rPr>
        <w:t xml:space="preserve">(нежилого помещения) </w:t>
      </w:r>
      <w:r w:rsidR="00962077" w:rsidRPr="00626BA5">
        <w:rPr>
          <w:b/>
          <w:sz w:val="22"/>
          <w:szCs w:val="20"/>
        </w:rPr>
        <w:t xml:space="preserve">№ </w:t>
      </w:r>
      <w:r w:rsidR="00CB2455" w:rsidRPr="00626BA5">
        <w:rPr>
          <w:b/>
          <w:sz w:val="22"/>
          <w:szCs w:val="20"/>
          <w:highlight w:val="yellow"/>
        </w:rPr>
        <w:t>_________</w:t>
      </w:r>
    </w:p>
    <w:p w14:paraId="5BD16ECC" w14:textId="77777777" w:rsidR="00962077" w:rsidRPr="00000315" w:rsidRDefault="00962077" w:rsidP="00962077">
      <w:pPr>
        <w:rPr>
          <w:szCs w:val="20"/>
        </w:rPr>
      </w:pPr>
    </w:p>
    <w:tbl>
      <w:tblPr>
        <w:tblW w:w="14561" w:type="dxa"/>
        <w:tblInd w:w="108" w:type="dxa"/>
        <w:tblLook w:val="0000" w:firstRow="0" w:lastRow="0" w:firstColumn="0" w:lastColumn="0" w:noHBand="0" w:noVBand="0"/>
      </w:tblPr>
      <w:tblGrid>
        <w:gridCol w:w="5067"/>
        <w:gridCol w:w="4747"/>
        <w:gridCol w:w="4747"/>
      </w:tblGrid>
      <w:tr w:rsidR="00BB0F62" w:rsidRPr="001C6FF9" w14:paraId="045862AB" w14:textId="77777777" w:rsidTr="00BB0F62">
        <w:trPr>
          <w:trHeight w:val="363"/>
        </w:trPr>
        <w:tc>
          <w:tcPr>
            <w:tcW w:w="5067" w:type="dxa"/>
          </w:tcPr>
          <w:p w14:paraId="0C945D28" w14:textId="25DC2213" w:rsidR="00BB0F62" w:rsidRPr="00000315" w:rsidRDefault="00BB0F62" w:rsidP="00BB0F62">
            <w:pPr>
              <w:rPr>
                <w:szCs w:val="20"/>
              </w:rPr>
            </w:pPr>
            <w:r>
              <w:rPr>
                <w:szCs w:val="20"/>
              </w:rPr>
              <w:t xml:space="preserve">г. </w:t>
            </w:r>
            <w:r w:rsidRPr="00000315">
              <w:rPr>
                <w:szCs w:val="20"/>
              </w:rPr>
              <w:t>Санкт-Петербург</w:t>
            </w:r>
          </w:p>
        </w:tc>
        <w:tc>
          <w:tcPr>
            <w:tcW w:w="4747" w:type="dxa"/>
          </w:tcPr>
          <w:p w14:paraId="07B93F85" w14:textId="0DB3750B" w:rsidR="00BB0F62" w:rsidRPr="001C6FF9" w:rsidRDefault="00BB0F62" w:rsidP="00CB2455">
            <w:pPr>
              <w:jc w:val="right"/>
              <w:rPr>
                <w:szCs w:val="20"/>
              </w:rPr>
            </w:pPr>
            <w:r w:rsidRPr="00CB2455">
              <w:rPr>
                <w:szCs w:val="20"/>
                <w:highlight w:val="yellow"/>
              </w:rPr>
              <w:t>«</w:t>
            </w:r>
            <w:r w:rsidR="00CB2455" w:rsidRPr="00CB2455">
              <w:rPr>
                <w:szCs w:val="20"/>
                <w:highlight w:val="yellow"/>
              </w:rPr>
              <w:t>__</w:t>
            </w:r>
            <w:r w:rsidRPr="00CB2455">
              <w:rPr>
                <w:szCs w:val="20"/>
                <w:highlight w:val="yellow"/>
              </w:rPr>
              <w:t xml:space="preserve">» </w:t>
            </w:r>
            <w:r w:rsidR="00CB2455" w:rsidRPr="00CB2455">
              <w:rPr>
                <w:szCs w:val="20"/>
                <w:highlight w:val="yellow"/>
              </w:rPr>
              <w:t>____________</w:t>
            </w:r>
            <w:r w:rsidRPr="00CB2455">
              <w:rPr>
                <w:szCs w:val="20"/>
                <w:highlight w:val="yellow"/>
              </w:rPr>
              <w:t xml:space="preserve"> 20</w:t>
            </w:r>
            <w:r w:rsidR="00FA5A1A" w:rsidRPr="00CB2455">
              <w:rPr>
                <w:szCs w:val="20"/>
                <w:highlight w:val="yellow"/>
              </w:rPr>
              <w:t>2</w:t>
            </w:r>
            <w:r w:rsidR="00CB2455" w:rsidRPr="00CB2455">
              <w:rPr>
                <w:szCs w:val="20"/>
                <w:highlight w:val="yellow"/>
              </w:rPr>
              <w:t>_</w:t>
            </w:r>
            <w:r w:rsidR="00FA5A1A" w:rsidRPr="00CB2455">
              <w:rPr>
                <w:szCs w:val="20"/>
                <w:highlight w:val="yellow"/>
              </w:rPr>
              <w:t xml:space="preserve"> </w:t>
            </w:r>
            <w:r w:rsidRPr="00CB2455">
              <w:rPr>
                <w:szCs w:val="20"/>
                <w:highlight w:val="yellow"/>
              </w:rPr>
              <w:t>г</w:t>
            </w:r>
            <w:r w:rsidRPr="001C6FF9">
              <w:rPr>
                <w:szCs w:val="20"/>
              </w:rPr>
              <w:t>.</w:t>
            </w:r>
          </w:p>
        </w:tc>
        <w:tc>
          <w:tcPr>
            <w:tcW w:w="4747" w:type="dxa"/>
          </w:tcPr>
          <w:p w14:paraId="32C6813A" w14:textId="6AC21A3D" w:rsidR="00BB0F62" w:rsidRPr="00000315" w:rsidRDefault="002A6587" w:rsidP="00BB0F62">
            <w:pPr>
              <w:jc w:val="right"/>
              <w:rPr>
                <w:szCs w:val="20"/>
              </w:rPr>
            </w:pPr>
            <w:r>
              <w:rPr>
                <w:szCs w:val="20"/>
              </w:rPr>
              <w:t xml:space="preserve"> </w:t>
            </w:r>
          </w:p>
        </w:tc>
      </w:tr>
    </w:tbl>
    <w:p w14:paraId="3D78D9DF" w14:textId="2680A17D" w:rsidR="000B6036" w:rsidRDefault="00FA5A1A" w:rsidP="00C6311C">
      <w:pPr>
        <w:ind w:firstLine="567"/>
        <w:jc w:val="both"/>
        <w:rPr>
          <w:szCs w:val="20"/>
        </w:rPr>
      </w:pPr>
      <w:r>
        <w:rPr>
          <w:b/>
          <w:szCs w:val="20"/>
        </w:rPr>
        <w:t>Общество с ограниченной ответственностью «ХОЛДИНГ «СЕНАТОР»</w:t>
      </w:r>
      <w:r w:rsidR="00FA16FF" w:rsidRPr="00FA5A1A">
        <w:rPr>
          <w:b/>
          <w:szCs w:val="20"/>
        </w:rPr>
        <w:t xml:space="preserve"> (ООО «СЕНАТОР»)</w:t>
      </w:r>
      <w:r w:rsidR="004B25C4" w:rsidRPr="00FA5A1A">
        <w:rPr>
          <w:b/>
          <w:szCs w:val="20"/>
        </w:rPr>
        <w:t>,</w:t>
      </w:r>
      <w:r w:rsidR="00767076">
        <w:rPr>
          <w:szCs w:val="20"/>
        </w:rPr>
        <w:t xml:space="preserve"> в лице Г</w:t>
      </w:r>
      <w:r w:rsidR="004B25C4" w:rsidRPr="004B25C4">
        <w:rPr>
          <w:szCs w:val="20"/>
        </w:rPr>
        <w:t xml:space="preserve">енерального директора Леушина Александра Анатольевича, действующего на основании Устава, </w:t>
      </w:r>
      <w:r w:rsidR="00814F4B">
        <w:rPr>
          <w:szCs w:val="20"/>
        </w:rPr>
        <w:t xml:space="preserve">далее </w:t>
      </w:r>
      <w:r w:rsidR="00962077" w:rsidRPr="00000315">
        <w:rPr>
          <w:szCs w:val="20"/>
        </w:rPr>
        <w:t>именуемое</w:t>
      </w:r>
      <w:r w:rsidR="00532F32">
        <w:rPr>
          <w:szCs w:val="20"/>
        </w:rPr>
        <w:t xml:space="preserve"> -</w:t>
      </w:r>
      <w:r w:rsidR="00962077" w:rsidRPr="00000315">
        <w:rPr>
          <w:szCs w:val="20"/>
        </w:rPr>
        <w:t xml:space="preserve"> «</w:t>
      </w:r>
      <w:r w:rsidR="00FA51AB">
        <w:rPr>
          <w:szCs w:val="20"/>
        </w:rPr>
        <w:t>Продавец</w:t>
      </w:r>
      <w:r w:rsidR="00962077" w:rsidRPr="00000315">
        <w:rPr>
          <w:szCs w:val="20"/>
        </w:rPr>
        <w:t>», с одной стороны, и</w:t>
      </w:r>
      <w:r w:rsidR="00822C63" w:rsidRPr="00000315">
        <w:rPr>
          <w:szCs w:val="20"/>
        </w:rPr>
        <w:t xml:space="preserve"> </w:t>
      </w:r>
    </w:p>
    <w:p w14:paraId="4DCDF05E" w14:textId="5F3146FE" w:rsidR="00962077" w:rsidRPr="00C6311C" w:rsidRDefault="00962077" w:rsidP="00C6311C">
      <w:pPr>
        <w:ind w:firstLine="567"/>
        <w:jc w:val="both"/>
        <w:rPr>
          <w:szCs w:val="20"/>
        </w:rPr>
      </w:pPr>
      <w:r w:rsidRPr="00FA5A1A">
        <w:rPr>
          <w:b/>
          <w:szCs w:val="20"/>
        </w:rPr>
        <w:t>Г</w:t>
      </w:r>
      <w:r w:rsidR="00FA5A1A">
        <w:rPr>
          <w:b/>
          <w:szCs w:val="20"/>
        </w:rPr>
        <w:t>раждан</w:t>
      </w:r>
      <w:r w:rsidR="00CB2455">
        <w:rPr>
          <w:b/>
          <w:szCs w:val="20"/>
        </w:rPr>
        <w:t>ин (</w:t>
      </w:r>
      <w:r w:rsidR="00FA5A1A" w:rsidRPr="00CB2455">
        <w:rPr>
          <w:b/>
          <w:szCs w:val="20"/>
          <w:highlight w:val="yellow"/>
        </w:rPr>
        <w:t>ка</w:t>
      </w:r>
      <w:r w:rsidR="00CB2455" w:rsidRPr="00CB2455">
        <w:rPr>
          <w:b/>
          <w:szCs w:val="20"/>
          <w:highlight w:val="yellow"/>
        </w:rPr>
        <w:t>)</w:t>
      </w:r>
      <w:r w:rsidR="00FA5A1A" w:rsidRPr="00CB2455">
        <w:rPr>
          <w:b/>
          <w:szCs w:val="20"/>
          <w:highlight w:val="yellow"/>
        </w:rPr>
        <w:t xml:space="preserve"> </w:t>
      </w:r>
      <w:r w:rsidR="00CB2455" w:rsidRPr="00CB2455">
        <w:rPr>
          <w:b/>
          <w:szCs w:val="20"/>
          <w:highlight w:val="yellow"/>
        </w:rPr>
        <w:t>_____________</w:t>
      </w:r>
      <w:r w:rsidRPr="00CB2455">
        <w:rPr>
          <w:b/>
          <w:szCs w:val="20"/>
          <w:highlight w:val="yellow"/>
        </w:rPr>
        <w:t>,</w:t>
      </w:r>
      <w:r w:rsidRPr="00000315">
        <w:rPr>
          <w:szCs w:val="20"/>
        </w:rPr>
        <w:t xml:space="preserve"> </w:t>
      </w:r>
      <w:r w:rsidR="00FA5A1A">
        <w:rPr>
          <w:szCs w:val="20"/>
        </w:rPr>
        <w:t xml:space="preserve"> именуем</w:t>
      </w:r>
      <w:r w:rsidR="00CB2455">
        <w:rPr>
          <w:szCs w:val="20"/>
        </w:rPr>
        <w:t xml:space="preserve">ый </w:t>
      </w:r>
      <w:r w:rsidR="00CB2455" w:rsidRPr="00CB2455">
        <w:rPr>
          <w:szCs w:val="20"/>
          <w:highlight w:val="yellow"/>
        </w:rPr>
        <w:t>(</w:t>
      </w:r>
      <w:r w:rsidR="00FA5A1A" w:rsidRPr="00CB2455">
        <w:rPr>
          <w:szCs w:val="20"/>
          <w:highlight w:val="yellow"/>
        </w:rPr>
        <w:t>ая</w:t>
      </w:r>
      <w:r w:rsidR="00CB2455">
        <w:rPr>
          <w:szCs w:val="20"/>
        </w:rPr>
        <w:t>)</w:t>
      </w:r>
      <w:r w:rsidR="00FA5A1A">
        <w:rPr>
          <w:szCs w:val="20"/>
        </w:rPr>
        <w:t xml:space="preserve"> </w:t>
      </w:r>
      <w:r w:rsidRPr="00000315">
        <w:rPr>
          <w:szCs w:val="20"/>
        </w:rPr>
        <w:t>далее</w:t>
      </w:r>
      <w:r w:rsidR="00002C5B">
        <w:rPr>
          <w:szCs w:val="20"/>
        </w:rPr>
        <w:t xml:space="preserve"> </w:t>
      </w:r>
      <w:r w:rsidR="00814F4B">
        <w:rPr>
          <w:szCs w:val="20"/>
        </w:rPr>
        <w:t>–</w:t>
      </w:r>
      <w:r w:rsidRPr="00000315">
        <w:rPr>
          <w:szCs w:val="20"/>
        </w:rPr>
        <w:t xml:space="preserve"> </w:t>
      </w:r>
      <w:r w:rsidR="00814F4B">
        <w:rPr>
          <w:szCs w:val="20"/>
        </w:rPr>
        <w:t>«</w:t>
      </w:r>
      <w:r w:rsidR="00FA51AB">
        <w:rPr>
          <w:szCs w:val="20"/>
        </w:rPr>
        <w:t>Покупатель</w:t>
      </w:r>
      <w:r w:rsidR="00814F4B">
        <w:rPr>
          <w:szCs w:val="20"/>
        </w:rPr>
        <w:t>»</w:t>
      </w:r>
      <w:r w:rsidRPr="00000315">
        <w:rPr>
          <w:szCs w:val="20"/>
        </w:rPr>
        <w:t>, с другой стороны</w:t>
      </w:r>
      <w:r w:rsidR="00532F32">
        <w:rPr>
          <w:szCs w:val="20"/>
        </w:rPr>
        <w:t xml:space="preserve">, </w:t>
      </w:r>
      <w:r w:rsidRPr="00000315">
        <w:rPr>
          <w:szCs w:val="20"/>
        </w:rPr>
        <w:t xml:space="preserve">совместно именуемые </w:t>
      </w:r>
      <w:r w:rsidR="00814F4B">
        <w:rPr>
          <w:szCs w:val="20"/>
        </w:rPr>
        <w:t>«</w:t>
      </w:r>
      <w:r w:rsidRPr="00000315">
        <w:rPr>
          <w:szCs w:val="20"/>
        </w:rPr>
        <w:t>Стороны</w:t>
      </w:r>
      <w:r w:rsidR="00814F4B">
        <w:rPr>
          <w:szCs w:val="20"/>
        </w:rPr>
        <w:t>»</w:t>
      </w:r>
      <w:r w:rsidRPr="00000315">
        <w:rPr>
          <w:szCs w:val="20"/>
        </w:rPr>
        <w:t xml:space="preserve">, </w:t>
      </w:r>
      <w:r w:rsidR="00C6311C">
        <w:rPr>
          <w:szCs w:val="20"/>
        </w:rPr>
        <w:t xml:space="preserve">в порядке </w:t>
      </w:r>
      <w:hyperlink r:id="rId9" w:history="1">
        <w:r w:rsidR="00C6311C" w:rsidRPr="00C6311C">
          <w:rPr>
            <w:szCs w:val="20"/>
          </w:rPr>
          <w:t>п. 2 ст. 455</w:t>
        </w:r>
      </w:hyperlink>
      <w:r w:rsidR="00C6311C" w:rsidRPr="00C6311C">
        <w:rPr>
          <w:szCs w:val="20"/>
        </w:rPr>
        <w:t xml:space="preserve"> ГК РФ </w:t>
      </w:r>
      <w:r w:rsidRPr="00000315">
        <w:rPr>
          <w:szCs w:val="20"/>
        </w:rPr>
        <w:t>заключили настоящий договор (далее - Договор) о нижеследующем:</w:t>
      </w:r>
    </w:p>
    <w:p w14:paraId="708B3377" w14:textId="77777777" w:rsidR="00962077" w:rsidRPr="00000315" w:rsidRDefault="00962077" w:rsidP="00F71D23">
      <w:pPr>
        <w:ind w:firstLine="567"/>
        <w:jc w:val="both"/>
        <w:rPr>
          <w:szCs w:val="20"/>
        </w:rPr>
      </w:pPr>
    </w:p>
    <w:p w14:paraId="79206962" w14:textId="5050673F" w:rsidR="001E23DB" w:rsidRPr="001E23DB" w:rsidRDefault="00FB59C8" w:rsidP="00F71D23">
      <w:pPr>
        <w:pStyle w:val="a5"/>
        <w:numPr>
          <w:ilvl w:val="0"/>
          <w:numId w:val="22"/>
        </w:numPr>
        <w:tabs>
          <w:tab w:val="left" w:pos="851"/>
        </w:tabs>
        <w:ind w:left="0" w:firstLine="567"/>
        <w:jc w:val="center"/>
        <w:rPr>
          <w:b/>
          <w:szCs w:val="20"/>
        </w:rPr>
      </w:pPr>
      <w:r w:rsidRPr="001E23DB">
        <w:rPr>
          <w:b/>
          <w:szCs w:val="20"/>
        </w:rPr>
        <w:t>ПРЕДМЕТ ДОГОВОРА</w:t>
      </w:r>
    </w:p>
    <w:p w14:paraId="7E684241" w14:textId="6A739C16" w:rsidR="001C6FF9" w:rsidRPr="00440D38" w:rsidRDefault="00FA51AB" w:rsidP="001C6FF9">
      <w:pPr>
        <w:pStyle w:val="a5"/>
        <w:numPr>
          <w:ilvl w:val="1"/>
          <w:numId w:val="23"/>
        </w:numPr>
        <w:tabs>
          <w:tab w:val="left" w:pos="993"/>
        </w:tabs>
        <w:ind w:left="0" w:firstLine="567"/>
        <w:jc w:val="both"/>
        <w:rPr>
          <w:szCs w:val="20"/>
        </w:rPr>
      </w:pPr>
      <w:r w:rsidRPr="001E23DB">
        <w:rPr>
          <w:szCs w:val="20"/>
        </w:rPr>
        <w:t>Продавец</w:t>
      </w:r>
      <w:r w:rsidR="001E23DB">
        <w:rPr>
          <w:szCs w:val="20"/>
        </w:rPr>
        <w:t xml:space="preserve"> обязуется передать в собственность Покупателя, а Покупатель принять и оплатить </w:t>
      </w:r>
      <w:r w:rsidR="001E23DB" w:rsidRPr="001C6FF9">
        <w:rPr>
          <w:b/>
          <w:i/>
          <w:szCs w:val="20"/>
        </w:rPr>
        <w:t xml:space="preserve">нежилое помещение </w:t>
      </w:r>
      <w:r w:rsidR="00F71D23" w:rsidRPr="001C6FF9">
        <w:rPr>
          <w:b/>
          <w:i/>
          <w:szCs w:val="20"/>
        </w:rPr>
        <w:t>(</w:t>
      </w:r>
      <w:r w:rsidR="00F71D23" w:rsidRPr="00440D38">
        <w:rPr>
          <w:b/>
          <w:i/>
          <w:szCs w:val="20"/>
        </w:rPr>
        <w:t xml:space="preserve">помещения) </w:t>
      </w:r>
      <w:r w:rsidR="00326A79" w:rsidRPr="00440D38">
        <w:rPr>
          <w:b/>
          <w:i/>
          <w:szCs w:val="20"/>
        </w:rPr>
        <w:t xml:space="preserve">в здании </w:t>
      </w:r>
      <w:r w:rsidR="001E23DB" w:rsidRPr="00440D38">
        <w:rPr>
          <w:b/>
          <w:i/>
          <w:szCs w:val="20"/>
        </w:rPr>
        <w:t>по адресу</w:t>
      </w:r>
      <w:r w:rsidR="00F71D23" w:rsidRPr="00440D38">
        <w:rPr>
          <w:b/>
          <w:i/>
          <w:szCs w:val="20"/>
        </w:rPr>
        <w:t>: Санкт-Петербург, город Зеленогорск, Приморское шоссе, дом 570 (пятьсот семьдесят), литера Л</w:t>
      </w:r>
      <w:r w:rsidR="00F06433" w:rsidRPr="00440D38">
        <w:rPr>
          <w:b/>
          <w:i/>
          <w:szCs w:val="20"/>
        </w:rPr>
        <w:t xml:space="preserve">, кадастровый номер 78:38:0022492:1007 </w:t>
      </w:r>
      <w:r w:rsidR="00326A79" w:rsidRPr="00440D38">
        <w:rPr>
          <w:b/>
          <w:i/>
          <w:szCs w:val="20"/>
        </w:rPr>
        <w:t>(Далее – Здание)</w:t>
      </w:r>
      <w:r w:rsidR="00F71D23" w:rsidRPr="00440D38">
        <w:rPr>
          <w:szCs w:val="20"/>
        </w:rPr>
        <w:t xml:space="preserve">, имеющее характеристики согласно </w:t>
      </w:r>
      <w:r w:rsidR="00814F4B" w:rsidRPr="00440D38">
        <w:rPr>
          <w:b/>
          <w:i/>
          <w:szCs w:val="20"/>
        </w:rPr>
        <w:t xml:space="preserve">Приложениям </w:t>
      </w:r>
      <w:r w:rsidR="00F71D23" w:rsidRPr="00440D38">
        <w:rPr>
          <w:b/>
          <w:i/>
          <w:szCs w:val="20"/>
        </w:rPr>
        <w:t xml:space="preserve">№ </w:t>
      </w:r>
      <w:r w:rsidR="00674C23" w:rsidRPr="00440D38">
        <w:rPr>
          <w:b/>
          <w:i/>
          <w:szCs w:val="20"/>
        </w:rPr>
        <w:t>1</w:t>
      </w:r>
      <w:r w:rsidR="00F034F8" w:rsidRPr="00440D38">
        <w:rPr>
          <w:b/>
          <w:i/>
          <w:szCs w:val="20"/>
        </w:rPr>
        <w:t xml:space="preserve"> и </w:t>
      </w:r>
      <w:r w:rsidR="00674C23" w:rsidRPr="00440D38">
        <w:rPr>
          <w:b/>
          <w:i/>
          <w:szCs w:val="20"/>
        </w:rPr>
        <w:t>2</w:t>
      </w:r>
      <w:r w:rsidR="00F034F8" w:rsidRPr="00440D38">
        <w:rPr>
          <w:b/>
          <w:i/>
          <w:szCs w:val="20"/>
        </w:rPr>
        <w:t xml:space="preserve"> </w:t>
      </w:r>
      <w:r w:rsidR="00F71D23" w:rsidRPr="00440D38">
        <w:rPr>
          <w:b/>
          <w:i/>
          <w:szCs w:val="20"/>
        </w:rPr>
        <w:t>к настоящему Договору</w:t>
      </w:r>
      <w:r w:rsidR="00F71D23" w:rsidRPr="00440D38">
        <w:rPr>
          <w:szCs w:val="20"/>
        </w:rPr>
        <w:t xml:space="preserve"> (далее – Помещение или Помещения).</w:t>
      </w:r>
      <w:r w:rsidR="001C6FF9" w:rsidRPr="00440D38">
        <w:rPr>
          <w:szCs w:val="20"/>
        </w:rPr>
        <w:t xml:space="preserve"> </w:t>
      </w:r>
    </w:p>
    <w:p w14:paraId="0A36DB73" w14:textId="278527CF" w:rsidR="00467D05" w:rsidRPr="00440D38" w:rsidRDefault="00FB59C8" w:rsidP="001C6FF9">
      <w:pPr>
        <w:pStyle w:val="a5"/>
        <w:numPr>
          <w:ilvl w:val="1"/>
          <w:numId w:val="23"/>
        </w:numPr>
        <w:tabs>
          <w:tab w:val="left" w:pos="993"/>
        </w:tabs>
        <w:ind w:left="0" w:firstLine="567"/>
        <w:jc w:val="both"/>
        <w:rPr>
          <w:szCs w:val="20"/>
        </w:rPr>
      </w:pPr>
      <w:r w:rsidRPr="00440D38">
        <w:rPr>
          <w:szCs w:val="20"/>
        </w:rPr>
        <w:t xml:space="preserve">План </w:t>
      </w:r>
      <w:r w:rsidR="001C6FF9" w:rsidRPr="00440D38">
        <w:rPr>
          <w:szCs w:val="20"/>
        </w:rPr>
        <w:t xml:space="preserve">Помещения </w:t>
      </w:r>
      <w:r w:rsidRPr="00440D38">
        <w:rPr>
          <w:szCs w:val="20"/>
        </w:rPr>
        <w:t xml:space="preserve">с осями и характеристиками, схема расположения </w:t>
      </w:r>
      <w:r w:rsidR="001C6FF9" w:rsidRPr="00440D38">
        <w:rPr>
          <w:szCs w:val="20"/>
        </w:rPr>
        <w:t>на поэтажном плане</w:t>
      </w:r>
      <w:r w:rsidRPr="00440D38">
        <w:rPr>
          <w:szCs w:val="20"/>
        </w:rPr>
        <w:t xml:space="preserve">, сведения о количестве и площади частей </w:t>
      </w:r>
      <w:r w:rsidR="001C6FF9" w:rsidRPr="00440D38">
        <w:rPr>
          <w:szCs w:val="20"/>
        </w:rPr>
        <w:t>Помещения</w:t>
      </w:r>
      <w:r w:rsidRPr="00440D38">
        <w:rPr>
          <w:szCs w:val="20"/>
        </w:rPr>
        <w:t xml:space="preserve">, а также </w:t>
      </w:r>
      <w:r w:rsidR="001C6FF9" w:rsidRPr="00440D38">
        <w:rPr>
          <w:szCs w:val="20"/>
        </w:rPr>
        <w:t xml:space="preserve">иные </w:t>
      </w:r>
      <w:r w:rsidRPr="00440D38">
        <w:rPr>
          <w:szCs w:val="20"/>
        </w:rPr>
        <w:t xml:space="preserve">сведения отражены в </w:t>
      </w:r>
      <w:r w:rsidRPr="00440D38">
        <w:rPr>
          <w:b/>
          <w:i/>
          <w:szCs w:val="20"/>
        </w:rPr>
        <w:t xml:space="preserve">Приложении № </w:t>
      </w:r>
      <w:r w:rsidR="00674C23" w:rsidRPr="00440D38">
        <w:rPr>
          <w:b/>
          <w:i/>
          <w:szCs w:val="20"/>
        </w:rPr>
        <w:t>1</w:t>
      </w:r>
      <w:r w:rsidRPr="00440D38">
        <w:rPr>
          <w:szCs w:val="20"/>
        </w:rPr>
        <w:t xml:space="preserve"> к Договору.</w:t>
      </w:r>
    </w:p>
    <w:p w14:paraId="3FF3927F" w14:textId="0B16A5DF" w:rsidR="00767076" w:rsidRPr="00440D38" w:rsidRDefault="00FB59C8" w:rsidP="00767076">
      <w:pPr>
        <w:tabs>
          <w:tab w:val="left" w:pos="993"/>
        </w:tabs>
        <w:ind w:firstLine="567"/>
        <w:jc w:val="both"/>
        <w:rPr>
          <w:szCs w:val="20"/>
        </w:rPr>
      </w:pPr>
      <w:r w:rsidRPr="00440D38">
        <w:rPr>
          <w:szCs w:val="20"/>
        </w:rPr>
        <w:t xml:space="preserve">Общая площадь </w:t>
      </w:r>
      <w:r w:rsidR="001C6FF9" w:rsidRPr="00440D38">
        <w:rPr>
          <w:szCs w:val="20"/>
        </w:rPr>
        <w:t>Помещения</w:t>
      </w:r>
      <w:r w:rsidRPr="00440D38">
        <w:rPr>
          <w:szCs w:val="20"/>
        </w:rPr>
        <w:t xml:space="preserve">, в том числе проектная площадь балкона/ лоджии/ террасы (при наличии), подлежат уточнению </w:t>
      </w:r>
      <w:r w:rsidR="00440D38" w:rsidRPr="00440D38">
        <w:rPr>
          <w:szCs w:val="20"/>
        </w:rPr>
        <w:t>при</w:t>
      </w:r>
      <w:r w:rsidRPr="00440D38">
        <w:rPr>
          <w:szCs w:val="20"/>
        </w:rPr>
        <w:t xml:space="preserve"> </w:t>
      </w:r>
      <w:r w:rsidR="001C6FF9" w:rsidRPr="00440D38">
        <w:rPr>
          <w:szCs w:val="20"/>
        </w:rPr>
        <w:t>передач</w:t>
      </w:r>
      <w:r w:rsidR="00440D38" w:rsidRPr="00440D38">
        <w:rPr>
          <w:szCs w:val="20"/>
        </w:rPr>
        <w:t>е</w:t>
      </w:r>
      <w:r w:rsidR="001C6FF9" w:rsidRPr="00440D38">
        <w:rPr>
          <w:szCs w:val="20"/>
        </w:rPr>
        <w:t xml:space="preserve"> Помещения по акту Покупателю</w:t>
      </w:r>
      <w:r w:rsidRPr="00440D38">
        <w:rPr>
          <w:szCs w:val="20"/>
        </w:rPr>
        <w:t xml:space="preserve"> на основании данных первичного технического учета и (или) технической инвентаризации и (или) кадастрового учета</w:t>
      </w:r>
      <w:r w:rsidR="001C6FF9" w:rsidRPr="00440D38">
        <w:rPr>
          <w:szCs w:val="20"/>
        </w:rPr>
        <w:t>, фактических данных</w:t>
      </w:r>
      <w:r w:rsidRPr="00440D38">
        <w:rPr>
          <w:szCs w:val="20"/>
        </w:rPr>
        <w:t>.</w:t>
      </w:r>
    </w:p>
    <w:p w14:paraId="53E55142" w14:textId="56163354" w:rsidR="00FB59C8" w:rsidRPr="00767076" w:rsidRDefault="00767076" w:rsidP="00767076">
      <w:pPr>
        <w:tabs>
          <w:tab w:val="left" w:pos="993"/>
        </w:tabs>
        <w:ind w:firstLine="567"/>
        <w:jc w:val="both"/>
        <w:rPr>
          <w:szCs w:val="20"/>
        </w:rPr>
      </w:pPr>
      <w:r w:rsidRPr="00440D38">
        <w:rPr>
          <w:szCs w:val="20"/>
        </w:rPr>
        <w:t xml:space="preserve">1.3. </w:t>
      </w:r>
      <w:r w:rsidR="00F71D23" w:rsidRPr="00440D38">
        <w:rPr>
          <w:szCs w:val="20"/>
        </w:rPr>
        <w:t>Помещение</w:t>
      </w:r>
      <w:r w:rsidR="00FB59C8" w:rsidRPr="00440D38">
        <w:rPr>
          <w:szCs w:val="20"/>
        </w:rPr>
        <w:t xml:space="preserve"> передается</w:t>
      </w:r>
      <w:r w:rsidR="00FB59C8" w:rsidRPr="00767076">
        <w:rPr>
          <w:szCs w:val="20"/>
        </w:rPr>
        <w:t xml:space="preserve"> </w:t>
      </w:r>
      <w:r w:rsidR="001C6FF9" w:rsidRPr="00767076">
        <w:rPr>
          <w:szCs w:val="20"/>
        </w:rPr>
        <w:t xml:space="preserve">Покупателю </w:t>
      </w:r>
      <w:r w:rsidR="00FB59C8" w:rsidRPr="00767076">
        <w:rPr>
          <w:szCs w:val="20"/>
        </w:rPr>
        <w:t>в состоянии</w:t>
      </w:r>
      <w:r w:rsidR="00431E6F" w:rsidRPr="00767076">
        <w:rPr>
          <w:szCs w:val="20"/>
        </w:rPr>
        <w:t xml:space="preserve"> согласно</w:t>
      </w:r>
      <w:r w:rsidR="00FB59C8" w:rsidRPr="00767076">
        <w:rPr>
          <w:szCs w:val="20"/>
        </w:rPr>
        <w:t xml:space="preserve"> </w:t>
      </w:r>
      <w:r w:rsidR="00FB59C8" w:rsidRPr="00767076">
        <w:rPr>
          <w:b/>
          <w:i/>
          <w:szCs w:val="20"/>
        </w:rPr>
        <w:t>Приложени</w:t>
      </w:r>
      <w:r w:rsidR="00467D05" w:rsidRPr="00767076">
        <w:rPr>
          <w:b/>
          <w:i/>
          <w:szCs w:val="20"/>
        </w:rPr>
        <w:t>ю</w:t>
      </w:r>
      <w:r w:rsidR="00FB59C8" w:rsidRPr="00767076">
        <w:rPr>
          <w:b/>
          <w:i/>
          <w:szCs w:val="20"/>
        </w:rPr>
        <w:t xml:space="preserve"> № </w:t>
      </w:r>
      <w:r w:rsidR="00674C23" w:rsidRPr="00767076">
        <w:rPr>
          <w:b/>
          <w:i/>
          <w:szCs w:val="20"/>
        </w:rPr>
        <w:t>2</w:t>
      </w:r>
      <w:r w:rsidR="00FB59C8" w:rsidRPr="00767076">
        <w:rPr>
          <w:szCs w:val="20"/>
        </w:rPr>
        <w:t xml:space="preserve"> к Договору.</w:t>
      </w:r>
    </w:p>
    <w:p w14:paraId="1F6B3CBA" w14:textId="77777777" w:rsidR="008D2D4E" w:rsidRPr="00000315" w:rsidRDefault="008D2D4E" w:rsidP="0051279F">
      <w:pPr>
        <w:tabs>
          <w:tab w:val="left" w:pos="0"/>
          <w:tab w:val="left" w:pos="993"/>
        </w:tabs>
        <w:ind w:firstLine="567"/>
        <w:jc w:val="both"/>
        <w:rPr>
          <w:szCs w:val="20"/>
        </w:rPr>
      </w:pPr>
    </w:p>
    <w:p w14:paraId="700566B0" w14:textId="7ED51F2F" w:rsidR="000F7BAC" w:rsidRPr="00000315" w:rsidRDefault="00767076" w:rsidP="000F7BAC">
      <w:pPr>
        <w:ind w:firstLine="708"/>
        <w:jc w:val="center"/>
        <w:rPr>
          <w:b/>
          <w:szCs w:val="20"/>
        </w:rPr>
      </w:pPr>
      <w:r>
        <w:rPr>
          <w:b/>
          <w:szCs w:val="20"/>
        </w:rPr>
        <w:t>2</w:t>
      </w:r>
      <w:r w:rsidR="000F7BAC" w:rsidRPr="00000315">
        <w:rPr>
          <w:b/>
          <w:szCs w:val="20"/>
        </w:rPr>
        <w:t xml:space="preserve">. КАЧЕСТВО </w:t>
      </w:r>
      <w:r w:rsidR="001C6FF9">
        <w:rPr>
          <w:b/>
          <w:szCs w:val="20"/>
        </w:rPr>
        <w:t>ПОМЕЩЕНИЯ</w:t>
      </w:r>
      <w:r w:rsidR="000F7BAC" w:rsidRPr="00000315">
        <w:rPr>
          <w:b/>
          <w:szCs w:val="20"/>
        </w:rPr>
        <w:t xml:space="preserve"> И </w:t>
      </w:r>
      <w:r w:rsidR="00083A5D">
        <w:rPr>
          <w:b/>
          <w:szCs w:val="20"/>
        </w:rPr>
        <w:t>ЗДАНИЯ</w:t>
      </w:r>
    </w:p>
    <w:p w14:paraId="05D1B13D" w14:textId="77777777" w:rsidR="00767076" w:rsidRDefault="00767076" w:rsidP="00767076">
      <w:pPr>
        <w:tabs>
          <w:tab w:val="left" w:pos="993"/>
        </w:tabs>
        <w:ind w:firstLine="567"/>
        <w:jc w:val="both"/>
        <w:rPr>
          <w:rFonts w:eastAsiaTheme="minorHAnsi"/>
          <w:szCs w:val="20"/>
          <w:lang w:eastAsia="en-US"/>
        </w:rPr>
      </w:pPr>
      <w:r>
        <w:rPr>
          <w:rFonts w:eastAsiaTheme="minorHAnsi"/>
          <w:szCs w:val="20"/>
          <w:lang w:eastAsia="en-US"/>
        </w:rPr>
        <w:t xml:space="preserve">2.1. </w:t>
      </w:r>
      <w:r w:rsidR="00FA51AB" w:rsidRPr="00767076">
        <w:rPr>
          <w:rFonts w:eastAsiaTheme="minorHAnsi"/>
          <w:szCs w:val="20"/>
          <w:lang w:eastAsia="en-US"/>
        </w:rPr>
        <w:t>Продавец</w:t>
      </w:r>
      <w:r w:rsidR="000F7BAC" w:rsidRPr="00767076">
        <w:rPr>
          <w:rFonts w:eastAsiaTheme="minorHAnsi"/>
          <w:szCs w:val="20"/>
          <w:lang w:eastAsia="en-US"/>
        </w:rPr>
        <w:t xml:space="preserve"> обязан передать </w:t>
      </w:r>
      <w:r w:rsidR="001C6FF9" w:rsidRPr="00767076">
        <w:rPr>
          <w:rFonts w:eastAsiaTheme="minorHAnsi"/>
          <w:szCs w:val="20"/>
          <w:lang w:eastAsia="en-US"/>
        </w:rPr>
        <w:t>Покупателю</w:t>
      </w:r>
      <w:r w:rsidR="00420CCB" w:rsidRPr="00767076">
        <w:rPr>
          <w:rFonts w:eastAsiaTheme="minorHAnsi"/>
          <w:szCs w:val="20"/>
          <w:lang w:eastAsia="en-US"/>
        </w:rPr>
        <w:t xml:space="preserve"> Помещение</w:t>
      </w:r>
      <w:r w:rsidR="000F7BAC" w:rsidRPr="00767076">
        <w:rPr>
          <w:rFonts w:eastAsiaTheme="minorHAnsi"/>
          <w:szCs w:val="20"/>
          <w:lang w:eastAsia="en-US"/>
        </w:rPr>
        <w:t>, комплектность и качеств</w:t>
      </w:r>
      <w:r w:rsidR="00420CCB" w:rsidRPr="00767076">
        <w:rPr>
          <w:rFonts w:eastAsiaTheme="minorHAnsi"/>
          <w:szCs w:val="20"/>
          <w:lang w:eastAsia="en-US"/>
        </w:rPr>
        <w:t>о которого</w:t>
      </w:r>
      <w:r w:rsidR="000F7BAC" w:rsidRPr="00767076">
        <w:rPr>
          <w:rFonts w:eastAsiaTheme="minorHAnsi"/>
          <w:szCs w:val="20"/>
          <w:lang w:eastAsia="en-US"/>
        </w:rPr>
        <w:t xml:space="preserve"> соответствует условиям настоящего Договора, а также нормативным требованиям</w:t>
      </w:r>
      <w:r w:rsidR="00420CCB" w:rsidRPr="00767076">
        <w:rPr>
          <w:rFonts w:eastAsiaTheme="minorHAnsi"/>
          <w:szCs w:val="20"/>
          <w:lang w:eastAsia="en-US"/>
        </w:rPr>
        <w:t>, с установленными</w:t>
      </w:r>
      <w:r w:rsidR="000F7BAC" w:rsidRPr="00767076">
        <w:rPr>
          <w:rFonts w:eastAsiaTheme="minorHAnsi"/>
          <w:szCs w:val="20"/>
          <w:lang w:eastAsia="en-US"/>
        </w:rPr>
        <w:t xml:space="preserve"> конструктивны</w:t>
      </w:r>
      <w:r w:rsidR="00420CCB" w:rsidRPr="00767076">
        <w:rPr>
          <w:rFonts w:eastAsiaTheme="minorHAnsi"/>
          <w:szCs w:val="20"/>
          <w:lang w:eastAsia="en-US"/>
        </w:rPr>
        <w:t>ми</w:t>
      </w:r>
      <w:r w:rsidR="000F7BAC" w:rsidRPr="00767076">
        <w:rPr>
          <w:rFonts w:eastAsiaTheme="minorHAnsi"/>
          <w:szCs w:val="20"/>
          <w:lang w:eastAsia="en-US"/>
        </w:rPr>
        <w:t xml:space="preserve"> элемент</w:t>
      </w:r>
      <w:r w:rsidR="00420CCB" w:rsidRPr="00767076">
        <w:rPr>
          <w:rFonts w:eastAsiaTheme="minorHAnsi"/>
          <w:szCs w:val="20"/>
          <w:lang w:eastAsia="en-US"/>
        </w:rPr>
        <w:t>ами, указанными</w:t>
      </w:r>
      <w:r w:rsidR="000F7BAC" w:rsidRPr="00767076">
        <w:rPr>
          <w:rFonts w:eastAsiaTheme="minorHAnsi"/>
          <w:szCs w:val="20"/>
          <w:lang w:eastAsia="en-US"/>
        </w:rPr>
        <w:t xml:space="preserve"> в Приложениях № </w:t>
      </w:r>
      <w:r w:rsidR="00674C23" w:rsidRPr="00767076">
        <w:rPr>
          <w:rFonts w:eastAsiaTheme="minorHAnsi"/>
          <w:szCs w:val="20"/>
          <w:lang w:eastAsia="en-US"/>
        </w:rPr>
        <w:t>1</w:t>
      </w:r>
      <w:r w:rsidR="000F7BAC" w:rsidRPr="00767076">
        <w:rPr>
          <w:rFonts w:eastAsiaTheme="minorHAnsi"/>
          <w:szCs w:val="20"/>
          <w:lang w:eastAsia="en-US"/>
        </w:rPr>
        <w:t xml:space="preserve">, </w:t>
      </w:r>
      <w:r w:rsidR="00674C23" w:rsidRPr="00767076">
        <w:rPr>
          <w:rFonts w:eastAsiaTheme="minorHAnsi"/>
          <w:szCs w:val="20"/>
          <w:lang w:eastAsia="en-US"/>
        </w:rPr>
        <w:t>2</w:t>
      </w:r>
      <w:r w:rsidR="000F7BAC" w:rsidRPr="00767076">
        <w:rPr>
          <w:rFonts w:eastAsiaTheme="minorHAnsi"/>
          <w:szCs w:val="20"/>
          <w:lang w:eastAsia="en-US"/>
        </w:rPr>
        <w:t xml:space="preserve"> к настоящему Договору.</w:t>
      </w:r>
    </w:p>
    <w:p w14:paraId="15238562" w14:textId="77777777" w:rsidR="00767076" w:rsidRDefault="00767076" w:rsidP="00767076">
      <w:pPr>
        <w:tabs>
          <w:tab w:val="left" w:pos="993"/>
        </w:tabs>
        <w:ind w:firstLine="567"/>
        <w:jc w:val="both"/>
        <w:rPr>
          <w:rFonts w:eastAsiaTheme="minorHAnsi"/>
          <w:szCs w:val="20"/>
          <w:lang w:eastAsia="en-US"/>
        </w:rPr>
      </w:pPr>
      <w:r>
        <w:rPr>
          <w:rFonts w:eastAsiaTheme="minorHAnsi"/>
          <w:szCs w:val="20"/>
          <w:lang w:eastAsia="en-US"/>
        </w:rPr>
        <w:t xml:space="preserve">2.2. </w:t>
      </w:r>
      <w:r w:rsidR="000F7BAC" w:rsidRPr="00767076">
        <w:rPr>
          <w:rFonts w:eastAsiaTheme="minorHAnsi"/>
          <w:szCs w:val="20"/>
          <w:lang w:eastAsia="en-US"/>
        </w:rPr>
        <w:t xml:space="preserve">Стороны признают, что площадь </w:t>
      </w:r>
      <w:r w:rsidR="001C6FF9" w:rsidRPr="00767076">
        <w:rPr>
          <w:rFonts w:eastAsiaTheme="minorHAnsi"/>
          <w:szCs w:val="20"/>
          <w:lang w:eastAsia="en-US"/>
        </w:rPr>
        <w:t>Помещения</w:t>
      </w:r>
      <w:r w:rsidR="00313963" w:rsidRPr="00767076">
        <w:rPr>
          <w:rFonts w:eastAsiaTheme="minorHAnsi"/>
          <w:szCs w:val="20"/>
          <w:lang w:eastAsia="en-US"/>
        </w:rPr>
        <w:t xml:space="preserve"> </w:t>
      </w:r>
      <w:r w:rsidR="000F7BAC" w:rsidRPr="00767076">
        <w:rPr>
          <w:rFonts w:eastAsiaTheme="minorHAnsi"/>
          <w:szCs w:val="20"/>
          <w:lang w:eastAsia="en-US"/>
        </w:rPr>
        <w:t>может отличаться от площади, указанной в настояще</w:t>
      </w:r>
      <w:r w:rsidR="00C81A24" w:rsidRPr="00767076">
        <w:rPr>
          <w:rFonts w:eastAsiaTheme="minorHAnsi"/>
          <w:szCs w:val="20"/>
          <w:lang w:eastAsia="en-US"/>
        </w:rPr>
        <w:t>м</w:t>
      </w:r>
      <w:r w:rsidR="000F7BAC" w:rsidRPr="00767076">
        <w:rPr>
          <w:rFonts w:eastAsiaTheme="minorHAnsi"/>
          <w:szCs w:val="20"/>
          <w:lang w:eastAsia="en-US"/>
        </w:rPr>
        <w:t xml:space="preserve"> Договор</w:t>
      </w:r>
      <w:r w:rsidR="00C81A24" w:rsidRPr="00767076">
        <w:rPr>
          <w:rFonts w:eastAsiaTheme="minorHAnsi"/>
          <w:szCs w:val="20"/>
          <w:lang w:eastAsia="en-US"/>
        </w:rPr>
        <w:t>е</w:t>
      </w:r>
      <w:r w:rsidRPr="00767076">
        <w:rPr>
          <w:rFonts w:eastAsiaTheme="minorHAnsi"/>
          <w:szCs w:val="20"/>
          <w:lang w:eastAsia="en-US"/>
        </w:rPr>
        <w:t xml:space="preserve"> и Приложениях к нему</w:t>
      </w:r>
      <w:r w:rsidR="000F7BAC" w:rsidRPr="00767076">
        <w:rPr>
          <w:rFonts w:eastAsiaTheme="minorHAnsi"/>
          <w:szCs w:val="20"/>
          <w:lang w:eastAsia="en-US"/>
        </w:rPr>
        <w:t xml:space="preserve">. </w:t>
      </w:r>
      <w:r w:rsidR="007D6B16" w:rsidRPr="00767076">
        <w:rPr>
          <w:rFonts w:eastAsiaTheme="minorHAnsi"/>
          <w:szCs w:val="20"/>
          <w:lang w:eastAsia="en-US"/>
        </w:rPr>
        <w:t>Н</w:t>
      </w:r>
      <w:r w:rsidR="000F7BAC" w:rsidRPr="00767076">
        <w:rPr>
          <w:rFonts w:eastAsiaTheme="minorHAnsi"/>
          <w:szCs w:val="20"/>
          <w:lang w:eastAsia="en-US"/>
        </w:rPr>
        <w:t>е считается превышением допустимого изменения общей площади</w:t>
      </w:r>
      <w:r w:rsidR="000F7BAC" w:rsidRPr="00767076" w:rsidDel="00A74436">
        <w:rPr>
          <w:rFonts w:eastAsiaTheme="minorHAnsi"/>
          <w:szCs w:val="20"/>
          <w:lang w:eastAsia="en-US"/>
        </w:rPr>
        <w:t xml:space="preserve"> </w:t>
      </w:r>
      <w:r w:rsidR="001C6FF9" w:rsidRPr="00767076">
        <w:rPr>
          <w:rFonts w:eastAsiaTheme="minorHAnsi"/>
          <w:szCs w:val="20"/>
          <w:lang w:eastAsia="en-US"/>
        </w:rPr>
        <w:t>Помещения</w:t>
      </w:r>
      <w:r w:rsidR="007D6B16" w:rsidRPr="00767076">
        <w:rPr>
          <w:szCs w:val="20"/>
        </w:rPr>
        <w:t xml:space="preserve">, </w:t>
      </w:r>
      <w:r w:rsidR="008E673C" w:rsidRPr="00767076">
        <w:rPr>
          <w:szCs w:val="20"/>
        </w:rPr>
        <w:t>а также</w:t>
      </w:r>
      <w:r w:rsidR="007D6B16" w:rsidRPr="00767076">
        <w:rPr>
          <w:szCs w:val="20"/>
        </w:rPr>
        <w:t xml:space="preserve"> нарушением требований о качестве </w:t>
      </w:r>
      <w:r w:rsidR="001C6FF9" w:rsidRPr="00767076">
        <w:rPr>
          <w:szCs w:val="20"/>
        </w:rPr>
        <w:t>Помещения</w:t>
      </w:r>
      <w:r w:rsidR="007D6B16" w:rsidRPr="00767076">
        <w:rPr>
          <w:szCs w:val="20"/>
        </w:rPr>
        <w:t xml:space="preserve"> или существенным изменением размеров </w:t>
      </w:r>
      <w:r w:rsidR="001C6FF9" w:rsidRPr="00767076">
        <w:rPr>
          <w:szCs w:val="20"/>
        </w:rPr>
        <w:t>Помещения</w:t>
      </w:r>
      <w:r w:rsidR="007D6B16" w:rsidRPr="00767076">
        <w:rPr>
          <w:szCs w:val="20"/>
        </w:rPr>
        <w:t xml:space="preserve"> </w:t>
      </w:r>
      <w:r w:rsidR="007D6B16" w:rsidRPr="00767076">
        <w:rPr>
          <w:rFonts w:eastAsiaTheme="minorHAnsi"/>
          <w:szCs w:val="20"/>
          <w:lang w:eastAsia="en-US"/>
        </w:rPr>
        <w:t xml:space="preserve">отклонение площади </w:t>
      </w:r>
      <w:r w:rsidR="000F7BAC" w:rsidRPr="00767076">
        <w:rPr>
          <w:rFonts w:eastAsiaTheme="minorHAnsi"/>
          <w:szCs w:val="20"/>
          <w:lang w:eastAsia="en-US"/>
        </w:rPr>
        <w:t xml:space="preserve">в пределах 5 % как в большую, так и в меньшую сторону. </w:t>
      </w:r>
    </w:p>
    <w:p w14:paraId="2A51F33F" w14:textId="77777777" w:rsidR="00767076" w:rsidRDefault="00767076" w:rsidP="00767076">
      <w:pPr>
        <w:tabs>
          <w:tab w:val="left" w:pos="993"/>
        </w:tabs>
        <w:ind w:firstLine="567"/>
        <w:jc w:val="both"/>
        <w:rPr>
          <w:rFonts w:eastAsiaTheme="minorHAnsi"/>
          <w:szCs w:val="20"/>
          <w:lang w:eastAsia="en-US"/>
        </w:rPr>
      </w:pPr>
      <w:r>
        <w:rPr>
          <w:rFonts w:eastAsiaTheme="minorHAnsi"/>
          <w:szCs w:val="20"/>
          <w:lang w:eastAsia="en-US"/>
        </w:rPr>
        <w:t xml:space="preserve">2.3. </w:t>
      </w:r>
      <w:r w:rsidR="000F7BAC" w:rsidRPr="00767076">
        <w:rPr>
          <w:rFonts w:eastAsiaTheme="minorHAnsi"/>
          <w:szCs w:val="20"/>
          <w:lang w:eastAsia="en-US"/>
        </w:rPr>
        <w:t xml:space="preserve">Стороны допускают, что площадь отдельных комнат может быть уменьшена или увеличена за счёт, соответственно, увеличения или уменьшения других </w:t>
      </w:r>
      <w:r w:rsidR="00F55181" w:rsidRPr="00767076">
        <w:rPr>
          <w:rFonts w:eastAsiaTheme="minorHAnsi"/>
          <w:szCs w:val="20"/>
          <w:lang w:eastAsia="en-US"/>
        </w:rPr>
        <w:t>комнат</w:t>
      </w:r>
      <w:r w:rsidR="000F7BAC" w:rsidRPr="00767076">
        <w:rPr>
          <w:rFonts w:eastAsiaTheme="minorHAnsi"/>
          <w:szCs w:val="20"/>
          <w:lang w:eastAsia="en-US"/>
        </w:rPr>
        <w:t xml:space="preserve"> </w:t>
      </w:r>
      <w:r w:rsidR="001C6FF9" w:rsidRPr="00767076">
        <w:rPr>
          <w:rFonts w:eastAsiaTheme="minorHAnsi"/>
          <w:szCs w:val="20"/>
          <w:lang w:eastAsia="en-US"/>
        </w:rPr>
        <w:t>Помещения</w:t>
      </w:r>
      <w:r w:rsidR="000F7BAC" w:rsidRPr="00767076">
        <w:rPr>
          <w:rFonts w:eastAsiaTheme="minorHAnsi"/>
          <w:szCs w:val="20"/>
          <w:lang w:eastAsia="en-US"/>
        </w:rPr>
        <w:t xml:space="preserve">, </w:t>
      </w:r>
      <w:r w:rsidR="000F7BAC" w:rsidRPr="00767076">
        <w:rPr>
          <w:szCs w:val="20"/>
        </w:rPr>
        <w:t>а также фактическая площадь лоджий/балкона/террас (при их наличии), могут отличаться от площадей,</w:t>
      </w:r>
      <w:r w:rsidR="000F7BAC" w:rsidRPr="00767076">
        <w:rPr>
          <w:rFonts w:eastAsiaTheme="minorHAnsi"/>
          <w:szCs w:val="20"/>
          <w:lang w:eastAsia="en-US"/>
        </w:rPr>
        <w:t xml:space="preserve"> указанных в Договоре</w:t>
      </w:r>
      <w:r w:rsidRPr="00767076">
        <w:rPr>
          <w:rFonts w:eastAsiaTheme="minorHAnsi"/>
          <w:szCs w:val="20"/>
          <w:lang w:eastAsia="en-US"/>
        </w:rPr>
        <w:t>/ Приложениях</w:t>
      </w:r>
      <w:r w:rsidR="00532F32" w:rsidRPr="00767076">
        <w:rPr>
          <w:rFonts w:eastAsiaTheme="minorHAnsi"/>
          <w:szCs w:val="20"/>
          <w:lang w:eastAsia="en-US"/>
        </w:rPr>
        <w:t>,</w:t>
      </w:r>
      <w:r w:rsidR="000F7BAC" w:rsidRPr="00767076">
        <w:rPr>
          <w:rFonts w:eastAsiaTheme="minorHAnsi"/>
          <w:szCs w:val="20"/>
          <w:lang w:eastAsia="en-US"/>
        </w:rPr>
        <w:t xml:space="preserve"> в результате возникновения неизбежной погрешности при проведении </w:t>
      </w:r>
      <w:r w:rsidR="00F55181" w:rsidRPr="00767076">
        <w:rPr>
          <w:rFonts w:eastAsiaTheme="minorHAnsi"/>
          <w:szCs w:val="20"/>
          <w:lang w:eastAsia="en-US"/>
        </w:rPr>
        <w:t xml:space="preserve">отделочных или </w:t>
      </w:r>
      <w:r w:rsidR="000F7BAC" w:rsidRPr="00767076">
        <w:rPr>
          <w:rFonts w:eastAsiaTheme="minorHAnsi"/>
          <w:szCs w:val="20"/>
          <w:lang w:eastAsia="en-US"/>
        </w:rPr>
        <w:t xml:space="preserve">строительно-монтажных работ. Такие отклонения </w:t>
      </w:r>
      <w:r w:rsidR="007D6B16" w:rsidRPr="00767076">
        <w:rPr>
          <w:rFonts w:eastAsiaTheme="minorHAnsi"/>
          <w:szCs w:val="20"/>
          <w:lang w:eastAsia="en-US"/>
        </w:rPr>
        <w:t xml:space="preserve">также </w:t>
      </w:r>
      <w:r w:rsidR="000F7BAC" w:rsidRPr="00767076">
        <w:rPr>
          <w:rFonts w:eastAsiaTheme="minorHAnsi"/>
          <w:szCs w:val="20"/>
          <w:lang w:eastAsia="en-US"/>
        </w:rPr>
        <w:t>считаются допустимыми</w:t>
      </w:r>
      <w:r w:rsidR="007D6B16" w:rsidRPr="00767076">
        <w:rPr>
          <w:rFonts w:eastAsiaTheme="minorHAnsi"/>
          <w:szCs w:val="20"/>
          <w:lang w:eastAsia="en-US"/>
        </w:rPr>
        <w:t>,</w:t>
      </w:r>
      <w:r w:rsidR="000F7BAC" w:rsidRPr="00767076">
        <w:rPr>
          <w:rFonts w:eastAsiaTheme="minorHAnsi"/>
          <w:szCs w:val="20"/>
          <w:lang w:eastAsia="en-US"/>
        </w:rPr>
        <w:t xml:space="preserve"> </w:t>
      </w:r>
      <w:r w:rsidR="007D6B16" w:rsidRPr="00767076">
        <w:rPr>
          <w:rFonts w:eastAsiaTheme="minorHAnsi"/>
          <w:szCs w:val="20"/>
          <w:lang w:eastAsia="en-US"/>
        </w:rPr>
        <w:t>если</w:t>
      </w:r>
      <w:r w:rsidR="000F7BAC" w:rsidRPr="00767076">
        <w:rPr>
          <w:rFonts w:eastAsiaTheme="minorHAnsi"/>
          <w:szCs w:val="20"/>
          <w:lang w:eastAsia="en-US"/>
        </w:rPr>
        <w:t xml:space="preserve"> общая площадь </w:t>
      </w:r>
      <w:r w:rsidR="001C6FF9" w:rsidRPr="00767076">
        <w:rPr>
          <w:rFonts w:eastAsiaTheme="minorHAnsi"/>
          <w:szCs w:val="20"/>
          <w:lang w:eastAsia="en-US"/>
        </w:rPr>
        <w:t>Помещения</w:t>
      </w:r>
      <w:r w:rsidR="000F7BAC" w:rsidRPr="00767076">
        <w:rPr>
          <w:rFonts w:eastAsiaTheme="minorHAnsi"/>
          <w:szCs w:val="20"/>
          <w:lang w:eastAsia="en-US"/>
        </w:rPr>
        <w:t xml:space="preserve"> не меняется, либо меняется в пределах</w:t>
      </w:r>
      <w:r w:rsidR="007D6B16" w:rsidRPr="00767076">
        <w:rPr>
          <w:rFonts w:eastAsiaTheme="minorHAnsi"/>
          <w:szCs w:val="20"/>
          <w:lang w:eastAsia="en-US"/>
        </w:rPr>
        <w:t xml:space="preserve"> </w:t>
      </w:r>
      <w:r w:rsidR="00262861" w:rsidRPr="00767076">
        <w:rPr>
          <w:rFonts w:eastAsiaTheme="minorHAnsi"/>
          <w:szCs w:val="20"/>
          <w:lang w:eastAsia="en-US"/>
        </w:rPr>
        <w:t>не более</w:t>
      </w:r>
      <w:r w:rsidR="007D6B16" w:rsidRPr="00767076">
        <w:rPr>
          <w:rFonts w:eastAsiaTheme="minorHAnsi"/>
          <w:szCs w:val="20"/>
          <w:lang w:eastAsia="en-US"/>
        </w:rPr>
        <w:t xml:space="preserve"> 5 %</w:t>
      </w:r>
      <w:r w:rsidR="000F7BAC" w:rsidRPr="00767076">
        <w:rPr>
          <w:rFonts w:eastAsiaTheme="minorHAnsi"/>
          <w:szCs w:val="20"/>
          <w:lang w:eastAsia="en-US"/>
        </w:rPr>
        <w:t>.</w:t>
      </w:r>
    </w:p>
    <w:p w14:paraId="40D567AB" w14:textId="77777777" w:rsidR="00767076" w:rsidRDefault="00767076" w:rsidP="00767076">
      <w:pPr>
        <w:tabs>
          <w:tab w:val="left" w:pos="993"/>
        </w:tabs>
        <w:ind w:firstLine="567"/>
        <w:jc w:val="both"/>
        <w:rPr>
          <w:rFonts w:eastAsiaTheme="minorHAnsi"/>
          <w:szCs w:val="20"/>
          <w:lang w:eastAsia="en-US"/>
        </w:rPr>
      </w:pPr>
      <w:r>
        <w:rPr>
          <w:rFonts w:eastAsiaTheme="minorHAnsi"/>
          <w:szCs w:val="20"/>
          <w:lang w:eastAsia="en-US"/>
        </w:rPr>
        <w:t xml:space="preserve">2.4. </w:t>
      </w:r>
      <w:r w:rsidR="000F7BAC" w:rsidRPr="00767076">
        <w:rPr>
          <w:rFonts w:eastAsiaTheme="minorHAnsi"/>
          <w:szCs w:val="20"/>
          <w:lang w:eastAsia="en-US"/>
        </w:rPr>
        <w:t>Под существенным нарушением</w:t>
      </w:r>
      <w:r w:rsidR="00262861" w:rsidRPr="00767076">
        <w:rPr>
          <w:rFonts w:eastAsiaTheme="minorHAnsi"/>
          <w:szCs w:val="20"/>
          <w:lang w:eastAsia="en-US"/>
        </w:rPr>
        <w:t xml:space="preserve"> требований о качестве </w:t>
      </w:r>
      <w:r w:rsidR="001C6FF9" w:rsidRPr="00767076">
        <w:rPr>
          <w:rFonts w:eastAsiaTheme="minorHAnsi"/>
          <w:szCs w:val="20"/>
          <w:lang w:eastAsia="en-US"/>
        </w:rPr>
        <w:t>Помещения</w:t>
      </w:r>
      <w:r w:rsidR="000F7BAC" w:rsidRPr="00767076">
        <w:rPr>
          <w:rFonts w:eastAsiaTheme="minorHAnsi"/>
          <w:szCs w:val="20"/>
          <w:lang w:eastAsia="en-US"/>
        </w:rPr>
        <w:t xml:space="preserve"> понимается непригодность </w:t>
      </w:r>
      <w:r w:rsidR="001C6FF9" w:rsidRPr="00767076">
        <w:rPr>
          <w:rFonts w:eastAsiaTheme="minorHAnsi"/>
          <w:szCs w:val="20"/>
          <w:lang w:eastAsia="en-US"/>
        </w:rPr>
        <w:t>Помещения</w:t>
      </w:r>
      <w:r w:rsidR="000F7BAC" w:rsidRPr="00767076">
        <w:rPr>
          <w:rFonts w:eastAsiaTheme="minorHAnsi"/>
          <w:szCs w:val="20"/>
          <w:lang w:eastAsia="en-US"/>
        </w:rPr>
        <w:t xml:space="preserve"> в целом, либо</w:t>
      </w:r>
      <w:r w:rsidR="00F9590A" w:rsidRPr="00767076">
        <w:rPr>
          <w:rFonts w:eastAsiaTheme="minorHAnsi"/>
          <w:szCs w:val="20"/>
          <w:lang w:eastAsia="en-US"/>
        </w:rPr>
        <w:t xml:space="preserve"> отдельных</w:t>
      </w:r>
      <w:r w:rsidR="000F7BAC" w:rsidRPr="00767076">
        <w:rPr>
          <w:rFonts w:eastAsiaTheme="minorHAnsi"/>
          <w:szCs w:val="20"/>
          <w:lang w:eastAsia="en-US"/>
        </w:rPr>
        <w:t xml:space="preserve"> комнат для </w:t>
      </w:r>
      <w:r w:rsidR="00F9590A" w:rsidRPr="00767076">
        <w:rPr>
          <w:rFonts w:eastAsiaTheme="minorHAnsi"/>
          <w:szCs w:val="20"/>
          <w:lang w:eastAsia="en-US"/>
        </w:rPr>
        <w:t>использования</w:t>
      </w:r>
      <w:r w:rsidR="00262861" w:rsidRPr="00767076">
        <w:rPr>
          <w:rFonts w:eastAsiaTheme="minorHAnsi"/>
          <w:szCs w:val="20"/>
          <w:lang w:eastAsia="en-US"/>
        </w:rPr>
        <w:t xml:space="preserve"> по</w:t>
      </w:r>
      <w:r w:rsidR="000F7BAC" w:rsidRPr="00767076">
        <w:rPr>
          <w:rFonts w:eastAsiaTheme="minorHAnsi"/>
          <w:szCs w:val="20"/>
          <w:lang w:eastAsia="en-US"/>
        </w:rPr>
        <w:t xml:space="preserve"> критериям, установленным </w:t>
      </w:r>
      <w:r w:rsidR="00D53268" w:rsidRPr="00767076">
        <w:rPr>
          <w:rFonts w:eastAsiaTheme="minorHAnsi"/>
          <w:szCs w:val="20"/>
          <w:lang w:eastAsia="en-US"/>
        </w:rPr>
        <w:t xml:space="preserve">Постановление Правительства РФ от 28 января 2006 г. </w:t>
      </w:r>
      <w:r w:rsidR="00855A8E" w:rsidRPr="00767076">
        <w:rPr>
          <w:rFonts w:eastAsiaTheme="minorHAnsi"/>
          <w:szCs w:val="20"/>
          <w:lang w:eastAsia="en-US"/>
        </w:rPr>
        <w:t>№</w:t>
      </w:r>
      <w:r w:rsidR="00D53268" w:rsidRPr="00767076">
        <w:rPr>
          <w:rFonts w:eastAsiaTheme="minorHAnsi"/>
          <w:szCs w:val="20"/>
          <w:lang w:eastAsia="en-US"/>
        </w:rPr>
        <w:t xml:space="preserve"> 47 "Об утверждении Положения о признании помещения жилым помещением, жилого помещения непригодным для проживания, </w:t>
      </w:r>
      <w:r w:rsidR="00083A5D" w:rsidRPr="00767076">
        <w:rPr>
          <w:rFonts w:eastAsiaTheme="minorHAnsi"/>
          <w:szCs w:val="20"/>
          <w:lang w:eastAsia="en-US"/>
        </w:rPr>
        <w:t>Здания</w:t>
      </w:r>
      <w:r w:rsidR="00D53268" w:rsidRPr="00767076">
        <w:rPr>
          <w:rFonts w:eastAsiaTheme="minorHAnsi"/>
          <w:szCs w:val="20"/>
          <w:lang w:eastAsia="en-US"/>
        </w:rPr>
        <w:t xml:space="preserve"> аварийным и подлежащим сносу или реконструкции, садового дома жилым домом и жилого дома садовым домом"</w:t>
      </w:r>
      <w:r w:rsidR="00855A8E" w:rsidRPr="00767076">
        <w:rPr>
          <w:rFonts w:eastAsiaTheme="minorHAnsi"/>
          <w:szCs w:val="20"/>
          <w:lang w:eastAsia="en-US"/>
        </w:rPr>
        <w:t xml:space="preserve"> </w:t>
      </w:r>
      <w:r w:rsidR="000F7BAC" w:rsidRPr="00767076">
        <w:rPr>
          <w:rFonts w:eastAsiaTheme="minorHAnsi"/>
          <w:szCs w:val="20"/>
          <w:lang w:eastAsia="en-US"/>
        </w:rPr>
        <w:t>и иными законодательными актами.</w:t>
      </w:r>
    </w:p>
    <w:p w14:paraId="05052C90" w14:textId="77777777" w:rsidR="00767076" w:rsidRDefault="00767076" w:rsidP="00767076">
      <w:pPr>
        <w:tabs>
          <w:tab w:val="left" w:pos="993"/>
        </w:tabs>
        <w:ind w:firstLine="567"/>
        <w:jc w:val="both"/>
        <w:rPr>
          <w:rFonts w:eastAsiaTheme="minorHAnsi"/>
          <w:szCs w:val="20"/>
          <w:lang w:eastAsia="en-US"/>
        </w:rPr>
      </w:pPr>
      <w:r>
        <w:rPr>
          <w:rFonts w:eastAsiaTheme="minorHAnsi"/>
          <w:szCs w:val="20"/>
          <w:lang w:eastAsia="en-US"/>
        </w:rPr>
        <w:t xml:space="preserve">2.5. </w:t>
      </w:r>
      <w:r w:rsidR="00FA51AB" w:rsidRPr="00767076">
        <w:rPr>
          <w:rFonts w:eastAsiaTheme="minorHAnsi"/>
          <w:szCs w:val="20"/>
          <w:lang w:eastAsia="en-US"/>
        </w:rPr>
        <w:t>Продавец</w:t>
      </w:r>
      <w:r w:rsidR="000F7BAC" w:rsidRPr="00767076">
        <w:rPr>
          <w:rFonts w:eastAsiaTheme="minorHAnsi"/>
          <w:szCs w:val="20"/>
          <w:lang w:eastAsia="en-US"/>
        </w:rPr>
        <w:t xml:space="preserve"> не несет ответственность за недостатки </w:t>
      </w:r>
      <w:r w:rsidR="001C6FF9" w:rsidRPr="00767076">
        <w:rPr>
          <w:rFonts w:eastAsiaTheme="minorHAnsi"/>
          <w:szCs w:val="20"/>
          <w:lang w:eastAsia="en-US"/>
        </w:rPr>
        <w:t>Помещения</w:t>
      </w:r>
      <w:r w:rsidR="00D4770E" w:rsidRPr="00767076">
        <w:rPr>
          <w:rFonts w:eastAsiaTheme="minorHAnsi"/>
          <w:szCs w:val="20"/>
          <w:lang w:eastAsia="en-US"/>
        </w:rPr>
        <w:t xml:space="preserve"> (оборудования) или его частей</w:t>
      </w:r>
      <w:r w:rsidR="000F7BAC" w:rsidRPr="00767076">
        <w:rPr>
          <w:rFonts w:eastAsiaTheme="minorHAnsi"/>
          <w:szCs w:val="20"/>
          <w:lang w:eastAsia="en-US"/>
        </w:rPr>
        <w:t xml:space="preserve">, если докажет, что они произошли вследствие нормального износа, нарушения </w:t>
      </w:r>
      <w:r w:rsidR="00F9590A" w:rsidRPr="00767076">
        <w:rPr>
          <w:rFonts w:eastAsiaTheme="minorHAnsi"/>
          <w:szCs w:val="20"/>
          <w:lang w:eastAsia="en-US"/>
        </w:rPr>
        <w:t>Покупателем</w:t>
      </w:r>
      <w:r w:rsidR="000F7BAC" w:rsidRPr="00767076">
        <w:rPr>
          <w:rFonts w:eastAsiaTheme="minorHAnsi"/>
          <w:szCs w:val="20"/>
          <w:lang w:eastAsia="en-US"/>
        </w:rPr>
        <w:t xml:space="preserve">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F9590A" w:rsidRPr="00767076">
        <w:rPr>
          <w:rFonts w:eastAsiaTheme="minorHAnsi"/>
          <w:szCs w:val="20"/>
          <w:lang w:eastAsia="en-US"/>
        </w:rPr>
        <w:t>Покупателем</w:t>
      </w:r>
      <w:r w:rsidR="000F7BAC" w:rsidRPr="00767076">
        <w:rPr>
          <w:rFonts w:eastAsiaTheme="minorHAnsi"/>
          <w:szCs w:val="20"/>
          <w:lang w:eastAsia="en-US"/>
        </w:rPr>
        <w:t xml:space="preserve"> или привлеченными им третьими лицами. В частности, </w:t>
      </w:r>
      <w:r w:rsidR="00FA51AB" w:rsidRPr="00767076">
        <w:rPr>
          <w:rFonts w:eastAsiaTheme="minorHAnsi"/>
          <w:szCs w:val="20"/>
          <w:lang w:eastAsia="en-US"/>
        </w:rPr>
        <w:t>Продавец</w:t>
      </w:r>
      <w:r w:rsidR="000F7BAC" w:rsidRPr="00767076">
        <w:rPr>
          <w:rFonts w:eastAsiaTheme="minorHAnsi"/>
          <w:szCs w:val="20"/>
          <w:lang w:eastAsia="en-US"/>
        </w:rPr>
        <w:t xml:space="preserve"> не будет нести ответственность за недостатки инженерного оборудования, если будет установлено, что </w:t>
      </w:r>
      <w:r w:rsidR="00FA51AB" w:rsidRPr="00767076">
        <w:rPr>
          <w:rFonts w:eastAsiaTheme="minorHAnsi"/>
          <w:szCs w:val="20"/>
          <w:lang w:eastAsia="en-US"/>
        </w:rPr>
        <w:t>Покупатель</w:t>
      </w:r>
      <w:r w:rsidR="00383445" w:rsidRPr="00767076">
        <w:rPr>
          <w:rFonts w:eastAsiaTheme="minorHAnsi"/>
          <w:szCs w:val="20"/>
          <w:lang w:eastAsia="en-US"/>
        </w:rPr>
        <w:t xml:space="preserve"> </w:t>
      </w:r>
      <w:r w:rsidR="000F7BAC" w:rsidRPr="00767076">
        <w:rPr>
          <w:rFonts w:eastAsiaTheme="minorHAnsi"/>
          <w:szCs w:val="20"/>
          <w:lang w:eastAsia="en-US"/>
        </w:rPr>
        <w:t xml:space="preserve">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производил изменения в системе электроснабжения </w:t>
      </w:r>
      <w:r w:rsidR="00F9590A" w:rsidRPr="00767076">
        <w:rPr>
          <w:rFonts w:eastAsiaTheme="minorHAnsi"/>
          <w:szCs w:val="20"/>
          <w:lang w:eastAsia="en-US"/>
        </w:rPr>
        <w:t>П</w:t>
      </w:r>
      <w:r w:rsidR="000F7BAC" w:rsidRPr="00767076">
        <w:rPr>
          <w:rFonts w:eastAsiaTheme="minorHAnsi"/>
          <w:szCs w:val="20"/>
          <w:lang w:eastAsia="en-US"/>
        </w:rPr>
        <w:t>омещения, в т.ч. менял место расположения электрощита без согласования с уполномоченными органами.</w:t>
      </w:r>
    </w:p>
    <w:p w14:paraId="6F57A5C4" w14:textId="1D00938D" w:rsidR="000F7BAC" w:rsidRPr="00767076" w:rsidRDefault="00767076" w:rsidP="00767076">
      <w:pPr>
        <w:tabs>
          <w:tab w:val="left" w:pos="993"/>
        </w:tabs>
        <w:ind w:firstLine="567"/>
        <w:jc w:val="both"/>
        <w:rPr>
          <w:rFonts w:eastAsiaTheme="minorHAnsi"/>
          <w:szCs w:val="20"/>
          <w:lang w:eastAsia="en-US"/>
        </w:rPr>
      </w:pPr>
      <w:r>
        <w:rPr>
          <w:rFonts w:eastAsiaTheme="minorHAnsi"/>
          <w:szCs w:val="20"/>
          <w:lang w:eastAsia="en-US"/>
        </w:rPr>
        <w:t xml:space="preserve">2.6. </w:t>
      </w:r>
      <w:r w:rsidR="005D50EE" w:rsidRPr="00767076">
        <w:rPr>
          <w:szCs w:val="20"/>
        </w:rPr>
        <w:t>Н</w:t>
      </w:r>
      <w:r w:rsidR="000F7BAC" w:rsidRPr="00767076">
        <w:rPr>
          <w:szCs w:val="20"/>
        </w:rPr>
        <w:t>е являются существенными нарушени</w:t>
      </w:r>
      <w:r w:rsidR="005D50EE" w:rsidRPr="00767076">
        <w:rPr>
          <w:szCs w:val="20"/>
        </w:rPr>
        <w:t>ями</w:t>
      </w:r>
      <w:r w:rsidR="000F7BAC" w:rsidRPr="00767076">
        <w:rPr>
          <w:szCs w:val="20"/>
        </w:rPr>
        <w:t xml:space="preserve"> требований к качеству</w:t>
      </w:r>
      <w:r w:rsidR="00216763" w:rsidRPr="00216763">
        <w:rPr>
          <w:szCs w:val="20"/>
        </w:rPr>
        <w:t xml:space="preserve"> </w:t>
      </w:r>
      <w:r w:rsidR="00216763" w:rsidRPr="00767076">
        <w:rPr>
          <w:szCs w:val="20"/>
        </w:rPr>
        <w:t>Помещения</w:t>
      </w:r>
      <w:r w:rsidR="000F7BAC" w:rsidRPr="00767076">
        <w:rPr>
          <w:szCs w:val="20"/>
        </w:rPr>
        <w:t xml:space="preserve"> </w:t>
      </w:r>
      <w:r w:rsidR="005D50EE" w:rsidRPr="00767076">
        <w:rPr>
          <w:szCs w:val="20"/>
        </w:rPr>
        <w:t>изменения</w:t>
      </w:r>
      <w:r w:rsidR="000C7B7C" w:rsidRPr="00767076">
        <w:rPr>
          <w:szCs w:val="20"/>
        </w:rPr>
        <w:t xml:space="preserve">, </w:t>
      </w:r>
      <w:r w:rsidR="000F7BAC" w:rsidRPr="00767076">
        <w:rPr>
          <w:szCs w:val="20"/>
        </w:rPr>
        <w:t xml:space="preserve">производимые </w:t>
      </w:r>
      <w:r w:rsidR="005D50EE" w:rsidRPr="00767076">
        <w:rPr>
          <w:szCs w:val="20"/>
        </w:rPr>
        <w:t>Продавцом</w:t>
      </w:r>
      <w:r w:rsidR="000F7BAC" w:rsidRPr="00767076">
        <w:rPr>
          <w:szCs w:val="20"/>
        </w:rPr>
        <w:t xml:space="preserve"> без согласования (уведомления) с </w:t>
      </w:r>
      <w:r w:rsidR="00F9590A" w:rsidRPr="00767076">
        <w:rPr>
          <w:szCs w:val="20"/>
        </w:rPr>
        <w:t>Покупателем</w:t>
      </w:r>
      <w:r w:rsidR="000F7BAC" w:rsidRPr="00767076">
        <w:rPr>
          <w:szCs w:val="20"/>
        </w:rPr>
        <w:t xml:space="preserve">, при условии их согласования с соответствующими государственными органами и организациями или изменения без такого согласования, если </w:t>
      </w:r>
      <w:r w:rsidR="000C7B7C" w:rsidRPr="00767076">
        <w:rPr>
          <w:szCs w:val="20"/>
        </w:rPr>
        <w:t>оно</w:t>
      </w:r>
      <w:r w:rsidR="000F7BAC" w:rsidRPr="00767076">
        <w:rPr>
          <w:szCs w:val="20"/>
        </w:rPr>
        <w:t xml:space="preserve"> не требуется по законодательству</w:t>
      </w:r>
      <w:r w:rsidR="000C7B7C" w:rsidRPr="00767076">
        <w:rPr>
          <w:szCs w:val="20"/>
        </w:rPr>
        <w:t xml:space="preserve"> (</w:t>
      </w:r>
      <w:r w:rsidR="000F7BAC" w:rsidRPr="00767076">
        <w:rPr>
          <w:szCs w:val="20"/>
        </w:rPr>
        <w:t>в том числе изменения</w:t>
      </w:r>
      <w:r w:rsidR="00D23116" w:rsidRPr="00767076">
        <w:rPr>
          <w:szCs w:val="20"/>
        </w:rPr>
        <w:t>,</w:t>
      </w:r>
      <w:r w:rsidR="000F7BAC" w:rsidRPr="00767076">
        <w:rPr>
          <w:szCs w:val="20"/>
        </w:rPr>
        <w:t xml:space="preserve"> связанные с составом общего имущества, местом расположения инженерных сетей, изменением элементов фасада, изменениями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w:t>
      </w:r>
      <w:r w:rsidR="000F7BAC" w:rsidRPr="00767076">
        <w:rPr>
          <w:szCs w:val="20"/>
        </w:rPr>
        <w:lastRenderedPageBreak/>
        <w:t>использования, предназначенных для удовлетворения гражданами бытовых и иных нужд, изменением проекта благоустройства прилегающей территории</w:t>
      </w:r>
      <w:r w:rsidR="000C7B7C" w:rsidRPr="00767076">
        <w:rPr>
          <w:szCs w:val="20"/>
        </w:rPr>
        <w:t>)</w:t>
      </w:r>
      <w:r w:rsidR="000F7BAC" w:rsidRPr="00767076">
        <w:rPr>
          <w:szCs w:val="20"/>
        </w:rPr>
        <w:t>.</w:t>
      </w:r>
    </w:p>
    <w:p w14:paraId="107F4099" w14:textId="77777777" w:rsidR="005A6940" w:rsidRPr="00000315" w:rsidRDefault="005A6940" w:rsidP="00962077">
      <w:pPr>
        <w:tabs>
          <w:tab w:val="left" w:pos="0"/>
        </w:tabs>
        <w:jc w:val="both"/>
        <w:rPr>
          <w:szCs w:val="20"/>
        </w:rPr>
      </w:pPr>
    </w:p>
    <w:p w14:paraId="7CDDF2BD" w14:textId="4ECAFE6C" w:rsidR="005A6940" w:rsidRPr="00000315" w:rsidRDefault="00767076" w:rsidP="005A6940">
      <w:pPr>
        <w:jc w:val="center"/>
        <w:rPr>
          <w:b/>
          <w:szCs w:val="20"/>
        </w:rPr>
      </w:pPr>
      <w:r>
        <w:rPr>
          <w:b/>
          <w:szCs w:val="20"/>
        </w:rPr>
        <w:t>3</w:t>
      </w:r>
      <w:r w:rsidR="005A6940" w:rsidRPr="00000315">
        <w:rPr>
          <w:b/>
          <w:szCs w:val="20"/>
        </w:rPr>
        <w:t>. ИМУЩЕСТВЕННЫЕ ПРАВА СТОРОН</w:t>
      </w:r>
    </w:p>
    <w:p w14:paraId="2D5F90D6" w14:textId="77777777" w:rsidR="00767076" w:rsidRDefault="00767076" w:rsidP="00767076">
      <w:pPr>
        <w:tabs>
          <w:tab w:val="left" w:pos="567"/>
          <w:tab w:val="left" w:pos="851"/>
          <w:tab w:val="left" w:pos="993"/>
        </w:tabs>
        <w:ind w:firstLine="567"/>
        <w:jc w:val="both"/>
        <w:rPr>
          <w:rStyle w:val="T1"/>
          <w:szCs w:val="20"/>
        </w:rPr>
      </w:pPr>
      <w:r>
        <w:rPr>
          <w:rStyle w:val="T1"/>
          <w:szCs w:val="20"/>
        </w:rPr>
        <w:t>3</w:t>
      </w:r>
      <w:r w:rsidR="005A6940" w:rsidRPr="00000315">
        <w:rPr>
          <w:rStyle w:val="T1"/>
          <w:szCs w:val="20"/>
        </w:rPr>
        <w:t xml:space="preserve">.1. </w:t>
      </w:r>
      <w:r w:rsidR="00413C9A">
        <w:rPr>
          <w:rStyle w:val="T1"/>
          <w:szCs w:val="20"/>
        </w:rPr>
        <w:t>П</w:t>
      </w:r>
      <w:r w:rsidR="00083A5D">
        <w:rPr>
          <w:rStyle w:val="T1"/>
          <w:szCs w:val="20"/>
        </w:rPr>
        <w:t xml:space="preserve">ри условии полного </w:t>
      </w:r>
      <w:r w:rsidR="005A6940" w:rsidRPr="00000315">
        <w:rPr>
          <w:rStyle w:val="T1"/>
          <w:szCs w:val="20"/>
        </w:rPr>
        <w:t xml:space="preserve">выполнения </w:t>
      </w:r>
      <w:r w:rsidR="00F9590A">
        <w:rPr>
          <w:rStyle w:val="T1"/>
          <w:szCs w:val="20"/>
        </w:rPr>
        <w:t>Покупателем</w:t>
      </w:r>
      <w:r w:rsidR="005A6940" w:rsidRPr="00000315">
        <w:rPr>
          <w:rStyle w:val="T1"/>
          <w:szCs w:val="20"/>
        </w:rPr>
        <w:t xml:space="preserve"> всех условий настоящего Договора </w:t>
      </w:r>
      <w:r w:rsidR="00FA51AB">
        <w:rPr>
          <w:rStyle w:val="T1"/>
          <w:szCs w:val="20"/>
        </w:rPr>
        <w:t>Покупатель</w:t>
      </w:r>
      <w:r w:rsidR="005A6940" w:rsidRPr="00000315">
        <w:rPr>
          <w:rStyle w:val="T1"/>
          <w:szCs w:val="20"/>
        </w:rPr>
        <w:t xml:space="preserve"> получает </w:t>
      </w:r>
      <w:r w:rsidR="00083A5D">
        <w:rPr>
          <w:rStyle w:val="T1"/>
          <w:szCs w:val="20"/>
        </w:rPr>
        <w:t xml:space="preserve">Помещение </w:t>
      </w:r>
      <w:r w:rsidR="005A6940" w:rsidRPr="00000315">
        <w:rPr>
          <w:rStyle w:val="T1"/>
          <w:szCs w:val="20"/>
        </w:rPr>
        <w:t xml:space="preserve">по Акту приема-передачи. </w:t>
      </w:r>
    </w:p>
    <w:p w14:paraId="1F1DD340" w14:textId="20365CF7" w:rsidR="00E24E04" w:rsidRPr="00767076" w:rsidRDefault="00767076" w:rsidP="00767076">
      <w:pPr>
        <w:tabs>
          <w:tab w:val="left" w:pos="567"/>
          <w:tab w:val="left" w:pos="851"/>
          <w:tab w:val="left" w:pos="993"/>
        </w:tabs>
        <w:ind w:firstLine="567"/>
        <w:jc w:val="both"/>
        <w:rPr>
          <w:szCs w:val="20"/>
        </w:rPr>
      </w:pPr>
      <w:r>
        <w:rPr>
          <w:rStyle w:val="T1"/>
          <w:szCs w:val="20"/>
        </w:rPr>
        <w:t xml:space="preserve">3.2. </w:t>
      </w:r>
      <w:r w:rsidR="00E24E04" w:rsidRPr="00767076">
        <w:rPr>
          <w:szCs w:val="20"/>
        </w:rPr>
        <w:t xml:space="preserve">Продавец гарантирует, что права на Помещение не находятся под запрещением, арестом, не </w:t>
      </w:r>
      <w:r w:rsidR="00814F4B" w:rsidRPr="00767076">
        <w:rPr>
          <w:szCs w:val="20"/>
        </w:rPr>
        <w:t xml:space="preserve">являются </w:t>
      </w:r>
      <w:r w:rsidR="00E24E04" w:rsidRPr="00767076">
        <w:rPr>
          <w:szCs w:val="20"/>
        </w:rPr>
        <w:t xml:space="preserve">предметом спора. </w:t>
      </w:r>
    </w:p>
    <w:p w14:paraId="5B77AC95" w14:textId="77777777" w:rsidR="00083A5D" w:rsidRDefault="005A6940" w:rsidP="00083A5D">
      <w:pPr>
        <w:tabs>
          <w:tab w:val="left" w:pos="567"/>
          <w:tab w:val="left" w:pos="851"/>
          <w:tab w:val="left" w:pos="993"/>
        </w:tabs>
        <w:ind w:firstLine="567"/>
        <w:jc w:val="both"/>
        <w:rPr>
          <w:rStyle w:val="T1"/>
          <w:szCs w:val="20"/>
        </w:rPr>
      </w:pPr>
      <w:r w:rsidRPr="00000315">
        <w:rPr>
          <w:rStyle w:val="T1"/>
          <w:szCs w:val="20"/>
        </w:rPr>
        <w:t xml:space="preserve">У </w:t>
      </w:r>
      <w:r w:rsidR="00083A5D">
        <w:rPr>
          <w:rStyle w:val="T1"/>
          <w:szCs w:val="20"/>
        </w:rPr>
        <w:t xml:space="preserve">Покупателя </w:t>
      </w:r>
      <w:r w:rsidRPr="00000315">
        <w:rPr>
          <w:rStyle w:val="T1"/>
          <w:szCs w:val="20"/>
        </w:rPr>
        <w:t xml:space="preserve">при возникновении права собственности на </w:t>
      </w:r>
      <w:r w:rsidR="00083A5D">
        <w:rPr>
          <w:rStyle w:val="T1"/>
          <w:szCs w:val="20"/>
        </w:rPr>
        <w:t>Помещение</w:t>
      </w:r>
      <w:r w:rsidRPr="00000315">
        <w:rPr>
          <w:rStyle w:val="T1"/>
          <w:szCs w:val="20"/>
        </w:rPr>
        <w:t xml:space="preserve"> одновременно возникает доля в праве собственности на общее имущество </w:t>
      </w:r>
      <w:r w:rsidR="00083A5D">
        <w:rPr>
          <w:rStyle w:val="T1"/>
          <w:szCs w:val="20"/>
        </w:rPr>
        <w:t>Здания</w:t>
      </w:r>
      <w:r w:rsidRPr="00000315">
        <w:rPr>
          <w:rStyle w:val="T1"/>
          <w:szCs w:val="20"/>
        </w:rPr>
        <w:t xml:space="preserve">, которая не может быть отчуждена или передана отдельно от права собственности на </w:t>
      </w:r>
      <w:r w:rsidR="00083A5D">
        <w:rPr>
          <w:rStyle w:val="T1"/>
          <w:szCs w:val="20"/>
        </w:rPr>
        <w:t>Помещение</w:t>
      </w:r>
      <w:r w:rsidRPr="00000315">
        <w:rPr>
          <w:rStyle w:val="T1"/>
          <w:szCs w:val="20"/>
        </w:rPr>
        <w:t>.</w:t>
      </w:r>
    </w:p>
    <w:p w14:paraId="0EEC48D7" w14:textId="0A0DE58C" w:rsidR="00E24E04" w:rsidRDefault="005A6940" w:rsidP="00E24E04">
      <w:pPr>
        <w:tabs>
          <w:tab w:val="left" w:pos="567"/>
          <w:tab w:val="left" w:pos="851"/>
          <w:tab w:val="left" w:pos="993"/>
        </w:tabs>
        <w:ind w:firstLine="567"/>
        <w:jc w:val="both"/>
        <w:rPr>
          <w:szCs w:val="20"/>
        </w:rPr>
      </w:pPr>
      <w:r w:rsidRPr="00083A5D">
        <w:rPr>
          <w:szCs w:val="20"/>
        </w:rPr>
        <w:t xml:space="preserve">Право собственности на </w:t>
      </w:r>
      <w:r w:rsidR="00083A5D" w:rsidRPr="00083A5D">
        <w:rPr>
          <w:szCs w:val="20"/>
        </w:rPr>
        <w:t>Помещение</w:t>
      </w:r>
      <w:r w:rsidRPr="00083A5D">
        <w:rPr>
          <w:szCs w:val="20"/>
        </w:rPr>
        <w:t xml:space="preserve"> возникает у </w:t>
      </w:r>
      <w:r w:rsidR="00083A5D" w:rsidRPr="00083A5D">
        <w:rPr>
          <w:szCs w:val="20"/>
        </w:rPr>
        <w:t xml:space="preserve">Покупателя </w:t>
      </w:r>
      <w:r w:rsidRPr="00083A5D">
        <w:rPr>
          <w:szCs w:val="20"/>
        </w:rPr>
        <w:t xml:space="preserve">с момента государственной регистрации указанного права в установленном действующим законодательством порядке. </w:t>
      </w:r>
      <w:r w:rsidR="006D6DFE" w:rsidRPr="00083A5D">
        <w:rPr>
          <w:szCs w:val="20"/>
        </w:rPr>
        <w:t xml:space="preserve"> </w:t>
      </w:r>
      <w:r w:rsidRPr="00540105">
        <w:rPr>
          <w:szCs w:val="20"/>
        </w:rPr>
        <w:t xml:space="preserve">Государственная регистрация права собственности на </w:t>
      </w:r>
      <w:r w:rsidR="00083A5D" w:rsidRPr="00540105">
        <w:rPr>
          <w:szCs w:val="20"/>
        </w:rPr>
        <w:t>Помещение</w:t>
      </w:r>
      <w:r w:rsidRPr="00540105">
        <w:rPr>
          <w:szCs w:val="20"/>
        </w:rPr>
        <w:t xml:space="preserve"> одновременно является государственной регистрацией неразрывно связанного с ним права общей долевой собственности на общее имущество в </w:t>
      </w:r>
      <w:r w:rsidR="00083A5D" w:rsidRPr="00540105">
        <w:rPr>
          <w:szCs w:val="20"/>
        </w:rPr>
        <w:t>Здании</w:t>
      </w:r>
      <w:r w:rsidRPr="00540105">
        <w:rPr>
          <w:szCs w:val="20"/>
        </w:rPr>
        <w:t>.</w:t>
      </w:r>
      <w:r w:rsidR="006D6DFE" w:rsidRPr="00540105">
        <w:rPr>
          <w:szCs w:val="20"/>
        </w:rPr>
        <w:t xml:space="preserve"> </w:t>
      </w:r>
    </w:p>
    <w:p w14:paraId="522BD525" w14:textId="43E46B28" w:rsidR="00C95FF2" w:rsidRPr="00540105" w:rsidRDefault="00C95FF2" w:rsidP="00E24E04">
      <w:pPr>
        <w:tabs>
          <w:tab w:val="left" w:pos="567"/>
          <w:tab w:val="left" w:pos="851"/>
          <w:tab w:val="left" w:pos="993"/>
        </w:tabs>
        <w:ind w:firstLine="567"/>
        <w:jc w:val="both"/>
        <w:rPr>
          <w:szCs w:val="20"/>
        </w:rPr>
      </w:pPr>
      <w:r>
        <w:rPr>
          <w:szCs w:val="20"/>
        </w:rPr>
        <w:t>П</w:t>
      </w:r>
      <w:r w:rsidRPr="00C95FF2">
        <w:rPr>
          <w:szCs w:val="20"/>
        </w:rPr>
        <w:t>рав</w:t>
      </w:r>
      <w:r>
        <w:rPr>
          <w:szCs w:val="20"/>
        </w:rPr>
        <w:t>а Покупателя на З</w:t>
      </w:r>
      <w:r w:rsidRPr="00C95FF2">
        <w:rPr>
          <w:szCs w:val="20"/>
        </w:rPr>
        <w:t>емельный участок</w:t>
      </w:r>
      <w:r>
        <w:rPr>
          <w:szCs w:val="20"/>
        </w:rPr>
        <w:t xml:space="preserve"> под Зданием</w:t>
      </w:r>
      <w:r w:rsidRPr="00C95FF2">
        <w:rPr>
          <w:szCs w:val="20"/>
        </w:rPr>
        <w:t xml:space="preserve"> будут определены в соответствии с </w:t>
      </w:r>
      <w:r>
        <w:rPr>
          <w:szCs w:val="20"/>
        </w:rPr>
        <w:t>действующим</w:t>
      </w:r>
      <w:r w:rsidRPr="00C95FF2">
        <w:rPr>
          <w:szCs w:val="20"/>
        </w:rPr>
        <w:t xml:space="preserve"> законодательством </w:t>
      </w:r>
      <w:r>
        <w:rPr>
          <w:szCs w:val="20"/>
        </w:rPr>
        <w:t>РФ на момент передачи П</w:t>
      </w:r>
      <w:r w:rsidRPr="00C95FF2">
        <w:rPr>
          <w:szCs w:val="20"/>
        </w:rPr>
        <w:t>омещения</w:t>
      </w:r>
      <w:r>
        <w:rPr>
          <w:szCs w:val="20"/>
        </w:rPr>
        <w:t>.</w:t>
      </w:r>
    </w:p>
    <w:p w14:paraId="5C13087C" w14:textId="3395A51E" w:rsidR="005A6940" w:rsidRPr="00083A5D" w:rsidRDefault="00FA51AB" w:rsidP="00E24E04">
      <w:pPr>
        <w:tabs>
          <w:tab w:val="left" w:pos="567"/>
          <w:tab w:val="left" w:pos="851"/>
          <w:tab w:val="left" w:pos="993"/>
        </w:tabs>
        <w:ind w:firstLine="567"/>
        <w:jc w:val="both"/>
        <w:rPr>
          <w:szCs w:val="20"/>
        </w:rPr>
      </w:pPr>
      <w:r w:rsidRPr="00540105">
        <w:rPr>
          <w:szCs w:val="20"/>
        </w:rPr>
        <w:t>Покупатель</w:t>
      </w:r>
      <w:r w:rsidR="005A6940" w:rsidRPr="00540105">
        <w:rPr>
          <w:szCs w:val="20"/>
        </w:rPr>
        <w:t xml:space="preserve"> за свой счет осуществляет государственную регистрацию своего права собственности на </w:t>
      </w:r>
      <w:r w:rsidR="00083A5D" w:rsidRPr="00540105">
        <w:rPr>
          <w:szCs w:val="20"/>
        </w:rPr>
        <w:t>Помещение</w:t>
      </w:r>
      <w:r w:rsidR="005A6940" w:rsidRPr="00540105">
        <w:rPr>
          <w:szCs w:val="20"/>
        </w:rPr>
        <w:t xml:space="preserve">. </w:t>
      </w:r>
      <w:r w:rsidRPr="00540105">
        <w:rPr>
          <w:szCs w:val="20"/>
        </w:rPr>
        <w:t>Продавец</w:t>
      </w:r>
      <w:r w:rsidR="005A6940" w:rsidRPr="00540105">
        <w:rPr>
          <w:szCs w:val="20"/>
        </w:rPr>
        <w:t xml:space="preserve"> вправе оказать </w:t>
      </w:r>
      <w:r w:rsidR="001C6FF9" w:rsidRPr="00540105">
        <w:rPr>
          <w:szCs w:val="20"/>
        </w:rPr>
        <w:t>Покупателю</w:t>
      </w:r>
      <w:r w:rsidR="00083A5D" w:rsidRPr="00540105">
        <w:rPr>
          <w:szCs w:val="20"/>
        </w:rPr>
        <w:t xml:space="preserve"> </w:t>
      </w:r>
      <w:r w:rsidR="005A6940" w:rsidRPr="00540105">
        <w:rPr>
          <w:szCs w:val="20"/>
        </w:rPr>
        <w:t>услуги по государственной регистрации, что оформляется отдельным договором.</w:t>
      </w:r>
    </w:p>
    <w:p w14:paraId="741CA237" w14:textId="77777777" w:rsidR="008D2D4E" w:rsidRPr="00000315" w:rsidRDefault="008D2D4E" w:rsidP="005A6940">
      <w:pPr>
        <w:tabs>
          <w:tab w:val="left" w:pos="0"/>
          <w:tab w:val="left" w:pos="993"/>
        </w:tabs>
        <w:ind w:firstLine="567"/>
        <w:jc w:val="both"/>
        <w:rPr>
          <w:szCs w:val="20"/>
        </w:rPr>
      </w:pPr>
    </w:p>
    <w:p w14:paraId="098805E7" w14:textId="4C4AACE1" w:rsidR="00B60B35" w:rsidRPr="009C522F" w:rsidRDefault="00767076" w:rsidP="00B60B35">
      <w:pPr>
        <w:jc w:val="center"/>
        <w:rPr>
          <w:b/>
          <w:szCs w:val="20"/>
        </w:rPr>
      </w:pPr>
      <w:r>
        <w:rPr>
          <w:b/>
          <w:szCs w:val="20"/>
        </w:rPr>
        <w:t>4</w:t>
      </w:r>
      <w:r w:rsidR="00B60B35" w:rsidRPr="009C522F">
        <w:rPr>
          <w:b/>
          <w:szCs w:val="20"/>
        </w:rPr>
        <w:t>. РАЗМЕР, ПОРЯДОК И СРОКИ УПЛАТЫ ДЕНЕЖНЫХ СРЕДСТВ</w:t>
      </w:r>
      <w:r w:rsidR="00FA5A1A">
        <w:rPr>
          <w:b/>
          <w:szCs w:val="20"/>
        </w:rPr>
        <w:t xml:space="preserve"> </w:t>
      </w:r>
    </w:p>
    <w:p w14:paraId="5C01C84E" w14:textId="2E75F854" w:rsidR="00767076" w:rsidRDefault="00767076" w:rsidP="00767076">
      <w:pPr>
        <w:tabs>
          <w:tab w:val="left" w:pos="1134"/>
          <w:tab w:val="left" w:pos="1276"/>
        </w:tabs>
        <w:ind w:firstLine="567"/>
        <w:jc w:val="both"/>
        <w:rPr>
          <w:szCs w:val="20"/>
        </w:rPr>
      </w:pPr>
      <w:r>
        <w:rPr>
          <w:bCs/>
          <w:szCs w:val="20"/>
        </w:rPr>
        <w:t xml:space="preserve">4.1. </w:t>
      </w:r>
      <w:r w:rsidR="00B60B35" w:rsidRPr="00767076">
        <w:rPr>
          <w:bCs/>
          <w:szCs w:val="20"/>
        </w:rPr>
        <w:t xml:space="preserve">Общий размер </w:t>
      </w:r>
      <w:r w:rsidR="00B4720C" w:rsidRPr="00767076">
        <w:rPr>
          <w:bCs/>
          <w:szCs w:val="20"/>
        </w:rPr>
        <w:t>денежных средств, подлежащих</w:t>
      </w:r>
      <w:r w:rsidR="00B60B35" w:rsidRPr="00767076">
        <w:rPr>
          <w:bCs/>
          <w:szCs w:val="20"/>
        </w:rPr>
        <w:t xml:space="preserve"> </w:t>
      </w:r>
      <w:r w:rsidR="00B4720C" w:rsidRPr="00767076">
        <w:rPr>
          <w:bCs/>
          <w:szCs w:val="20"/>
        </w:rPr>
        <w:t>уплате</w:t>
      </w:r>
      <w:r w:rsidR="00B60B35" w:rsidRPr="00767076">
        <w:rPr>
          <w:bCs/>
          <w:szCs w:val="20"/>
        </w:rPr>
        <w:t xml:space="preserve"> </w:t>
      </w:r>
      <w:r w:rsidR="00F9590A" w:rsidRPr="00767076">
        <w:rPr>
          <w:bCs/>
          <w:szCs w:val="20"/>
        </w:rPr>
        <w:t>Покупателем</w:t>
      </w:r>
      <w:r w:rsidR="00B60B35" w:rsidRPr="00767076">
        <w:rPr>
          <w:bCs/>
          <w:szCs w:val="20"/>
        </w:rPr>
        <w:t xml:space="preserve"> </w:t>
      </w:r>
      <w:r w:rsidR="00FA51AB" w:rsidRPr="00767076">
        <w:rPr>
          <w:bCs/>
          <w:szCs w:val="20"/>
        </w:rPr>
        <w:t>Продавц</w:t>
      </w:r>
      <w:r w:rsidR="00B60B35" w:rsidRPr="00767076">
        <w:rPr>
          <w:bCs/>
          <w:szCs w:val="20"/>
        </w:rPr>
        <w:t xml:space="preserve">у (цена </w:t>
      </w:r>
      <w:r w:rsidR="003E03A1" w:rsidRPr="00767076">
        <w:rPr>
          <w:bCs/>
          <w:szCs w:val="20"/>
        </w:rPr>
        <w:t>Д</w:t>
      </w:r>
      <w:r w:rsidR="00B60B35" w:rsidRPr="00767076">
        <w:rPr>
          <w:bCs/>
          <w:szCs w:val="20"/>
        </w:rPr>
        <w:t>оговора/депонируемая</w:t>
      </w:r>
      <w:r w:rsidR="00B60B35" w:rsidRPr="00767076">
        <w:rPr>
          <w:szCs w:val="20"/>
        </w:rPr>
        <w:t xml:space="preserve"> сумма), составляет </w:t>
      </w:r>
      <w:r w:rsidR="00CB2455">
        <w:rPr>
          <w:b/>
          <w:i/>
          <w:szCs w:val="20"/>
          <w:highlight w:val="yellow"/>
        </w:rPr>
        <w:t>__________</w:t>
      </w:r>
      <w:r w:rsidR="003E35DE" w:rsidRPr="00CB2455">
        <w:rPr>
          <w:b/>
          <w:i/>
          <w:szCs w:val="20"/>
          <w:highlight w:val="yellow"/>
        </w:rPr>
        <w:t xml:space="preserve"> (</w:t>
      </w:r>
      <w:r w:rsidR="00CB2455">
        <w:rPr>
          <w:b/>
          <w:i/>
          <w:szCs w:val="20"/>
          <w:highlight w:val="yellow"/>
        </w:rPr>
        <w:t>______________</w:t>
      </w:r>
      <w:r w:rsidR="003E35DE" w:rsidRPr="00CB2455">
        <w:rPr>
          <w:b/>
          <w:i/>
          <w:szCs w:val="20"/>
          <w:highlight w:val="yellow"/>
        </w:rPr>
        <w:t xml:space="preserve">) </w:t>
      </w:r>
      <w:r w:rsidR="003853AE" w:rsidRPr="00CB2455">
        <w:rPr>
          <w:b/>
          <w:i/>
          <w:szCs w:val="20"/>
          <w:highlight w:val="yellow"/>
        </w:rPr>
        <w:t>рублей</w:t>
      </w:r>
      <w:r w:rsidR="00FA5A1A" w:rsidRPr="00CB2455">
        <w:rPr>
          <w:b/>
          <w:i/>
          <w:szCs w:val="20"/>
          <w:highlight w:val="yellow"/>
        </w:rPr>
        <w:t xml:space="preserve"> </w:t>
      </w:r>
      <w:r w:rsidR="00CB2455">
        <w:rPr>
          <w:b/>
          <w:i/>
          <w:szCs w:val="20"/>
          <w:highlight w:val="yellow"/>
        </w:rPr>
        <w:t>____</w:t>
      </w:r>
      <w:r w:rsidR="00FA5A1A" w:rsidRPr="00CB2455">
        <w:rPr>
          <w:b/>
          <w:i/>
          <w:szCs w:val="20"/>
          <w:highlight w:val="yellow"/>
        </w:rPr>
        <w:t xml:space="preserve"> копеек, </w:t>
      </w:r>
      <w:r w:rsidR="00FA5A1A" w:rsidRPr="00CB2455">
        <w:rPr>
          <w:szCs w:val="20"/>
          <w:highlight w:val="yellow"/>
        </w:rPr>
        <w:t xml:space="preserve">в т.ч. НДС (20%) -  </w:t>
      </w:r>
      <w:r w:rsidR="00CB2455">
        <w:rPr>
          <w:szCs w:val="20"/>
          <w:highlight w:val="yellow"/>
        </w:rPr>
        <w:t>____________</w:t>
      </w:r>
      <w:r w:rsidR="003E35DE" w:rsidRPr="00CB2455">
        <w:rPr>
          <w:szCs w:val="20"/>
          <w:highlight w:val="yellow"/>
        </w:rPr>
        <w:t xml:space="preserve"> </w:t>
      </w:r>
      <w:r w:rsidR="00FA5A1A" w:rsidRPr="00CB2455">
        <w:rPr>
          <w:szCs w:val="20"/>
          <w:highlight w:val="yellow"/>
        </w:rPr>
        <w:t>рубл</w:t>
      </w:r>
      <w:r w:rsidR="003E35DE" w:rsidRPr="00CB2455">
        <w:rPr>
          <w:szCs w:val="20"/>
          <w:highlight w:val="yellow"/>
        </w:rPr>
        <w:t>ей</w:t>
      </w:r>
      <w:r w:rsidR="00FA5A1A" w:rsidRPr="00CB2455">
        <w:rPr>
          <w:szCs w:val="20"/>
          <w:highlight w:val="yellow"/>
        </w:rPr>
        <w:t xml:space="preserve"> </w:t>
      </w:r>
      <w:r w:rsidR="00CB2455">
        <w:rPr>
          <w:szCs w:val="20"/>
          <w:highlight w:val="yellow"/>
        </w:rPr>
        <w:t>_____</w:t>
      </w:r>
      <w:r w:rsidR="00FA5A1A" w:rsidRPr="00CB2455">
        <w:rPr>
          <w:szCs w:val="20"/>
          <w:highlight w:val="yellow"/>
        </w:rPr>
        <w:t xml:space="preserve"> копе</w:t>
      </w:r>
      <w:r w:rsidR="00CB2455">
        <w:rPr>
          <w:szCs w:val="20"/>
          <w:highlight w:val="yellow"/>
        </w:rPr>
        <w:t>ек</w:t>
      </w:r>
      <w:r w:rsidR="00FA5A1A" w:rsidRPr="00CB2455">
        <w:rPr>
          <w:szCs w:val="20"/>
          <w:highlight w:val="yellow"/>
        </w:rPr>
        <w:t>,</w:t>
      </w:r>
      <w:r w:rsidR="00FA5A1A" w:rsidRPr="00CB2455">
        <w:rPr>
          <w:b/>
          <w:i/>
          <w:szCs w:val="20"/>
          <w:highlight w:val="yellow"/>
        </w:rPr>
        <w:t xml:space="preserve"> из расчета </w:t>
      </w:r>
      <w:r w:rsidR="00CB2455">
        <w:rPr>
          <w:b/>
          <w:i/>
          <w:szCs w:val="20"/>
          <w:highlight w:val="yellow"/>
        </w:rPr>
        <w:t>___________</w:t>
      </w:r>
      <w:r w:rsidR="003E35DE" w:rsidRPr="00CB2455">
        <w:rPr>
          <w:b/>
          <w:i/>
          <w:szCs w:val="20"/>
          <w:highlight w:val="yellow"/>
        </w:rPr>
        <w:t xml:space="preserve"> </w:t>
      </w:r>
      <w:r w:rsidR="00FA5A1A" w:rsidRPr="00CB2455">
        <w:rPr>
          <w:b/>
          <w:i/>
          <w:szCs w:val="20"/>
          <w:highlight w:val="yellow"/>
        </w:rPr>
        <w:t>(</w:t>
      </w:r>
      <w:r w:rsidR="00CB2455">
        <w:rPr>
          <w:b/>
          <w:i/>
          <w:szCs w:val="20"/>
          <w:highlight w:val="yellow"/>
        </w:rPr>
        <w:t>_____________) рублей __</w:t>
      </w:r>
      <w:r w:rsidR="003853AE" w:rsidRPr="00CB2455">
        <w:rPr>
          <w:b/>
          <w:i/>
          <w:szCs w:val="20"/>
          <w:highlight w:val="yellow"/>
        </w:rPr>
        <w:t xml:space="preserve"> копеек за один квадратный метр общей проектной площади </w:t>
      </w:r>
      <w:r w:rsidR="001C6FF9" w:rsidRPr="00CB2455">
        <w:rPr>
          <w:b/>
          <w:i/>
          <w:szCs w:val="20"/>
          <w:highlight w:val="yellow"/>
        </w:rPr>
        <w:t>Помещения</w:t>
      </w:r>
      <w:r w:rsidR="003853AE" w:rsidRPr="00CB2455">
        <w:rPr>
          <w:szCs w:val="20"/>
          <w:highlight w:val="yellow"/>
        </w:rPr>
        <w:t>,</w:t>
      </w:r>
      <w:r w:rsidR="00FA5A1A" w:rsidRPr="00CB2455">
        <w:rPr>
          <w:szCs w:val="20"/>
          <w:highlight w:val="yellow"/>
        </w:rPr>
        <w:t xml:space="preserve"> в т.ч. НДС (20%</w:t>
      </w:r>
      <w:r w:rsidR="00674C23" w:rsidRPr="00CB2455">
        <w:rPr>
          <w:szCs w:val="20"/>
          <w:highlight w:val="yellow"/>
        </w:rPr>
        <w:t xml:space="preserve">) -  </w:t>
      </w:r>
      <w:r w:rsidR="00CB2455">
        <w:rPr>
          <w:szCs w:val="20"/>
          <w:highlight w:val="yellow"/>
        </w:rPr>
        <w:t>___________</w:t>
      </w:r>
      <w:r w:rsidR="00674C23" w:rsidRPr="00CB2455">
        <w:rPr>
          <w:szCs w:val="20"/>
          <w:highlight w:val="yellow"/>
        </w:rPr>
        <w:t xml:space="preserve"> </w:t>
      </w:r>
      <w:r w:rsidR="00FA5A1A" w:rsidRPr="00CB2455">
        <w:rPr>
          <w:szCs w:val="20"/>
          <w:highlight w:val="yellow"/>
        </w:rPr>
        <w:t xml:space="preserve">рублей </w:t>
      </w:r>
      <w:r w:rsidR="00CB2455">
        <w:rPr>
          <w:szCs w:val="20"/>
          <w:highlight w:val="yellow"/>
        </w:rPr>
        <w:t>___</w:t>
      </w:r>
      <w:r w:rsidR="00674C23" w:rsidRPr="00CB2455">
        <w:rPr>
          <w:szCs w:val="20"/>
          <w:highlight w:val="yellow"/>
        </w:rPr>
        <w:t xml:space="preserve"> </w:t>
      </w:r>
      <w:r w:rsidR="00FA5A1A" w:rsidRPr="00CB2455">
        <w:rPr>
          <w:szCs w:val="20"/>
          <w:highlight w:val="yellow"/>
        </w:rPr>
        <w:t>копеек</w:t>
      </w:r>
      <w:r w:rsidR="003853AE" w:rsidRPr="00CB2455">
        <w:rPr>
          <w:szCs w:val="20"/>
          <w:highlight w:val="yellow"/>
        </w:rPr>
        <w:t>.</w:t>
      </w:r>
      <w:r w:rsidR="00CB2455">
        <w:rPr>
          <w:szCs w:val="20"/>
        </w:rPr>
        <w:t xml:space="preserve"> </w:t>
      </w:r>
    </w:p>
    <w:p w14:paraId="3FAB5C4F" w14:textId="64946C30" w:rsidR="00767076" w:rsidRDefault="00767076" w:rsidP="00767076">
      <w:pPr>
        <w:tabs>
          <w:tab w:val="left" w:pos="1134"/>
          <w:tab w:val="left" w:pos="1276"/>
        </w:tabs>
        <w:ind w:firstLine="567"/>
        <w:jc w:val="both"/>
        <w:rPr>
          <w:szCs w:val="20"/>
        </w:rPr>
      </w:pPr>
      <w:r>
        <w:rPr>
          <w:szCs w:val="20"/>
        </w:rPr>
        <w:t xml:space="preserve">4.2. </w:t>
      </w:r>
      <w:r w:rsidR="00B60B35" w:rsidRPr="00767076">
        <w:rPr>
          <w:szCs w:val="20"/>
        </w:rPr>
        <w:t xml:space="preserve">Денежные средства (цена Договора) подлежат оплате путем внесения на </w:t>
      </w:r>
      <w:r w:rsidR="00E24E04" w:rsidRPr="00767076">
        <w:rPr>
          <w:szCs w:val="20"/>
        </w:rPr>
        <w:t xml:space="preserve">расчётный счет Продавца </w:t>
      </w:r>
      <w:r w:rsidR="00603E07" w:rsidRPr="00767076">
        <w:rPr>
          <w:szCs w:val="20"/>
        </w:rPr>
        <w:t>в порядке, предусмотренном настоящим Договором.</w:t>
      </w:r>
      <w:r w:rsidR="00C95FF2" w:rsidRPr="00767076">
        <w:rPr>
          <w:szCs w:val="20"/>
        </w:rPr>
        <w:t xml:space="preserve">  Срок внесения денежных средств</w:t>
      </w:r>
      <w:r w:rsidR="00674C23" w:rsidRPr="00767076">
        <w:rPr>
          <w:szCs w:val="20"/>
        </w:rPr>
        <w:t>:</w:t>
      </w:r>
      <w:r w:rsidR="00C95FF2" w:rsidRPr="00767076">
        <w:rPr>
          <w:szCs w:val="20"/>
        </w:rPr>
        <w:t xml:space="preserve"> </w:t>
      </w:r>
      <w:r w:rsidR="00674C23" w:rsidRPr="00767076">
        <w:rPr>
          <w:b/>
          <w:szCs w:val="20"/>
          <w:highlight w:val="yellow"/>
        </w:rPr>
        <w:t>до  «__» ___________ 202</w:t>
      </w:r>
      <w:r w:rsidR="008A6995">
        <w:rPr>
          <w:b/>
          <w:szCs w:val="20"/>
          <w:highlight w:val="yellow"/>
        </w:rPr>
        <w:t>1</w:t>
      </w:r>
      <w:bookmarkStart w:id="0" w:name="_GoBack"/>
      <w:bookmarkEnd w:id="0"/>
      <w:r w:rsidR="00674C23" w:rsidRPr="00767076">
        <w:rPr>
          <w:b/>
          <w:szCs w:val="20"/>
          <w:highlight w:val="yellow"/>
        </w:rPr>
        <w:t xml:space="preserve"> г. включительно</w:t>
      </w:r>
      <w:r w:rsidR="00C95FF2" w:rsidRPr="00767076">
        <w:rPr>
          <w:b/>
          <w:szCs w:val="20"/>
          <w:highlight w:val="yellow"/>
        </w:rPr>
        <w:t>.</w:t>
      </w:r>
      <w:r w:rsidR="00674C23" w:rsidRPr="00767076">
        <w:rPr>
          <w:b/>
          <w:szCs w:val="20"/>
          <w:highlight w:val="yellow"/>
        </w:rPr>
        <w:t xml:space="preserve"> </w:t>
      </w:r>
      <w:r w:rsidR="00674C23" w:rsidRPr="00767076">
        <w:rPr>
          <w:szCs w:val="20"/>
        </w:rPr>
        <w:t>Покупатель в течение 2 (Двух) рабочих дней с даты оплаты обязан предоставить Продавцу документ, подтверждающий оплату.</w:t>
      </w:r>
    </w:p>
    <w:p w14:paraId="2ACDB20E" w14:textId="3E1115DC" w:rsidR="00B60B35" w:rsidRPr="00000315" w:rsidRDefault="00767076" w:rsidP="00767076">
      <w:pPr>
        <w:tabs>
          <w:tab w:val="left" w:pos="1134"/>
          <w:tab w:val="left" w:pos="1276"/>
        </w:tabs>
        <w:ind w:firstLine="567"/>
        <w:jc w:val="both"/>
        <w:rPr>
          <w:szCs w:val="20"/>
        </w:rPr>
      </w:pPr>
      <w:r>
        <w:rPr>
          <w:szCs w:val="20"/>
        </w:rPr>
        <w:t xml:space="preserve">4.3. </w:t>
      </w:r>
      <w:r w:rsidR="00B60B35" w:rsidRPr="00000315">
        <w:rPr>
          <w:szCs w:val="20"/>
        </w:rPr>
        <w:t xml:space="preserve">Обязанность </w:t>
      </w:r>
      <w:r w:rsidR="00083A5D">
        <w:rPr>
          <w:szCs w:val="20"/>
        </w:rPr>
        <w:t>Покупателя</w:t>
      </w:r>
      <w:r w:rsidR="00603E07">
        <w:rPr>
          <w:szCs w:val="20"/>
        </w:rPr>
        <w:t xml:space="preserve"> </w:t>
      </w:r>
      <w:r w:rsidR="00B60B35" w:rsidRPr="00000315">
        <w:rPr>
          <w:szCs w:val="20"/>
        </w:rPr>
        <w:t xml:space="preserve">по уплате цены </w:t>
      </w:r>
      <w:r w:rsidR="00C839F5" w:rsidRPr="00000315">
        <w:rPr>
          <w:szCs w:val="20"/>
        </w:rPr>
        <w:t>Д</w:t>
      </w:r>
      <w:r w:rsidR="00B60B35" w:rsidRPr="00000315">
        <w:rPr>
          <w:szCs w:val="20"/>
        </w:rPr>
        <w:t xml:space="preserve">оговора считается исполненной с момента поступления </w:t>
      </w:r>
      <w:r w:rsidR="00DD1A0B" w:rsidRPr="00000315">
        <w:rPr>
          <w:szCs w:val="20"/>
        </w:rPr>
        <w:t xml:space="preserve">всей </w:t>
      </w:r>
      <w:r w:rsidR="00297D30" w:rsidRPr="00000315">
        <w:rPr>
          <w:szCs w:val="20"/>
        </w:rPr>
        <w:t xml:space="preserve">суммы </w:t>
      </w:r>
      <w:r w:rsidR="00DD1A0B" w:rsidRPr="00000315">
        <w:rPr>
          <w:szCs w:val="20"/>
        </w:rPr>
        <w:t xml:space="preserve">(цены Договора) </w:t>
      </w:r>
      <w:r w:rsidR="00297D30" w:rsidRPr="00000315">
        <w:rPr>
          <w:szCs w:val="20"/>
        </w:rPr>
        <w:t xml:space="preserve">на </w:t>
      </w:r>
      <w:r w:rsidR="00603E07" w:rsidRPr="00603E07">
        <w:rPr>
          <w:szCs w:val="20"/>
        </w:rPr>
        <w:t>расчётный счет Продавца</w:t>
      </w:r>
      <w:r w:rsidR="00297D30" w:rsidRPr="00000315">
        <w:rPr>
          <w:szCs w:val="20"/>
        </w:rPr>
        <w:t xml:space="preserve">. </w:t>
      </w:r>
      <w:r w:rsidR="00FA51AB">
        <w:rPr>
          <w:szCs w:val="20"/>
        </w:rPr>
        <w:t>Покупатель</w:t>
      </w:r>
      <w:r w:rsidR="00B60B35" w:rsidRPr="00000315">
        <w:rPr>
          <w:szCs w:val="20"/>
        </w:rPr>
        <w:t xml:space="preserve"> не имеет права требовать предоставления ему </w:t>
      </w:r>
      <w:r w:rsidR="001C6FF9">
        <w:rPr>
          <w:szCs w:val="20"/>
        </w:rPr>
        <w:t>Помещения</w:t>
      </w:r>
      <w:r w:rsidR="00B60B35" w:rsidRPr="00000315">
        <w:rPr>
          <w:szCs w:val="20"/>
        </w:rPr>
        <w:t xml:space="preserve"> до полной оплаты </w:t>
      </w:r>
      <w:r w:rsidR="00603E07">
        <w:rPr>
          <w:szCs w:val="20"/>
        </w:rPr>
        <w:t>цены Договора</w:t>
      </w:r>
      <w:r w:rsidR="00B60B35" w:rsidRPr="00000315">
        <w:rPr>
          <w:szCs w:val="20"/>
        </w:rPr>
        <w:t xml:space="preserve">. </w:t>
      </w:r>
    </w:p>
    <w:p w14:paraId="6CE5483C" w14:textId="4C8C3694" w:rsidR="002D487E" w:rsidRPr="00000315" w:rsidRDefault="00767076" w:rsidP="00BD03E7">
      <w:pPr>
        <w:ind w:firstLine="567"/>
        <w:jc w:val="both"/>
        <w:rPr>
          <w:szCs w:val="20"/>
        </w:rPr>
      </w:pPr>
      <w:r>
        <w:rPr>
          <w:szCs w:val="20"/>
        </w:rPr>
        <w:t>4</w:t>
      </w:r>
      <w:r w:rsidR="002D487E" w:rsidRPr="00000315">
        <w:rPr>
          <w:szCs w:val="20"/>
        </w:rPr>
        <w:t>.</w:t>
      </w:r>
      <w:r w:rsidR="00290E31" w:rsidRPr="00290E31">
        <w:rPr>
          <w:szCs w:val="20"/>
        </w:rPr>
        <w:t>4</w:t>
      </w:r>
      <w:r w:rsidR="002D487E" w:rsidRPr="00000315">
        <w:rPr>
          <w:szCs w:val="20"/>
        </w:rPr>
        <w:t xml:space="preserve">. Если в результате проведения технического учета и (или) технической инвентаризации и (или) кадастрового учета фактическая общая площадь </w:t>
      </w:r>
      <w:r w:rsidR="001C6FF9">
        <w:rPr>
          <w:szCs w:val="20"/>
        </w:rPr>
        <w:t>Помещения</w:t>
      </w:r>
      <w:r w:rsidR="002D487E" w:rsidRPr="00000315">
        <w:rPr>
          <w:szCs w:val="20"/>
        </w:rPr>
        <w:t xml:space="preserve"> будет отклоняться от общей площади </w:t>
      </w:r>
      <w:r w:rsidR="001C6FF9">
        <w:rPr>
          <w:szCs w:val="20"/>
        </w:rPr>
        <w:t>Помещения</w:t>
      </w:r>
      <w:r w:rsidR="002D487E" w:rsidRPr="00000315">
        <w:rPr>
          <w:szCs w:val="20"/>
        </w:rPr>
        <w:t>, указанной в настояще</w:t>
      </w:r>
      <w:r w:rsidR="00603E07">
        <w:rPr>
          <w:szCs w:val="20"/>
        </w:rPr>
        <w:t>м</w:t>
      </w:r>
      <w:r w:rsidR="002D487E" w:rsidRPr="00000315">
        <w:rPr>
          <w:szCs w:val="20"/>
        </w:rPr>
        <w:t xml:space="preserve"> Договор</w:t>
      </w:r>
      <w:r w:rsidR="00603E07">
        <w:rPr>
          <w:szCs w:val="20"/>
        </w:rPr>
        <w:t>е</w:t>
      </w:r>
      <w:r w:rsidR="002D487E" w:rsidRPr="00000315">
        <w:rPr>
          <w:szCs w:val="20"/>
        </w:rPr>
        <w:t xml:space="preserve">, в сторону уменьшения или увеличения не более чем на </w:t>
      </w:r>
      <w:r w:rsidR="00383445" w:rsidRPr="00383445">
        <w:rPr>
          <w:szCs w:val="20"/>
        </w:rPr>
        <w:t>1</w:t>
      </w:r>
      <w:r w:rsidR="002D487E" w:rsidRPr="00000315">
        <w:rPr>
          <w:szCs w:val="20"/>
        </w:rPr>
        <w:t xml:space="preserve"> (</w:t>
      </w:r>
      <w:r w:rsidR="00383445">
        <w:rPr>
          <w:szCs w:val="20"/>
        </w:rPr>
        <w:t>Один</w:t>
      </w:r>
      <w:r w:rsidR="002D487E" w:rsidRPr="00000315">
        <w:rPr>
          <w:szCs w:val="20"/>
        </w:rPr>
        <w:t xml:space="preserve">) </w:t>
      </w:r>
      <w:r w:rsidR="00383445">
        <w:rPr>
          <w:szCs w:val="20"/>
        </w:rPr>
        <w:t>метр квадратный</w:t>
      </w:r>
      <w:r w:rsidR="002D487E" w:rsidRPr="00000315">
        <w:rPr>
          <w:szCs w:val="20"/>
        </w:rPr>
        <w:t>, изменение</w:t>
      </w:r>
      <w:r w:rsidR="00BD03E7">
        <w:rPr>
          <w:szCs w:val="20"/>
        </w:rPr>
        <w:t xml:space="preserve"> Цены Договора не производится. </w:t>
      </w:r>
      <w:r w:rsidR="002D487E" w:rsidRPr="00000315">
        <w:rPr>
          <w:szCs w:val="20"/>
        </w:rPr>
        <w:t>Изменение Цены Договора не производится в случае отклонения площадей балконов/ лоджий/террас (при наличии) по данным первичного технического учета и (или) технической инвентаризации и (или) кадастрового учета от соотве</w:t>
      </w:r>
      <w:r w:rsidR="00BD03E7">
        <w:rPr>
          <w:szCs w:val="20"/>
        </w:rPr>
        <w:t xml:space="preserve">тствующей площади, указанной в </w:t>
      </w:r>
      <w:r w:rsidR="002D487E" w:rsidRPr="00000315">
        <w:rPr>
          <w:szCs w:val="20"/>
        </w:rPr>
        <w:t>настояще</w:t>
      </w:r>
      <w:r w:rsidR="00BD03E7">
        <w:rPr>
          <w:szCs w:val="20"/>
        </w:rPr>
        <w:t>м</w:t>
      </w:r>
      <w:r w:rsidR="002D487E" w:rsidRPr="00000315">
        <w:rPr>
          <w:szCs w:val="20"/>
        </w:rPr>
        <w:t xml:space="preserve"> Договор</w:t>
      </w:r>
      <w:r w:rsidR="00BD03E7">
        <w:rPr>
          <w:szCs w:val="20"/>
        </w:rPr>
        <w:t>е</w:t>
      </w:r>
      <w:r w:rsidR="002D487E" w:rsidRPr="00000315">
        <w:rPr>
          <w:szCs w:val="20"/>
        </w:rPr>
        <w:t xml:space="preserve">. Общая площадь </w:t>
      </w:r>
      <w:r w:rsidR="001C6FF9">
        <w:rPr>
          <w:szCs w:val="20"/>
        </w:rPr>
        <w:t>Помещения</w:t>
      </w:r>
      <w:r w:rsidR="002D487E" w:rsidRPr="00000315">
        <w:rPr>
          <w:szCs w:val="20"/>
        </w:rPr>
        <w:t xml:space="preserve"> понимается согласно Жилищному кодексу РФ без учета площадей балконов/лоджий/террас (при наличии). </w:t>
      </w:r>
    </w:p>
    <w:p w14:paraId="1FB443F0" w14:textId="29A537E6" w:rsidR="00767076" w:rsidRDefault="00767076" w:rsidP="00767076">
      <w:pPr>
        <w:pStyle w:val="a5"/>
        <w:tabs>
          <w:tab w:val="left" w:pos="851"/>
          <w:tab w:val="left" w:pos="993"/>
          <w:tab w:val="left" w:pos="1134"/>
        </w:tabs>
        <w:ind w:left="0" w:firstLine="567"/>
        <w:jc w:val="both"/>
        <w:rPr>
          <w:szCs w:val="20"/>
        </w:rPr>
      </w:pPr>
      <w:r>
        <w:rPr>
          <w:szCs w:val="20"/>
        </w:rPr>
        <w:t>4</w:t>
      </w:r>
      <w:r w:rsidR="00D24ED3" w:rsidRPr="00000315">
        <w:rPr>
          <w:szCs w:val="20"/>
        </w:rPr>
        <w:t>.</w:t>
      </w:r>
      <w:r w:rsidR="00290E31" w:rsidRPr="00290E31">
        <w:rPr>
          <w:szCs w:val="20"/>
        </w:rPr>
        <w:t>5</w:t>
      </w:r>
      <w:r w:rsidR="00D24ED3" w:rsidRPr="00000315">
        <w:rPr>
          <w:szCs w:val="20"/>
        </w:rPr>
        <w:t xml:space="preserve">. </w:t>
      </w:r>
      <w:r w:rsidR="00905A27" w:rsidRPr="00000315">
        <w:rPr>
          <w:szCs w:val="20"/>
        </w:rPr>
        <w:t xml:space="preserve">В случае отклонения фактической общей площади </w:t>
      </w:r>
      <w:r w:rsidR="001C6FF9">
        <w:rPr>
          <w:szCs w:val="20"/>
        </w:rPr>
        <w:t>Помещения</w:t>
      </w:r>
      <w:r w:rsidR="00905A27" w:rsidRPr="00000315">
        <w:rPr>
          <w:szCs w:val="20"/>
        </w:rPr>
        <w:t xml:space="preserve"> от общей площади </w:t>
      </w:r>
      <w:r w:rsidR="001C6FF9">
        <w:rPr>
          <w:szCs w:val="20"/>
        </w:rPr>
        <w:t>Помещения</w:t>
      </w:r>
      <w:r w:rsidR="00905A27" w:rsidRPr="00000315">
        <w:rPr>
          <w:szCs w:val="20"/>
        </w:rPr>
        <w:t>, указанной в настояще</w:t>
      </w:r>
      <w:r w:rsidR="00BD03E7">
        <w:rPr>
          <w:szCs w:val="20"/>
        </w:rPr>
        <w:t>м</w:t>
      </w:r>
      <w:r w:rsidR="00905A27" w:rsidRPr="00000315">
        <w:rPr>
          <w:szCs w:val="20"/>
        </w:rPr>
        <w:t xml:space="preserve"> Договор</w:t>
      </w:r>
      <w:r w:rsidR="00BD03E7">
        <w:rPr>
          <w:szCs w:val="20"/>
        </w:rPr>
        <w:t>е</w:t>
      </w:r>
      <w:r w:rsidR="00905A27" w:rsidRPr="00000315">
        <w:rPr>
          <w:szCs w:val="20"/>
        </w:rPr>
        <w:t xml:space="preserve">, в сторону уменьшения или увеличения более чем на </w:t>
      </w:r>
      <w:r w:rsidR="00383445" w:rsidRPr="00383445">
        <w:rPr>
          <w:szCs w:val="20"/>
        </w:rPr>
        <w:t>1 (Один) метр квадратный</w:t>
      </w:r>
      <w:r w:rsidR="00905A27" w:rsidRPr="00000315">
        <w:rPr>
          <w:szCs w:val="20"/>
        </w:rPr>
        <w:t xml:space="preserve">, до подписания Акта приема-передачи </w:t>
      </w:r>
      <w:r w:rsidR="001C6FF9">
        <w:rPr>
          <w:szCs w:val="20"/>
        </w:rPr>
        <w:t>Помещения</w:t>
      </w:r>
      <w:r w:rsidR="00905A27" w:rsidRPr="00000315">
        <w:rPr>
          <w:szCs w:val="20"/>
        </w:rPr>
        <w:t xml:space="preserve"> </w:t>
      </w:r>
      <w:r w:rsidR="00AC049E" w:rsidRPr="00000315">
        <w:rPr>
          <w:szCs w:val="20"/>
        </w:rPr>
        <w:t>Стороны производят взаиморасчеты</w:t>
      </w:r>
      <w:r w:rsidR="00905A27" w:rsidRPr="00000315">
        <w:rPr>
          <w:szCs w:val="20"/>
        </w:rPr>
        <w:t xml:space="preserve"> исходя из стоимости за один квадратный метр общей площади </w:t>
      </w:r>
      <w:r w:rsidR="001C6FF9">
        <w:rPr>
          <w:szCs w:val="20"/>
        </w:rPr>
        <w:t>Помещения</w:t>
      </w:r>
      <w:r w:rsidR="00905A27" w:rsidRPr="00000315">
        <w:rPr>
          <w:szCs w:val="20"/>
        </w:rPr>
        <w:t>, указанной в п.</w:t>
      </w:r>
      <w:r w:rsidR="0077233C">
        <w:rPr>
          <w:szCs w:val="20"/>
        </w:rPr>
        <w:t xml:space="preserve"> </w:t>
      </w:r>
      <w:r>
        <w:rPr>
          <w:szCs w:val="20"/>
        </w:rPr>
        <w:t>4</w:t>
      </w:r>
      <w:r w:rsidR="00905A27" w:rsidRPr="00000315">
        <w:rPr>
          <w:szCs w:val="20"/>
        </w:rPr>
        <w:t>.1. Договора.</w:t>
      </w:r>
      <w:r w:rsidR="00BD03E7">
        <w:rPr>
          <w:szCs w:val="20"/>
        </w:rPr>
        <w:t xml:space="preserve"> </w:t>
      </w:r>
      <w:r w:rsidR="002D487E" w:rsidRPr="00000315">
        <w:rPr>
          <w:szCs w:val="20"/>
        </w:rPr>
        <w:t xml:space="preserve">Окончательная стоимость </w:t>
      </w:r>
      <w:r w:rsidR="001C6FF9">
        <w:rPr>
          <w:szCs w:val="20"/>
        </w:rPr>
        <w:t>Помещения</w:t>
      </w:r>
      <w:r w:rsidR="002D487E" w:rsidRPr="00000315">
        <w:rPr>
          <w:szCs w:val="20"/>
        </w:rPr>
        <w:t xml:space="preserve"> определяется Сторонами в </w:t>
      </w:r>
      <w:r w:rsidR="00935806" w:rsidRPr="00000315">
        <w:rPr>
          <w:szCs w:val="20"/>
        </w:rPr>
        <w:t>А</w:t>
      </w:r>
      <w:r w:rsidR="002D487E" w:rsidRPr="00000315">
        <w:rPr>
          <w:szCs w:val="20"/>
        </w:rPr>
        <w:t xml:space="preserve">кте приема - передачи </w:t>
      </w:r>
      <w:r w:rsidR="001C6FF9">
        <w:rPr>
          <w:szCs w:val="20"/>
        </w:rPr>
        <w:t>Помещения</w:t>
      </w:r>
      <w:r w:rsidR="002D487E" w:rsidRPr="00000315">
        <w:rPr>
          <w:szCs w:val="20"/>
        </w:rPr>
        <w:t>, который после его подписания Сторонами становится неотъемлемой частью настоящего Договора</w:t>
      </w:r>
      <w:r w:rsidR="00935806" w:rsidRPr="00000315">
        <w:rPr>
          <w:rStyle w:val="a8"/>
          <w:szCs w:val="20"/>
        </w:rPr>
        <w:footnoteReference w:id="1"/>
      </w:r>
      <w:r w:rsidR="002D487E" w:rsidRPr="00000315">
        <w:rPr>
          <w:szCs w:val="20"/>
        </w:rPr>
        <w:t>.</w:t>
      </w:r>
      <w:r w:rsidR="00935806" w:rsidRPr="00000315">
        <w:rPr>
          <w:szCs w:val="20"/>
        </w:rPr>
        <w:t xml:space="preserve"> </w:t>
      </w:r>
    </w:p>
    <w:p w14:paraId="76000884" w14:textId="77777777" w:rsidR="00767076" w:rsidRDefault="00767076" w:rsidP="00767076">
      <w:pPr>
        <w:pStyle w:val="a5"/>
        <w:tabs>
          <w:tab w:val="left" w:pos="851"/>
          <w:tab w:val="left" w:pos="993"/>
          <w:tab w:val="left" w:pos="1134"/>
        </w:tabs>
        <w:ind w:left="0" w:firstLine="567"/>
        <w:jc w:val="both"/>
        <w:rPr>
          <w:szCs w:val="20"/>
        </w:rPr>
      </w:pPr>
      <w:r>
        <w:rPr>
          <w:szCs w:val="20"/>
        </w:rPr>
        <w:t xml:space="preserve">4.6. </w:t>
      </w:r>
      <w:r w:rsidR="002D487E" w:rsidRPr="00767076">
        <w:rPr>
          <w:szCs w:val="20"/>
        </w:rPr>
        <w:t xml:space="preserve">Расходы, связанные с государственной регистрацией права собственности </w:t>
      </w:r>
      <w:r w:rsidR="00083A5D" w:rsidRPr="00767076">
        <w:rPr>
          <w:szCs w:val="20"/>
        </w:rPr>
        <w:t>Покупателя</w:t>
      </w:r>
      <w:r w:rsidR="00BD03E7" w:rsidRPr="00767076">
        <w:rPr>
          <w:szCs w:val="20"/>
        </w:rPr>
        <w:t xml:space="preserve"> </w:t>
      </w:r>
      <w:r w:rsidR="002D487E" w:rsidRPr="00767076">
        <w:rPr>
          <w:szCs w:val="20"/>
        </w:rPr>
        <w:t xml:space="preserve">на </w:t>
      </w:r>
      <w:r w:rsidR="00083A5D" w:rsidRPr="00767076">
        <w:rPr>
          <w:szCs w:val="20"/>
        </w:rPr>
        <w:t>Помещение</w:t>
      </w:r>
      <w:r w:rsidR="002D487E" w:rsidRPr="00767076">
        <w:rPr>
          <w:szCs w:val="20"/>
        </w:rPr>
        <w:t>, в рамках Договора не учитываются</w:t>
      </w:r>
      <w:r w:rsidR="008075D1" w:rsidRPr="00767076">
        <w:rPr>
          <w:szCs w:val="20"/>
        </w:rPr>
        <w:t>, такие</w:t>
      </w:r>
      <w:r w:rsidR="002D487E" w:rsidRPr="00767076">
        <w:rPr>
          <w:szCs w:val="20"/>
        </w:rPr>
        <w:t xml:space="preserve"> расходы </w:t>
      </w:r>
      <w:r w:rsidR="00FA51AB" w:rsidRPr="00767076">
        <w:rPr>
          <w:szCs w:val="20"/>
        </w:rPr>
        <w:t>Покупатель</w:t>
      </w:r>
      <w:r w:rsidR="002D487E" w:rsidRPr="00767076">
        <w:rPr>
          <w:szCs w:val="20"/>
        </w:rPr>
        <w:t xml:space="preserve"> несет самостоятельно и за свой счет.</w:t>
      </w:r>
    </w:p>
    <w:p w14:paraId="7E963084" w14:textId="6595BC17" w:rsidR="004224F4" w:rsidRPr="00767076" w:rsidRDefault="00767076" w:rsidP="00767076">
      <w:pPr>
        <w:pStyle w:val="a5"/>
        <w:tabs>
          <w:tab w:val="left" w:pos="851"/>
          <w:tab w:val="left" w:pos="993"/>
          <w:tab w:val="left" w:pos="1134"/>
        </w:tabs>
        <w:ind w:left="0" w:firstLine="567"/>
        <w:jc w:val="both"/>
        <w:rPr>
          <w:szCs w:val="20"/>
        </w:rPr>
      </w:pPr>
      <w:r>
        <w:rPr>
          <w:szCs w:val="20"/>
        </w:rPr>
        <w:t xml:space="preserve">4.7. </w:t>
      </w:r>
      <w:r w:rsidR="002D487E" w:rsidRPr="00767076">
        <w:rPr>
          <w:szCs w:val="20"/>
        </w:rPr>
        <w:t xml:space="preserve">Датой выполнения </w:t>
      </w:r>
      <w:r w:rsidR="00A06AEC" w:rsidRPr="00767076">
        <w:rPr>
          <w:szCs w:val="20"/>
        </w:rPr>
        <w:t>Продавцом</w:t>
      </w:r>
      <w:r w:rsidR="002D487E" w:rsidRPr="00767076">
        <w:rPr>
          <w:szCs w:val="20"/>
        </w:rPr>
        <w:t xml:space="preserve"> своих обязательств по возврату денежных средств </w:t>
      </w:r>
      <w:r w:rsidR="00A06AEC" w:rsidRPr="00767076">
        <w:rPr>
          <w:szCs w:val="20"/>
        </w:rPr>
        <w:t>Покупателю</w:t>
      </w:r>
      <w:r w:rsidR="002D487E" w:rsidRPr="00767076">
        <w:rPr>
          <w:szCs w:val="20"/>
        </w:rPr>
        <w:t xml:space="preserve"> случаях, предусмотренных Договором, является день списания денежных средств с расчетного счета </w:t>
      </w:r>
      <w:r w:rsidR="00A06AEC" w:rsidRPr="00767076">
        <w:rPr>
          <w:szCs w:val="20"/>
        </w:rPr>
        <w:t>Продавца</w:t>
      </w:r>
      <w:r w:rsidR="002D487E" w:rsidRPr="00767076">
        <w:rPr>
          <w:szCs w:val="20"/>
        </w:rPr>
        <w:t xml:space="preserve"> или день зачисления денежных средств в депозит нотариуса.</w:t>
      </w:r>
      <w:r w:rsidR="004224F4" w:rsidRPr="00767076">
        <w:rPr>
          <w:szCs w:val="20"/>
        </w:rPr>
        <w:t xml:space="preserve"> </w:t>
      </w:r>
    </w:p>
    <w:p w14:paraId="0710B046" w14:textId="5C82E6E6" w:rsidR="009C522F" w:rsidRPr="004224F4" w:rsidRDefault="002D487E" w:rsidP="004224F4">
      <w:pPr>
        <w:widowControl w:val="0"/>
        <w:shd w:val="clear" w:color="auto" w:fill="FFFFFF"/>
        <w:tabs>
          <w:tab w:val="left" w:pos="851"/>
          <w:tab w:val="left" w:pos="993"/>
        </w:tabs>
        <w:ind w:firstLine="539"/>
        <w:jc w:val="both"/>
        <w:rPr>
          <w:szCs w:val="20"/>
        </w:rPr>
      </w:pPr>
      <w:r w:rsidRPr="004224F4">
        <w:rPr>
          <w:szCs w:val="20"/>
        </w:rPr>
        <w:t xml:space="preserve">Возврат денежных средств в безналичном порядке производится </w:t>
      </w:r>
      <w:r w:rsidR="00A06AEC">
        <w:rPr>
          <w:szCs w:val="20"/>
        </w:rPr>
        <w:t>Продавцо</w:t>
      </w:r>
      <w:r w:rsidR="00A06AEC" w:rsidRPr="004224F4">
        <w:rPr>
          <w:szCs w:val="20"/>
        </w:rPr>
        <w:t>м</w:t>
      </w:r>
      <w:r w:rsidRPr="004224F4">
        <w:rPr>
          <w:szCs w:val="20"/>
        </w:rPr>
        <w:t xml:space="preserve"> при условии, если </w:t>
      </w:r>
      <w:r w:rsidR="00FA51AB">
        <w:rPr>
          <w:szCs w:val="20"/>
        </w:rPr>
        <w:t>Покупатель</w:t>
      </w:r>
      <w:r w:rsidRPr="004224F4">
        <w:rPr>
          <w:szCs w:val="20"/>
        </w:rPr>
        <w:t xml:space="preserve"> заблаговременно письменно сообщит </w:t>
      </w:r>
      <w:r w:rsidR="00A06AEC">
        <w:rPr>
          <w:szCs w:val="20"/>
        </w:rPr>
        <w:t>Продавцу</w:t>
      </w:r>
      <w:r w:rsidRPr="004224F4">
        <w:rPr>
          <w:szCs w:val="20"/>
        </w:rPr>
        <w:t xml:space="preserve"> банковские реквизиты</w:t>
      </w:r>
      <w:r w:rsidR="00485D9B" w:rsidRPr="004224F4">
        <w:rPr>
          <w:szCs w:val="20"/>
        </w:rPr>
        <w:t xml:space="preserve"> для возврата</w:t>
      </w:r>
      <w:r w:rsidRPr="004224F4">
        <w:rPr>
          <w:szCs w:val="20"/>
        </w:rPr>
        <w:t xml:space="preserve">. </w:t>
      </w:r>
    </w:p>
    <w:p w14:paraId="3B01EFDF" w14:textId="77777777" w:rsidR="00767076" w:rsidRDefault="00A65A59" w:rsidP="00767076">
      <w:pPr>
        <w:widowControl w:val="0"/>
        <w:shd w:val="clear" w:color="auto" w:fill="FFFFFF"/>
        <w:tabs>
          <w:tab w:val="left" w:pos="851"/>
        </w:tabs>
        <w:ind w:firstLine="567"/>
        <w:jc w:val="both"/>
        <w:rPr>
          <w:szCs w:val="20"/>
        </w:rPr>
      </w:pPr>
      <w:r w:rsidRPr="00000315">
        <w:rPr>
          <w:szCs w:val="20"/>
        </w:rPr>
        <w:t>Е</w:t>
      </w:r>
      <w:r w:rsidR="002D487E" w:rsidRPr="00000315">
        <w:rPr>
          <w:szCs w:val="20"/>
        </w:rPr>
        <w:t xml:space="preserve">сли в соответствии с </w:t>
      </w:r>
      <w:r w:rsidRPr="00000315">
        <w:rPr>
          <w:szCs w:val="20"/>
        </w:rPr>
        <w:t xml:space="preserve">законодательством </w:t>
      </w:r>
      <w:r w:rsidR="008B4ACE">
        <w:rPr>
          <w:szCs w:val="20"/>
        </w:rPr>
        <w:t xml:space="preserve">Российской Федерации </w:t>
      </w:r>
      <w:r w:rsidR="00FA51AB">
        <w:rPr>
          <w:szCs w:val="20"/>
        </w:rPr>
        <w:t>Продавец</w:t>
      </w:r>
      <w:r w:rsidR="002D487E" w:rsidRPr="00000315">
        <w:rPr>
          <w:szCs w:val="20"/>
        </w:rPr>
        <w:t xml:space="preserve"> зачисли</w:t>
      </w:r>
      <w:r w:rsidRPr="00000315">
        <w:rPr>
          <w:szCs w:val="20"/>
        </w:rPr>
        <w:t>т</w:t>
      </w:r>
      <w:r w:rsidR="002D487E" w:rsidRPr="00000315">
        <w:rPr>
          <w:szCs w:val="20"/>
        </w:rPr>
        <w:t xml:space="preserve"> денежные средства в депозит нотариусу, то расходы по оплате услуг нотариуса несет </w:t>
      </w:r>
      <w:r w:rsidR="00FA51AB">
        <w:rPr>
          <w:szCs w:val="20"/>
        </w:rPr>
        <w:t>Покупатель</w:t>
      </w:r>
      <w:r w:rsidRPr="00000315">
        <w:rPr>
          <w:szCs w:val="20"/>
        </w:rPr>
        <w:t xml:space="preserve"> – они</w:t>
      </w:r>
      <w:r w:rsidR="002D487E" w:rsidRPr="00000315">
        <w:rPr>
          <w:szCs w:val="20"/>
        </w:rPr>
        <w:t xml:space="preserve"> будут автоматически вычтены </w:t>
      </w:r>
      <w:r w:rsidR="00A06AEC">
        <w:rPr>
          <w:szCs w:val="20"/>
        </w:rPr>
        <w:t>Продавцо</w:t>
      </w:r>
      <w:r w:rsidR="00A06AEC" w:rsidRPr="00000315">
        <w:rPr>
          <w:szCs w:val="20"/>
        </w:rPr>
        <w:t>м</w:t>
      </w:r>
      <w:r w:rsidR="002D487E" w:rsidRPr="00000315">
        <w:rPr>
          <w:szCs w:val="20"/>
        </w:rPr>
        <w:t xml:space="preserve"> из подлежащих возврату </w:t>
      </w:r>
      <w:r w:rsidR="001C6FF9">
        <w:rPr>
          <w:szCs w:val="20"/>
        </w:rPr>
        <w:t>Покупателю</w:t>
      </w:r>
      <w:r w:rsidR="00A06AEC">
        <w:rPr>
          <w:szCs w:val="20"/>
        </w:rPr>
        <w:t xml:space="preserve"> </w:t>
      </w:r>
      <w:r w:rsidR="002D487E" w:rsidRPr="00000315">
        <w:rPr>
          <w:szCs w:val="20"/>
        </w:rPr>
        <w:t>сумм и перечислены нотариусу.</w:t>
      </w:r>
    </w:p>
    <w:p w14:paraId="3C3353B3" w14:textId="68CF4B38" w:rsidR="00493F32" w:rsidRPr="00767076" w:rsidRDefault="00767076" w:rsidP="00767076">
      <w:pPr>
        <w:widowControl w:val="0"/>
        <w:shd w:val="clear" w:color="auto" w:fill="FFFFFF"/>
        <w:tabs>
          <w:tab w:val="left" w:pos="851"/>
        </w:tabs>
        <w:ind w:firstLine="567"/>
        <w:jc w:val="both"/>
        <w:rPr>
          <w:szCs w:val="20"/>
        </w:rPr>
      </w:pPr>
      <w:r>
        <w:rPr>
          <w:szCs w:val="20"/>
        </w:rPr>
        <w:t xml:space="preserve">4.8. </w:t>
      </w:r>
      <w:r w:rsidR="00F71D23">
        <w:t>Помещение</w:t>
      </w:r>
      <w:r w:rsidR="009775EF" w:rsidRPr="00767076">
        <w:rPr>
          <w:szCs w:val="20"/>
        </w:rPr>
        <w:t xml:space="preserve"> приобретается </w:t>
      </w:r>
      <w:r w:rsidR="00F9590A" w:rsidRPr="00767076">
        <w:rPr>
          <w:szCs w:val="20"/>
        </w:rPr>
        <w:t>Покупателем</w:t>
      </w:r>
      <w:r w:rsidR="009775EF" w:rsidRPr="00767076">
        <w:rPr>
          <w:szCs w:val="20"/>
        </w:rPr>
        <w:t xml:space="preserve"> за счет собственных средств</w:t>
      </w:r>
      <w:r w:rsidR="002B6C7F" w:rsidRPr="00767076">
        <w:rPr>
          <w:szCs w:val="20"/>
        </w:rPr>
        <w:t>.</w:t>
      </w:r>
    </w:p>
    <w:p w14:paraId="7B6F9E6B" w14:textId="77777777" w:rsidR="002B6C7F" w:rsidRPr="00000315" w:rsidRDefault="002B6C7F" w:rsidP="002B6C7F">
      <w:pPr>
        <w:pStyle w:val="a5"/>
        <w:widowControl w:val="0"/>
        <w:shd w:val="clear" w:color="auto" w:fill="FFFFFF"/>
        <w:tabs>
          <w:tab w:val="left" w:pos="851"/>
          <w:tab w:val="left" w:pos="993"/>
        </w:tabs>
        <w:ind w:left="567"/>
        <w:jc w:val="both"/>
        <w:rPr>
          <w:szCs w:val="20"/>
        </w:rPr>
      </w:pPr>
    </w:p>
    <w:p w14:paraId="181EDC7C" w14:textId="2218F9A4" w:rsidR="00493F32" w:rsidRPr="00000315" w:rsidRDefault="00767076" w:rsidP="00493F32">
      <w:pPr>
        <w:jc w:val="center"/>
        <w:rPr>
          <w:b/>
          <w:szCs w:val="20"/>
        </w:rPr>
      </w:pPr>
      <w:r>
        <w:rPr>
          <w:b/>
          <w:szCs w:val="20"/>
        </w:rPr>
        <w:t>5</w:t>
      </w:r>
      <w:r w:rsidR="00493F32" w:rsidRPr="00000315">
        <w:rPr>
          <w:b/>
          <w:szCs w:val="20"/>
        </w:rPr>
        <w:t xml:space="preserve">. СРОКИ И ПОРЯДОК ПЕРЕДАЧИ </w:t>
      </w:r>
      <w:r w:rsidR="001C6FF9">
        <w:rPr>
          <w:b/>
          <w:szCs w:val="20"/>
        </w:rPr>
        <w:t>ПОМЕЩЕНИЯ</w:t>
      </w:r>
    </w:p>
    <w:p w14:paraId="4DB40C53" w14:textId="77777777" w:rsidR="00767076" w:rsidRDefault="00767076" w:rsidP="00767076">
      <w:pPr>
        <w:ind w:firstLine="567"/>
        <w:jc w:val="both"/>
        <w:rPr>
          <w:szCs w:val="20"/>
        </w:rPr>
      </w:pPr>
      <w:r>
        <w:rPr>
          <w:szCs w:val="20"/>
        </w:rPr>
        <w:lastRenderedPageBreak/>
        <w:t xml:space="preserve">5.1. </w:t>
      </w:r>
      <w:r w:rsidR="00FA51AB" w:rsidRPr="00767076">
        <w:rPr>
          <w:szCs w:val="20"/>
        </w:rPr>
        <w:t>Продавец</w:t>
      </w:r>
      <w:r w:rsidR="00493F32" w:rsidRPr="00767076">
        <w:rPr>
          <w:szCs w:val="20"/>
        </w:rPr>
        <w:t xml:space="preserve"> обязуется передать </w:t>
      </w:r>
      <w:r w:rsidR="001C6FF9" w:rsidRPr="00767076">
        <w:rPr>
          <w:szCs w:val="20"/>
        </w:rPr>
        <w:t>Покупателю</w:t>
      </w:r>
      <w:r w:rsidR="00413C9A" w:rsidRPr="00767076">
        <w:rPr>
          <w:szCs w:val="20"/>
        </w:rPr>
        <w:t xml:space="preserve"> </w:t>
      </w:r>
      <w:r w:rsidR="00083A5D" w:rsidRPr="00767076">
        <w:rPr>
          <w:szCs w:val="20"/>
        </w:rPr>
        <w:t>Помещение</w:t>
      </w:r>
      <w:r w:rsidR="00493F32" w:rsidRPr="00767076">
        <w:rPr>
          <w:szCs w:val="20"/>
        </w:rPr>
        <w:t xml:space="preserve"> по Акту приёма-передачи </w:t>
      </w:r>
      <w:r w:rsidR="00493F32" w:rsidRPr="00767076">
        <w:rPr>
          <w:b/>
          <w:i/>
          <w:szCs w:val="20"/>
        </w:rPr>
        <w:t xml:space="preserve">не позднее </w:t>
      </w:r>
      <w:r w:rsidR="00990A1E" w:rsidRPr="00767076">
        <w:rPr>
          <w:rStyle w:val="T1"/>
          <w:b/>
          <w:i/>
          <w:szCs w:val="20"/>
        </w:rPr>
        <w:t>30.06.2022 года</w:t>
      </w:r>
      <w:r w:rsidR="00493F32" w:rsidRPr="00767076">
        <w:rPr>
          <w:szCs w:val="20"/>
        </w:rPr>
        <w:t xml:space="preserve">, </w:t>
      </w:r>
      <w:r w:rsidR="002B3D8D" w:rsidRPr="00767076">
        <w:rPr>
          <w:szCs w:val="20"/>
        </w:rPr>
        <w:t xml:space="preserve">или </w:t>
      </w:r>
      <w:r w:rsidR="00493F32" w:rsidRPr="00767076">
        <w:rPr>
          <w:szCs w:val="20"/>
        </w:rPr>
        <w:t xml:space="preserve">досрочно. </w:t>
      </w:r>
      <w:r w:rsidR="00FA51AB" w:rsidRPr="00767076">
        <w:rPr>
          <w:szCs w:val="20"/>
        </w:rPr>
        <w:t>Покупатель</w:t>
      </w:r>
      <w:r w:rsidR="00493F32" w:rsidRPr="00767076">
        <w:rPr>
          <w:szCs w:val="20"/>
        </w:rPr>
        <w:t xml:space="preserve"> не вправе отказываться от досро</w:t>
      </w:r>
      <w:r w:rsidR="008E2947" w:rsidRPr="00767076">
        <w:rPr>
          <w:szCs w:val="20"/>
        </w:rPr>
        <w:t xml:space="preserve">чной приёмки </w:t>
      </w:r>
      <w:r w:rsidR="001C6FF9" w:rsidRPr="00767076">
        <w:rPr>
          <w:szCs w:val="20"/>
        </w:rPr>
        <w:t>Помещения</w:t>
      </w:r>
      <w:r w:rsidR="008E2947" w:rsidRPr="00767076">
        <w:rPr>
          <w:szCs w:val="20"/>
        </w:rPr>
        <w:t>.</w:t>
      </w:r>
      <w:r w:rsidR="002B3D8D" w:rsidRPr="00767076">
        <w:rPr>
          <w:szCs w:val="20"/>
        </w:rPr>
        <w:t xml:space="preserve"> </w:t>
      </w:r>
      <w:r w:rsidR="00413C9A" w:rsidRPr="00767076">
        <w:rPr>
          <w:szCs w:val="20"/>
        </w:rPr>
        <w:t xml:space="preserve"> </w:t>
      </w:r>
    </w:p>
    <w:p w14:paraId="5B67DD78" w14:textId="2A2C1F17" w:rsidR="00767076" w:rsidRDefault="00767076" w:rsidP="00767076">
      <w:pPr>
        <w:ind w:firstLine="567"/>
        <w:jc w:val="both"/>
        <w:rPr>
          <w:szCs w:val="20"/>
        </w:rPr>
      </w:pPr>
      <w:r>
        <w:rPr>
          <w:szCs w:val="20"/>
        </w:rPr>
        <w:t xml:space="preserve">5.2. </w:t>
      </w:r>
      <w:r w:rsidR="00DF31F6" w:rsidRPr="00767076">
        <w:rPr>
          <w:szCs w:val="20"/>
        </w:rPr>
        <w:t>Сообщение</w:t>
      </w:r>
      <w:r w:rsidR="00493F32" w:rsidRPr="00767076">
        <w:rPr>
          <w:szCs w:val="20"/>
        </w:rPr>
        <w:t xml:space="preserve"> о готовности </w:t>
      </w:r>
      <w:r w:rsidR="001C6FF9" w:rsidRPr="00767076">
        <w:rPr>
          <w:szCs w:val="20"/>
        </w:rPr>
        <w:t>Помещения</w:t>
      </w:r>
      <w:r w:rsidR="00493F32" w:rsidRPr="00767076">
        <w:rPr>
          <w:szCs w:val="20"/>
        </w:rPr>
        <w:t xml:space="preserve"> к передаче должно быть направлено </w:t>
      </w:r>
      <w:r w:rsidR="001C6FF9" w:rsidRPr="00767076">
        <w:rPr>
          <w:szCs w:val="20"/>
        </w:rPr>
        <w:t>Покупателю</w:t>
      </w:r>
      <w:r w:rsidR="003A608B" w:rsidRPr="00767076">
        <w:rPr>
          <w:szCs w:val="20"/>
        </w:rPr>
        <w:t xml:space="preserve"> </w:t>
      </w:r>
      <w:r w:rsidR="00493F32" w:rsidRPr="00767076">
        <w:rPr>
          <w:szCs w:val="20"/>
        </w:rPr>
        <w:t xml:space="preserve">заказным письмом с уведомлением о вручении по указанному в настоящем </w:t>
      </w:r>
      <w:r w:rsidR="002B3D8D" w:rsidRPr="00767076">
        <w:rPr>
          <w:szCs w:val="20"/>
        </w:rPr>
        <w:t>Д</w:t>
      </w:r>
      <w:r w:rsidR="00493F32" w:rsidRPr="00767076">
        <w:rPr>
          <w:szCs w:val="20"/>
        </w:rPr>
        <w:t xml:space="preserve">оговоре адресу или вручено </w:t>
      </w:r>
      <w:r w:rsidR="001C6FF9" w:rsidRPr="00767076">
        <w:rPr>
          <w:szCs w:val="20"/>
        </w:rPr>
        <w:t>Покупателю</w:t>
      </w:r>
      <w:r w:rsidR="003A608B" w:rsidRPr="00767076">
        <w:rPr>
          <w:szCs w:val="20"/>
        </w:rPr>
        <w:t xml:space="preserve"> </w:t>
      </w:r>
      <w:r w:rsidR="00493F32" w:rsidRPr="00767076">
        <w:rPr>
          <w:szCs w:val="20"/>
        </w:rPr>
        <w:t xml:space="preserve">лично под расписку. </w:t>
      </w:r>
      <w:r w:rsidR="00861394" w:rsidRPr="00767076">
        <w:rPr>
          <w:szCs w:val="20"/>
        </w:rPr>
        <w:t xml:space="preserve"> </w:t>
      </w:r>
    </w:p>
    <w:p w14:paraId="53F5DA1B" w14:textId="77777777" w:rsidR="00767076" w:rsidRDefault="00767076" w:rsidP="00767076">
      <w:pPr>
        <w:ind w:firstLine="567"/>
        <w:jc w:val="both"/>
        <w:rPr>
          <w:szCs w:val="20"/>
        </w:rPr>
      </w:pPr>
      <w:r>
        <w:rPr>
          <w:szCs w:val="20"/>
        </w:rPr>
        <w:t xml:space="preserve">5.3. </w:t>
      </w:r>
      <w:r w:rsidR="00FA51AB" w:rsidRPr="00767076">
        <w:rPr>
          <w:szCs w:val="20"/>
        </w:rPr>
        <w:t>Покупатель</w:t>
      </w:r>
      <w:r w:rsidR="00493F32" w:rsidRPr="00767076">
        <w:rPr>
          <w:szCs w:val="20"/>
        </w:rPr>
        <w:t xml:space="preserve">, получивший </w:t>
      </w:r>
      <w:r w:rsidR="00861394" w:rsidRPr="00767076">
        <w:rPr>
          <w:szCs w:val="20"/>
        </w:rPr>
        <w:t xml:space="preserve">сообщение </w:t>
      </w:r>
      <w:r w:rsidR="00493F32" w:rsidRPr="00767076">
        <w:rPr>
          <w:szCs w:val="20"/>
        </w:rPr>
        <w:t xml:space="preserve">от </w:t>
      </w:r>
      <w:r w:rsidR="00120562" w:rsidRPr="00767076">
        <w:rPr>
          <w:szCs w:val="20"/>
        </w:rPr>
        <w:t>Продавца</w:t>
      </w:r>
      <w:r w:rsidR="00493F32" w:rsidRPr="00767076">
        <w:rPr>
          <w:szCs w:val="20"/>
        </w:rPr>
        <w:t xml:space="preserve">, указанное в п. </w:t>
      </w:r>
      <w:r w:rsidRPr="00767076">
        <w:rPr>
          <w:szCs w:val="20"/>
        </w:rPr>
        <w:t>5</w:t>
      </w:r>
      <w:r w:rsidR="00493F32" w:rsidRPr="00767076">
        <w:rPr>
          <w:szCs w:val="20"/>
        </w:rPr>
        <w:t xml:space="preserve">.2 Договора, обязан принять </w:t>
      </w:r>
      <w:r w:rsidR="00083A5D" w:rsidRPr="00767076">
        <w:rPr>
          <w:szCs w:val="20"/>
        </w:rPr>
        <w:t>Помещение</w:t>
      </w:r>
      <w:r w:rsidR="00493F32" w:rsidRPr="00767076">
        <w:rPr>
          <w:szCs w:val="20"/>
        </w:rPr>
        <w:t xml:space="preserve"> в указанный в </w:t>
      </w:r>
      <w:r w:rsidR="00861394" w:rsidRPr="00767076">
        <w:rPr>
          <w:szCs w:val="20"/>
        </w:rPr>
        <w:t>нем срок</w:t>
      </w:r>
      <w:r w:rsidR="00493F32" w:rsidRPr="00767076">
        <w:rPr>
          <w:szCs w:val="20"/>
        </w:rPr>
        <w:t>.</w:t>
      </w:r>
    </w:p>
    <w:p w14:paraId="2596B6BA" w14:textId="77777777" w:rsidR="00767076" w:rsidRDefault="00767076" w:rsidP="00767076">
      <w:pPr>
        <w:ind w:firstLine="567"/>
        <w:jc w:val="both"/>
        <w:rPr>
          <w:szCs w:val="20"/>
        </w:rPr>
      </w:pPr>
      <w:r>
        <w:rPr>
          <w:szCs w:val="20"/>
        </w:rPr>
        <w:t xml:space="preserve">5.4. </w:t>
      </w:r>
      <w:r w:rsidR="00FA51AB" w:rsidRPr="00767076">
        <w:rPr>
          <w:szCs w:val="20"/>
        </w:rPr>
        <w:t>Продавец</w:t>
      </w:r>
      <w:r w:rsidR="00493F32" w:rsidRPr="00767076">
        <w:rPr>
          <w:szCs w:val="20"/>
        </w:rPr>
        <w:t xml:space="preserve"> </w:t>
      </w:r>
      <w:r w:rsidR="00602C0E" w:rsidRPr="00767076">
        <w:rPr>
          <w:szCs w:val="20"/>
        </w:rPr>
        <w:t xml:space="preserve">не </w:t>
      </w:r>
      <w:r w:rsidR="00493F32" w:rsidRPr="00767076">
        <w:rPr>
          <w:szCs w:val="20"/>
        </w:rPr>
        <w:t xml:space="preserve">считается нарушившим срок передачи </w:t>
      </w:r>
      <w:r w:rsidR="001C6FF9" w:rsidRPr="00767076">
        <w:rPr>
          <w:szCs w:val="20"/>
        </w:rPr>
        <w:t>Помещения</w:t>
      </w:r>
      <w:r w:rsidR="00493F32" w:rsidRPr="00767076">
        <w:rPr>
          <w:szCs w:val="20"/>
        </w:rPr>
        <w:t xml:space="preserve">, указанный в п. </w:t>
      </w:r>
      <w:r w:rsidRPr="00767076">
        <w:rPr>
          <w:szCs w:val="20"/>
        </w:rPr>
        <w:t>5</w:t>
      </w:r>
      <w:r w:rsidR="00493F32" w:rsidRPr="00767076">
        <w:rPr>
          <w:szCs w:val="20"/>
        </w:rPr>
        <w:t xml:space="preserve">.1. Договора, если </w:t>
      </w:r>
      <w:r w:rsidR="00861394" w:rsidRPr="00767076">
        <w:rPr>
          <w:szCs w:val="20"/>
        </w:rPr>
        <w:t>сообщение</w:t>
      </w:r>
      <w:r w:rsidR="00493F32" w:rsidRPr="00767076">
        <w:rPr>
          <w:szCs w:val="20"/>
        </w:rPr>
        <w:t xml:space="preserve"> о готовности исполнить свои обязательства по передаче </w:t>
      </w:r>
      <w:r w:rsidR="001C6FF9" w:rsidRPr="00767076">
        <w:rPr>
          <w:szCs w:val="20"/>
        </w:rPr>
        <w:t>Помещения</w:t>
      </w:r>
      <w:r w:rsidR="00493F32" w:rsidRPr="00767076">
        <w:rPr>
          <w:szCs w:val="20"/>
        </w:rPr>
        <w:t xml:space="preserve"> будет направлено по почте </w:t>
      </w:r>
      <w:r w:rsidR="001C6FF9" w:rsidRPr="00767076">
        <w:rPr>
          <w:szCs w:val="20"/>
        </w:rPr>
        <w:t>Покупателю</w:t>
      </w:r>
      <w:r w:rsidR="005A70D0" w:rsidRPr="00767076">
        <w:rPr>
          <w:szCs w:val="20"/>
        </w:rPr>
        <w:t xml:space="preserve"> </w:t>
      </w:r>
      <w:r w:rsidR="00493F32" w:rsidRPr="00767076">
        <w:rPr>
          <w:szCs w:val="20"/>
        </w:rPr>
        <w:t xml:space="preserve">в установленный срок (о чем свидетельствует дата отправки на оттиске почтового штемпеля), а </w:t>
      </w:r>
      <w:r w:rsidR="00FA51AB" w:rsidRPr="00767076">
        <w:rPr>
          <w:szCs w:val="20"/>
        </w:rPr>
        <w:t>Покупатель</w:t>
      </w:r>
      <w:r w:rsidR="00493F32" w:rsidRPr="00767076">
        <w:rPr>
          <w:szCs w:val="20"/>
        </w:rPr>
        <w:t xml:space="preserve"> получил указанное </w:t>
      </w:r>
      <w:r w:rsidR="00861394" w:rsidRPr="00767076">
        <w:rPr>
          <w:szCs w:val="20"/>
        </w:rPr>
        <w:t>сообщение</w:t>
      </w:r>
      <w:r w:rsidR="00493F32" w:rsidRPr="00767076">
        <w:rPr>
          <w:szCs w:val="20"/>
        </w:rPr>
        <w:t xml:space="preserve"> </w:t>
      </w:r>
      <w:r w:rsidR="005A70D0" w:rsidRPr="00767076">
        <w:rPr>
          <w:szCs w:val="20"/>
        </w:rPr>
        <w:t>Продавца</w:t>
      </w:r>
      <w:r w:rsidR="00493F32" w:rsidRPr="00767076">
        <w:rPr>
          <w:szCs w:val="20"/>
        </w:rPr>
        <w:t xml:space="preserve"> по истечении срока передачи </w:t>
      </w:r>
      <w:r w:rsidR="001C6FF9" w:rsidRPr="00767076">
        <w:rPr>
          <w:szCs w:val="20"/>
        </w:rPr>
        <w:t>Помещения</w:t>
      </w:r>
      <w:r w:rsidR="00493F32" w:rsidRPr="00767076">
        <w:rPr>
          <w:szCs w:val="20"/>
        </w:rPr>
        <w:t xml:space="preserve">, указанного в п. </w:t>
      </w:r>
      <w:r w:rsidRPr="00767076">
        <w:rPr>
          <w:szCs w:val="20"/>
        </w:rPr>
        <w:t>5</w:t>
      </w:r>
      <w:r w:rsidR="00493F32" w:rsidRPr="00767076">
        <w:rPr>
          <w:szCs w:val="20"/>
        </w:rPr>
        <w:t>.1. Договора.</w:t>
      </w:r>
    </w:p>
    <w:p w14:paraId="60DCB197" w14:textId="77777777" w:rsidR="00767076" w:rsidRDefault="00767076" w:rsidP="00767076">
      <w:pPr>
        <w:ind w:firstLine="567"/>
        <w:jc w:val="both"/>
        <w:rPr>
          <w:szCs w:val="20"/>
        </w:rPr>
      </w:pPr>
      <w:r>
        <w:rPr>
          <w:szCs w:val="20"/>
        </w:rPr>
        <w:t xml:space="preserve">5.5. </w:t>
      </w:r>
      <w:r w:rsidR="00FA51AB" w:rsidRPr="00767076">
        <w:rPr>
          <w:szCs w:val="20"/>
        </w:rPr>
        <w:t>Покупатель</w:t>
      </w:r>
      <w:r w:rsidR="00493F32" w:rsidRPr="00767076">
        <w:rPr>
          <w:szCs w:val="20"/>
        </w:rPr>
        <w:t xml:space="preserve"> имеет право отказаться от приёмки </w:t>
      </w:r>
      <w:r w:rsidR="001C6FF9" w:rsidRPr="00767076">
        <w:rPr>
          <w:szCs w:val="20"/>
        </w:rPr>
        <w:t>Помещения</w:t>
      </w:r>
      <w:r w:rsidR="00493F32" w:rsidRPr="00767076">
        <w:rPr>
          <w:szCs w:val="20"/>
        </w:rPr>
        <w:t xml:space="preserve"> и подписания Акта приема-передачи </w:t>
      </w:r>
      <w:r w:rsidR="001C6FF9" w:rsidRPr="00767076">
        <w:rPr>
          <w:szCs w:val="20"/>
        </w:rPr>
        <w:t>Помещения</w:t>
      </w:r>
      <w:r w:rsidR="00493F32" w:rsidRPr="00767076">
        <w:rPr>
          <w:szCs w:val="20"/>
        </w:rPr>
        <w:t xml:space="preserve"> в случае несоответствия качества </w:t>
      </w:r>
      <w:r w:rsidR="00A027B5" w:rsidRPr="00767076">
        <w:rPr>
          <w:szCs w:val="20"/>
        </w:rPr>
        <w:t xml:space="preserve">передаваемого </w:t>
      </w:r>
      <w:r w:rsidR="001C6FF9" w:rsidRPr="00767076">
        <w:rPr>
          <w:szCs w:val="20"/>
        </w:rPr>
        <w:t>Помещения</w:t>
      </w:r>
      <w:r w:rsidR="00493F32" w:rsidRPr="00767076">
        <w:rPr>
          <w:szCs w:val="20"/>
        </w:rPr>
        <w:t xml:space="preserve">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w:t>
      </w:r>
      <w:r w:rsidR="00A027B5" w:rsidRPr="00767076">
        <w:rPr>
          <w:szCs w:val="20"/>
        </w:rPr>
        <w:t xml:space="preserve">его </w:t>
      </w:r>
      <w:r w:rsidR="00493F32" w:rsidRPr="00767076">
        <w:rPr>
          <w:szCs w:val="20"/>
        </w:rPr>
        <w:t xml:space="preserve">качества, которые делают </w:t>
      </w:r>
      <w:r w:rsidR="00083A5D" w:rsidRPr="00767076">
        <w:rPr>
          <w:szCs w:val="20"/>
        </w:rPr>
        <w:t>Помещение</w:t>
      </w:r>
      <w:r w:rsidR="00493F32" w:rsidRPr="00767076">
        <w:rPr>
          <w:szCs w:val="20"/>
        </w:rPr>
        <w:t xml:space="preserve"> непригодн</w:t>
      </w:r>
      <w:r w:rsidR="005A70D0" w:rsidRPr="00767076">
        <w:rPr>
          <w:szCs w:val="20"/>
        </w:rPr>
        <w:t xml:space="preserve">ым для </w:t>
      </w:r>
      <w:r w:rsidR="00493F32" w:rsidRPr="00767076">
        <w:rPr>
          <w:szCs w:val="20"/>
        </w:rPr>
        <w:t>использования. Перечень таких несоответствий фиксируется Сторонами в Акте осмотра.</w:t>
      </w:r>
    </w:p>
    <w:p w14:paraId="66B7A4BF" w14:textId="77777777" w:rsidR="00767076" w:rsidRDefault="00767076" w:rsidP="00767076">
      <w:pPr>
        <w:ind w:firstLine="567"/>
        <w:jc w:val="both"/>
        <w:rPr>
          <w:szCs w:val="20"/>
        </w:rPr>
      </w:pPr>
      <w:r>
        <w:rPr>
          <w:szCs w:val="20"/>
        </w:rPr>
        <w:t xml:space="preserve">5.6. </w:t>
      </w:r>
      <w:r w:rsidR="00493F32" w:rsidRPr="00767076">
        <w:rPr>
          <w:szCs w:val="20"/>
        </w:rPr>
        <w:t xml:space="preserve">При устранении указанных в Акте осмотра несоответствий </w:t>
      </w:r>
      <w:r w:rsidR="001C6FF9" w:rsidRPr="00767076">
        <w:rPr>
          <w:szCs w:val="20"/>
        </w:rPr>
        <w:t>Помещения</w:t>
      </w:r>
      <w:r w:rsidR="00707B27" w:rsidRPr="00767076">
        <w:rPr>
          <w:szCs w:val="20"/>
        </w:rPr>
        <w:t xml:space="preserve"> условиям Договора</w:t>
      </w:r>
      <w:r w:rsidR="00493F32" w:rsidRPr="00767076">
        <w:rPr>
          <w:szCs w:val="20"/>
        </w:rPr>
        <w:t xml:space="preserve">, </w:t>
      </w:r>
      <w:r w:rsidR="00FA51AB" w:rsidRPr="00767076">
        <w:rPr>
          <w:szCs w:val="20"/>
        </w:rPr>
        <w:t>Покупатель</w:t>
      </w:r>
      <w:r w:rsidR="00493F32" w:rsidRPr="00767076">
        <w:rPr>
          <w:szCs w:val="20"/>
        </w:rPr>
        <w:t xml:space="preserve"> обязан принять </w:t>
      </w:r>
      <w:r w:rsidR="00083A5D" w:rsidRPr="00767076">
        <w:rPr>
          <w:szCs w:val="20"/>
        </w:rPr>
        <w:t>Помещение</w:t>
      </w:r>
      <w:r w:rsidR="00493F32" w:rsidRPr="00767076">
        <w:rPr>
          <w:szCs w:val="20"/>
        </w:rPr>
        <w:t xml:space="preserve"> по Акту приёма-передачи в течение 3 (трех) рабочих дней после получения </w:t>
      </w:r>
      <w:r w:rsidR="00F9590A" w:rsidRPr="00767076">
        <w:rPr>
          <w:szCs w:val="20"/>
        </w:rPr>
        <w:t>Покупателем</w:t>
      </w:r>
      <w:r w:rsidR="00493F32" w:rsidRPr="00767076">
        <w:rPr>
          <w:szCs w:val="20"/>
        </w:rPr>
        <w:t xml:space="preserve"> извещения об их устранении. </w:t>
      </w:r>
      <w:r w:rsidR="00EA137D" w:rsidRPr="00767076">
        <w:rPr>
          <w:szCs w:val="20"/>
        </w:rPr>
        <w:t>Оно</w:t>
      </w:r>
      <w:r w:rsidR="00493F32" w:rsidRPr="00767076">
        <w:rPr>
          <w:szCs w:val="20"/>
        </w:rPr>
        <w:t xml:space="preserve"> может быть направлено </w:t>
      </w:r>
      <w:r w:rsidR="00707B27" w:rsidRPr="00767076">
        <w:rPr>
          <w:szCs w:val="20"/>
        </w:rPr>
        <w:t>Покупателю</w:t>
      </w:r>
      <w:r w:rsidR="00A027B5" w:rsidRPr="00767076">
        <w:rPr>
          <w:szCs w:val="20"/>
        </w:rPr>
        <w:t xml:space="preserve"> в</w:t>
      </w:r>
      <w:r w:rsidR="00493F32" w:rsidRPr="00767076">
        <w:rPr>
          <w:szCs w:val="20"/>
        </w:rPr>
        <w:t xml:space="preserve"> любое время заказным письмом</w:t>
      </w:r>
      <w:r w:rsidR="00EA137D" w:rsidRPr="00767076">
        <w:rPr>
          <w:szCs w:val="20"/>
        </w:rPr>
        <w:t>,</w:t>
      </w:r>
      <w:r w:rsidR="00493F32" w:rsidRPr="00767076">
        <w:rPr>
          <w:szCs w:val="20"/>
        </w:rPr>
        <w:t xml:space="preserve"> посредством направления телеграммы, либо путем вручения </w:t>
      </w:r>
      <w:r w:rsidR="001C6FF9" w:rsidRPr="00767076">
        <w:rPr>
          <w:szCs w:val="20"/>
        </w:rPr>
        <w:t>Покупателю</w:t>
      </w:r>
      <w:r w:rsidR="00707B27" w:rsidRPr="00767076">
        <w:rPr>
          <w:szCs w:val="20"/>
        </w:rPr>
        <w:t xml:space="preserve"> </w:t>
      </w:r>
      <w:r w:rsidR="00493F32" w:rsidRPr="00767076">
        <w:rPr>
          <w:szCs w:val="20"/>
        </w:rPr>
        <w:t>лично под расписку.</w:t>
      </w:r>
    </w:p>
    <w:p w14:paraId="4D101AA8" w14:textId="77777777" w:rsidR="00767076" w:rsidRDefault="00767076" w:rsidP="00767076">
      <w:pPr>
        <w:ind w:firstLine="567"/>
        <w:jc w:val="both"/>
        <w:rPr>
          <w:szCs w:val="20"/>
        </w:rPr>
      </w:pPr>
      <w:r>
        <w:rPr>
          <w:szCs w:val="20"/>
        </w:rPr>
        <w:t xml:space="preserve">5.7. </w:t>
      </w:r>
      <w:r w:rsidR="00493F32" w:rsidRPr="00767076">
        <w:rPr>
          <w:szCs w:val="20"/>
        </w:rPr>
        <w:t xml:space="preserve">При уклонении </w:t>
      </w:r>
      <w:r w:rsidR="006A111B" w:rsidRPr="00767076">
        <w:rPr>
          <w:szCs w:val="20"/>
        </w:rPr>
        <w:t xml:space="preserve">или отказе </w:t>
      </w:r>
      <w:r w:rsidR="00083A5D" w:rsidRPr="00767076">
        <w:rPr>
          <w:szCs w:val="20"/>
        </w:rPr>
        <w:t>Покупателя</w:t>
      </w:r>
      <w:r w:rsidR="00707B27" w:rsidRPr="00767076">
        <w:rPr>
          <w:szCs w:val="20"/>
        </w:rPr>
        <w:t xml:space="preserve"> </w:t>
      </w:r>
      <w:r w:rsidR="00493F32" w:rsidRPr="00767076">
        <w:rPr>
          <w:szCs w:val="20"/>
        </w:rPr>
        <w:t xml:space="preserve">от принятия </w:t>
      </w:r>
      <w:r w:rsidR="001C6FF9" w:rsidRPr="00767076">
        <w:rPr>
          <w:szCs w:val="20"/>
        </w:rPr>
        <w:t>Помещения</w:t>
      </w:r>
      <w:r w:rsidR="00493F32" w:rsidRPr="00767076">
        <w:rPr>
          <w:szCs w:val="20"/>
        </w:rPr>
        <w:t xml:space="preserve"> в предусмотренный Договором срок </w:t>
      </w:r>
      <w:r w:rsidR="00FA51AB" w:rsidRPr="00767076">
        <w:rPr>
          <w:szCs w:val="20"/>
        </w:rPr>
        <w:t>Продавец</w:t>
      </w:r>
      <w:r w:rsidR="00493F32" w:rsidRPr="00767076">
        <w:rPr>
          <w:szCs w:val="20"/>
        </w:rPr>
        <w:t xml:space="preserve">, по истечении двух месяцев со дня, предусмотренного Договором для передачи </w:t>
      </w:r>
      <w:r w:rsidR="001C6FF9" w:rsidRPr="00767076">
        <w:rPr>
          <w:szCs w:val="20"/>
        </w:rPr>
        <w:t>Помещения</w:t>
      </w:r>
      <w:r w:rsidR="00493F32" w:rsidRPr="00767076">
        <w:rPr>
          <w:szCs w:val="20"/>
        </w:rPr>
        <w:t xml:space="preserve"> </w:t>
      </w:r>
      <w:r w:rsidR="00707B27" w:rsidRPr="00767076">
        <w:rPr>
          <w:szCs w:val="20"/>
        </w:rPr>
        <w:t>Покупателю</w:t>
      </w:r>
      <w:r w:rsidR="00493F32" w:rsidRPr="00767076">
        <w:rPr>
          <w:szCs w:val="20"/>
        </w:rPr>
        <w:t xml:space="preserve">, </w:t>
      </w:r>
      <w:r w:rsidR="00CE0F4C" w:rsidRPr="00767076">
        <w:rPr>
          <w:szCs w:val="20"/>
        </w:rPr>
        <w:t>вправе</w:t>
      </w:r>
      <w:r w:rsidR="00493F32" w:rsidRPr="00767076">
        <w:rPr>
          <w:szCs w:val="20"/>
        </w:rPr>
        <w:t xml:space="preserve"> составить односторонний акт или иной документ о передаче </w:t>
      </w:r>
      <w:r w:rsidR="001C6FF9" w:rsidRPr="00767076">
        <w:rPr>
          <w:szCs w:val="20"/>
        </w:rPr>
        <w:t>Помещения</w:t>
      </w:r>
      <w:r w:rsidR="00493F32" w:rsidRPr="00767076">
        <w:rPr>
          <w:szCs w:val="20"/>
        </w:rPr>
        <w:t xml:space="preserve">. При этом риск случайной гибели </w:t>
      </w:r>
      <w:r w:rsidR="001C6FF9" w:rsidRPr="00767076">
        <w:rPr>
          <w:szCs w:val="20"/>
        </w:rPr>
        <w:t>Помещения</w:t>
      </w:r>
      <w:r w:rsidR="00493F32" w:rsidRPr="00767076">
        <w:rPr>
          <w:szCs w:val="20"/>
        </w:rPr>
        <w:t xml:space="preserve"> признается перешедшим к </w:t>
      </w:r>
      <w:r w:rsidR="001C6FF9" w:rsidRPr="00767076">
        <w:rPr>
          <w:szCs w:val="20"/>
        </w:rPr>
        <w:t>Покупателю</w:t>
      </w:r>
      <w:r w:rsidR="00CE0F4C" w:rsidRPr="00767076">
        <w:rPr>
          <w:szCs w:val="20"/>
        </w:rPr>
        <w:t xml:space="preserve"> </w:t>
      </w:r>
      <w:r w:rsidR="00493F32" w:rsidRPr="00767076">
        <w:rPr>
          <w:szCs w:val="20"/>
        </w:rPr>
        <w:t>со дня составления одностороннего акта</w:t>
      </w:r>
      <w:r w:rsidR="002B6C7F" w:rsidRPr="00767076">
        <w:rPr>
          <w:szCs w:val="20"/>
        </w:rPr>
        <w:t xml:space="preserve"> приема-передачи</w:t>
      </w:r>
      <w:r w:rsidR="00493F32" w:rsidRPr="00767076">
        <w:rPr>
          <w:szCs w:val="20"/>
        </w:rPr>
        <w:t>.</w:t>
      </w:r>
      <w:r w:rsidR="002B6C7F" w:rsidRPr="00767076">
        <w:rPr>
          <w:szCs w:val="20"/>
        </w:rPr>
        <w:t xml:space="preserve"> </w:t>
      </w:r>
    </w:p>
    <w:p w14:paraId="7B4838F0" w14:textId="4A323A70" w:rsidR="00493F32" w:rsidRPr="00767076" w:rsidRDefault="00767076" w:rsidP="00767076">
      <w:pPr>
        <w:ind w:firstLine="567"/>
        <w:jc w:val="both"/>
        <w:rPr>
          <w:szCs w:val="20"/>
        </w:rPr>
      </w:pPr>
      <w:r>
        <w:rPr>
          <w:szCs w:val="20"/>
        </w:rPr>
        <w:t xml:space="preserve">5.8. </w:t>
      </w:r>
      <w:r w:rsidR="00F93CF2" w:rsidRPr="00767076">
        <w:rPr>
          <w:szCs w:val="20"/>
        </w:rPr>
        <w:t xml:space="preserve">В случае отказа в передаче </w:t>
      </w:r>
      <w:r w:rsidR="001C6FF9" w:rsidRPr="00767076">
        <w:rPr>
          <w:szCs w:val="20"/>
        </w:rPr>
        <w:t>Помещения</w:t>
      </w:r>
      <w:r w:rsidR="00493F32" w:rsidRPr="00767076">
        <w:rPr>
          <w:szCs w:val="20"/>
        </w:rPr>
        <w:t xml:space="preserve"> </w:t>
      </w:r>
      <w:r w:rsidR="001C6FF9" w:rsidRPr="00767076">
        <w:rPr>
          <w:szCs w:val="20"/>
        </w:rPr>
        <w:t>Покупателю</w:t>
      </w:r>
      <w:r w:rsidR="00CE0F4C" w:rsidRPr="00767076">
        <w:rPr>
          <w:szCs w:val="20"/>
        </w:rPr>
        <w:t xml:space="preserve"> </w:t>
      </w:r>
      <w:r w:rsidR="002A6587" w:rsidRPr="00767076">
        <w:rPr>
          <w:szCs w:val="20"/>
        </w:rPr>
        <w:t>(по истечении срока, ук</w:t>
      </w:r>
      <w:r w:rsidRPr="00767076">
        <w:rPr>
          <w:szCs w:val="20"/>
        </w:rPr>
        <w:t>азанного в п. 5</w:t>
      </w:r>
      <w:r w:rsidR="002A6587" w:rsidRPr="00767076">
        <w:rPr>
          <w:szCs w:val="20"/>
        </w:rPr>
        <w:t xml:space="preserve">.1. Договора) </w:t>
      </w:r>
      <w:r w:rsidR="00F93CF2" w:rsidRPr="00767076">
        <w:rPr>
          <w:szCs w:val="20"/>
        </w:rPr>
        <w:t xml:space="preserve">до момента полного исполнения им </w:t>
      </w:r>
      <w:r w:rsidR="00493F32" w:rsidRPr="00767076">
        <w:rPr>
          <w:szCs w:val="20"/>
        </w:rPr>
        <w:t>обязательств по оплате Цены Договора</w:t>
      </w:r>
      <w:r w:rsidR="00F93CF2" w:rsidRPr="00767076">
        <w:rPr>
          <w:szCs w:val="20"/>
        </w:rPr>
        <w:t xml:space="preserve"> </w:t>
      </w:r>
      <w:r w:rsidR="00FA51AB" w:rsidRPr="00767076">
        <w:rPr>
          <w:szCs w:val="20"/>
        </w:rPr>
        <w:t>Продавец</w:t>
      </w:r>
      <w:r w:rsidR="00493F32" w:rsidRPr="00767076">
        <w:rPr>
          <w:szCs w:val="20"/>
        </w:rPr>
        <w:t xml:space="preserve"> уведомляет </w:t>
      </w:r>
      <w:r w:rsidR="00083A5D" w:rsidRPr="00767076">
        <w:rPr>
          <w:szCs w:val="20"/>
        </w:rPr>
        <w:t>Покупателя</w:t>
      </w:r>
      <w:r w:rsidR="00A55460" w:rsidRPr="00767076">
        <w:rPr>
          <w:szCs w:val="20"/>
        </w:rPr>
        <w:t xml:space="preserve"> </w:t>
      </w:r>
      <w:r w:rsidR="00493F32" w:rsidRPr="00767076">
        <w:rPr>
          <w:szCs w:val="20"/>
        </w:rPr>
        <w:t xml:space="preserve">о готовности исполнить свои обязательства по передаче </w:t>
      </w:r>
      <w:r w:rsidR="001C6FF9" w:rsidRPr="00767076">
        <w:rPr>
          <w:szCs w:val="20"/>
        </w:rPr>
        <w:t>Помещения</w:t>
      </w:r>
      <w:r w:rsidR="00493F32" w:rsidRPr="00767076">
        <w:rPr>
          <w:szCs w:val="20"/>
        </w:rPr>
        <w:t xml:space="preserve"> в срок не позднее 1 (одного) месяца с момента исполнения </w:t>
      </w:r>
      <w:r w:rsidR="00F9590A" w:rsidRPr="00767076">
        <w:rPr>
          <w:szCs w:val="20"/>
        </w:rPr>
        <w:t>Покупателем</w:t>
      </w:r>
      <w:r w:rsidR="00493F32" w:rsidRPr="00767076">
        <w:rPr>
          <w:szCs w:val="20"/>
        </w:rPr>
        <w:t xml:space="preserve"> обязательств</w:t>
      </w:r>
      <w:r w:rsidR="000D359A" w:rsidRPr="00767076">
        <w:rPr>
          <w:szCs w:val="20"/>
        </w:rPr>
        <w:t xml:space="preserve"> по оплате</w:t>
      </w:r>
      <w:r w:rsidR="00493F32" w:rsidRPr="00767076">
        <w:rPr>
          <w:szCs w:val="20"/>
        </w:rPr>
        <w:t xml:space="preserve">, путем направления уведомления по почте заказным письмом по адресу, указанному в Договоре либо путем вручения указанного уведомления </w:t>
      </w:r>
      <w:r w:rsidR="001C6FF9" w:rsidRPr="00767076">
        <w:rPr>
          <w:szCs w:val="20"/>
        </w:rPr>
        <w:t>Покупателю</w:t>
      </w:r>
      <w:r w:rsidR="00A55460" w:rsidRPr="00767076">
        <w:rPr>
          <w:szCs w:val="20"/>
        </w:rPr>
        <w:t xml:space="preserve"> </w:t>
      </w:r>
      <w:r w:rsidR="00493F32" w:rsidRPr="00767076">
        <w:rPr>
          <w:szCs w:val="20"/>
        </w:rPr>
        <w:t>лично под расписку.</w:t>
      </w:r>
    </w:p>
    <w:p w14:paraId="1CBD5610" w14:textId="4D6DDC20" w:rsidR="004E3401" w:rsidRPr="002A6587" w:rsidRDefault="00493F32" w:rsidP="002A6587">
      <w:pPr>
        <w:tabs>
          <w:tab w:val="left" w:pos="993"/>
          <w:tab w:val="left" w:pos="1134"/>
        </w:tabs>
        <w:ind w:firstLine="567"/>
        <w:jc w:val="both"/>
        <w:rPr>
          <w:szCs w:val="20"/>
        </w:rPr>
      </w:pPr>
      <w:r w:rsidRPr="002A6587">
        <w:rPr>
          <w:szCs w:val="20"/>
        </w:rPr>
        <w:t xml:space="preserve">Если оплата Цены Договора произведена </w:t>
      </w:r>
      <w:r w:rsidR="00F9590A" w:rsidRPr="002A6587">
        <w:rPr>
          <w:szCs w:val="20"/>
        </w:rPr>
        <w:t>Покупателем</w:t>
      </w:r>
      <w:r w:rsidRPr="002A6587">
        <w:rPr>
          <w:szCs w:val="20"/>
        </w:rPr>
        <w:t xml:space="preserve"> с нарушением сроков оплаты, предусмотренных </w:t>
      </w:r>
      <w:r w:rsidR="00F93CF2" w:rsidRPr="002A6587">
        <w:rPr>
          <w:szCs w:val="20"/>
        </w:rPr>
        <w:t>Договором</w:t>
      </w:r>
      <w:r w:rsidRPr="002A6587">
        <w:rPr>
          <w:szCs w:val="20"/>
        </w:rPr>
        <w:t xml:space="preserve">, и </w:t>
      </w:r>
      <w:r w:rsidR="00FA51AB" w:rsidRPr="002A6587">
        <w:rPr>
          <w:szCs w:val="20"/>
        </w:rPr>
        <w:t>Продавец</w:t>
      </w:r>
      <w:r w:rsidRPr="002A6587">
        <w:rPr>
          <w:szCs w:val="20"/>
        </w:rPr>
        <w:t xml:space="preserve"> при этом не воспользуется правом на одностороннее расторжение Договора, он будет обязан передать </w:t>
      </w:r>
      <w:r w:rsidR="001C6FF9" w:rsidRPr="002A6587">
        <w:rPr>
          <w:szCs w:val="20"/>
        </w:rPr>
        <w:t>Покупателю</w:t>
      </w:r>
      <w:r w:rsidR="00550E27" w:rsidRPr="002A6587">
        <w:rPr>
          <w:szCs w:val="20"/>
        </w:rPr>
        <w:t xml:space="preserve"> </w:t>
      </w:r>
      <w:r w:rsidR="00083A5D" w:rsidRPr="002A6587">
        <w:rPr>
          <w:szCs w:val="20"/>
        </w:rPr>
        <w:t>Помещение</w:t>
      </w:r>
      <w:r w:rsidRPr="002A6587">
        <w:rPr>
          <w:szCs w:val="20"/>
        </w:rPr>
        <w:t xml:space="preserve"> в срок не позднее </w:t>
      </w:r>
      <w:r w:rsidR="00550E27" w:rsidRPr="002A6587">
        <w:rPr>
          <w:szCs w:val="20"/>
        </w:rPr>
        <w:t>1 (одного)</w:t>
      </w:r>
      <w:r w:rsidRPr="002A6587">
        <w:rPr>
          <w:szCs w:val="20"/>
        </w:rPr>
        <w:t xml:space="preserve"> месяца с момента оплаты </w:t>
      </w:r>
      <w:r w:rsidR="00F9590A" w:rsidRPr="002A6587">
        <w:rPr>
          <w:szCs w:val="20"/>
        </w:rPr>
        <w:t>Покупателем</w:t>
      </w:r>
      <w:r w:rsidRPr="002A6587">
        <w:rPr>
          <w:szCs w:val="20"/>
        </w:rPr>
        <w:t xml:space="preserve"> последней части Цены Договора. </w:t>
      </w:r>
    </w:p>
    <w:p w14:paraId="302B86A9" w14:textId="77777777" w:rsidR="00493F32" w:rsidRPr="00000315" w:rsidRDefault="00493F32" w:rsidP="00493F32">
      <w:pPr>
        <w:ind w:firstLine="708"/>
        <w:jc w:val="both"/>
        <w:rPr>
          <w:szCs w:val="20"/>
        </w:rPr>
      </w:pPr>
    </w:p>
    <w:p w14:paraId="10D9CA9A" w14:textId="1F0791F0" w:rsidR="00802E11" w:rsidRPr="00000315" w:rsidRDefault="00767076" w:rsidP="00802E11">
      <w:pPr>
        <w:jc w:val="center"/>
        <w:rPr>
          <w:b/>
          <w:szCs w:val="20"/>
        </w:rPr>
      </w:pPr>
      <w:r>
        <w:rPr>
          <w:b/>
          <w:szCs w:val="20"/>
        </w:rPr>
        <w:t>6</w:t>
      </w:r>
      <w:r w:rsidR="00802E11" w:rsidRPr="00000315">
        <w:rPr>
          <w:b/>
          <w:szCs w:val="20"/>
        </w:rPr>
        <w:t>. ОБЯЗАННОСТИ СТОРОН</w:t>
      </w:r>
    </w:p>
    <w:p w14:paraId="5DFD3BE3" w14:textId="77777777" w:rsidR="00767076" w:rsidRDefault="00767076" w:rsidP="00767076">
      <w:pPr>
        <w:tabs>
          <w:tab w:val="left" w:pos="993"/>
        </w:tabs>
        <w:ind w:firstLine="567"/>
        <w:jc w:val="both"/>
        <w:rPr>
          <w:b/>
          <w:szCs w:val="20"/>
        </w:rPr>
      </w:pPr>
      <w:r>
        <w:rPr>
          <w:b/>
          <w:szCs w:val="20"/>
        </w:rPr>
        <w:t xml:space="preserve">6.1. </w:t>
      </w:r>
      <w:r w:rsidR="00802E11" w:rsidRPr="00767076">
        <w:rPr>
          <w:b/>
          <w:szCs w:val="20"/>
        </w:rPr>
        <w:t xml:space="preserve">Обязанности </w:t>
      </w:r>
      <w:r w:rsidR="00550E27" w:rsidRPr="00767076">
        <w:rPr>
          <w:b/>
          <w:szCs w:val="20"/>
        </w:rPr>
        <w:t>Покупателя</w:t>
      </w:r>
      <w:r w:rsidR="00802E11" w:rsidRPr="00767076">
        <w:rPr>
          <w:b/>
          <w:szCs w:val="20"/>
        </w:rPr>
        <w:t>:</w:t>
      </w:r>
    </w:p>
    <w:p w14:paraId="04712743" w14:textId="57925953" w:rsidR="008C6C76" w:rsidRPr="00767076" w:rsidRDefault="00767076" w:rsidP="00767076">
      <w:pPr>
        <w:tabs>
          <w:tab w:val="left" w:pos="993"/>
        </w:tabs>
        <w:ind w:firstLine="567"/>
        <w:jc w:val="both"/>
        <w:rPr>
          <w:b/>
          <w:szCs w:val="20"/>
        </w:rPr>
      </w:pPr>
      <w:r w:rsidRPr="00767076">
        <w:rPr>
          <w:szCs w:val="20"/>
        </w:rPr>
        <w:t>6.1.1.</w:t>
      </w:r>
      <w:r>
        <w:rPr>
          <w:b/>
          <w:szCs w:val="20"/>
        </w:rPr>
        <w:t xml:space="preserve"> </w:t>
      </w:r>
      <w:r w:rsidR="00550E27" w:rsidRPr="00767076">
        <w:rPr>
          <w:szCs w:val="20"/>
        </w:rPr>
        <w:t>П</w:t>
      </w:r>
      <w:r w:rsidR="008C6C76" w:rsidRPr="00767076">
        <w:rPr>
          <w:szCs w:val="20"/>
        </w:rPr>
        <w:t>олностью внести денежные средства в размере, порядке и сроки, предусмотренные Договором и приложениями к нему</w:t>
      </w:r>
      <w:r w:rsidR="00705F05" w:rsidRPr="00767076">
        <w:rPr>
          <w:szCs w:val="20"/>
        </w:rPr>
        <w:t>,</w:t>
      </w:r>
      <w:r w:rsidR="008C6C76" w:rsidRPr="00767076">
        <w:rPr>
          <w:szCs w:val="20"/>
        </w:rPr>
        <w:t xml:space="preserve"> </w:t>
      </w:r>
      <w:r w:rsidR="00705F05" w:rsidRPr="00767076">
        <w:rPr>
          <w:szCs w:val="20"/>
        </w:rPr>
        <w:t xml:space="preserve">на счет </w:t>
      </w:r>
      <w:r w:rsidR="00550E27" w:rsidRPr="00767076">
        <w:rPr>
          <w:szCs w:val="20"/>
        </w:rPr>
        <w:t xml:space="preserve">Продавца </w:t>
      </w:r>
      <w:r w:rsidR="008C6C76" w:rsidRPr="00767076">
        <w:rPr>
          <w:szCs w:val="20"/>
        </w:rPr>
        <w:t>и</w:t>
      </w:r>
      <w:r w:rsidR="00544056" w:rsidRPr="00767076">
        <w:rPr>
          <w:szCs w:val="20"/>
        </w:rPr>
        <w:t xml:space="preserve"> </w:t>
      </w:r>
      <w:r w:rsidR="008C6C76" w:rsidRPr="00767076">
        <w:rPr>
          <w:szCs w:val="20"/>
        </w:rPr>
        <w:t xml:space="preserve">предоставить </w:t>
      </w:r>
      <w:r w:rsidR="00550E27" w:rsidRPr="00767076">
        <w:rPr>
          <w:szCs w:val="20"/>
        </w:rPr>
        <w:t>Продавцу</w:t>
      </w:r>
      <w:r w:rsidR="008C6C76" w:rsidRPr="00767076">
        <w:rPr>
          <w:szCs w:val="20"/>
        </w:rPr>
        <w:t xml:space="preserve"> </w:t>
      </w:r>
      <w:r w:rsidR="00523810" w:rsidRPr="00767076">
        <w:rPr>
          <w:szCs w:val="20"/>
        </w:rPr>
        <w:t xml:space="preserve">подтверждающие </w:t>
      </w:r>
      <w:r w:rsidR="008C6C76" w:rsidRPr="00767076">
        <w:rPr>
          <w:szCs w:val="20"/>
        </w:rPr>
        <w:t>платежные документы</w:t>
      </w:r>
      <w:r w:rsidR="008E09AA" w:rsidRPr="00767076">
        <w:rPr>
          <w:szCs w:val="20"/>
        </w:rPr>
        <w:t>.</w:t>
      </w:r>
    </w:p>
    <w:p w14:paraId="03FBD6C3" w14:textId="6FB34029" w:rsidR="00802E11" w:rsidRPr="00000315" w:rsidRDefault="00767076" w:rsidP="00550E27">
      <w:pPr>
        <w:tabs>
          <w:tab w:val="left" w:pos="1134"/>
        </w:tabs>
        <w:ind w:firstLine="567"/>
        <w:jc w:val="both"/>
        <w:rPr>
          <w:szCs w:val="20"/>
        </w:rPr>
      </w:pPr>
      <w:r>
        <w:rPr>
          <w:szCs w:val="20"/>
        </w:rPr>
        <w:t>6</w:t>
      </w:r>
      <w:r w:rsidR="00802E11" w:rsidRPr="00000315">
        <w:rPr>
          <w:szCs w:val="20"/>
        </w:rPr>
        <w:t xml:space="preserve">.1.2. </w:t>
      </w:r>
      <w:r w:rsidR="00523810" w:rsidRPr="00000315">
        <w:rPr>
          <w:szCs w:val="20"/>
        </w:rPr>
        <w:t>О</w:t>
      </w:r>
      <w:r w:rsidR="00802E11" w:rsidRPr="00000315">
        <w:rPr>
          <w:szCs w:val="20"/>
        </w:rPr>
        <w:t xml:space="preserve">существить приемку </w:t>
      </w:r>
      <w:r w:rsidR="001C6FF9">
        <w:rPr>
          <w:szCs w:val="20"/>
        </w:rPr>
        <w:t>Помещения</w:t>
      </w:r>
      <w:r w:rsidR="00802E11" w:rsidRPr="00000315">
        <w:rPr>
          <w:szCs w:val="20"/>
        </w:rPr>
        <w:t xml:space="preserve"> в порядке и сроки, установленные разделом </w:t>
      </w:r>
      <w:r w:rsidR="00532E3E">
        <w:rPr>
          <w:szCs w:val="20"/>
        </w:rPr>
        <w:t>5</w:t>
      </w:r>
      <w:r w:rsidR="00802E11" w:rsidRPr="00000315">
        <w:rPr>
          <w:szCs w:val="20"/>
        </w:rPr>
        <w:t xml:space="preserve"> Договора.  </w:t>
      </w:r>
    </w:p>
    <w:p w14:paraId="53BE26EF" w14:textId="269E6384" w:rsidR="00E902F9" w:rsidRDefault="00767076" w:rsidP="00E902F9">
      <w:pPr>
        <w:pStyle w:val="a5"/>
        <w:tabs>
          <w:tab w:val="left" w:pos="1134"/>
        </w:tabs>
        <w:ind w:left="0" w:firstLine="567"/>
        <w:jc w:val="both"/>
        <w:rPr>
          <w:szCs w:val="20"/>
        </w:rPr>
      </w:pPr>
      <w:r>
        <w:rPr>
          <w:szCs w:val="20"/>
        </w:rPr>
        <w:t>6</w:t>
      </w:r>
      <w:r w:rsidR="00802E11" w:rsidRPr="00000315">
        <w:rPr>
          <w:szCs w:val="20"/>
        </w:rPr>
        <w:t xml:space="preserve">.1.3 Уступка </w:t>
      </w:r>
      <w:r w:rsidR="00F9590A">
        <w:rPr>
          <w:szCs w:val="20"/>
        </w:rPr>
        <w:t>Покупателем</w:t>
      </w:r>
      <w:r w:rsidR="00802E11" w:rsidRPr="00000315">
        <w:rPr>
          <w:szCs w:val="20"/>
        </w:rPr>
        <w:t xml:space="preserve"> прав требований по Договору допускается в порядке, установленном Договором и действующим законодательством. </w:t>
      </w:r>
      <w:r w:rsidR="00550E27">
        <w:rPr>
          <w:szCs w:val="20"/>
        </w:rPr>
        <w:t xml:space="preserve"> </w:t>
      </w:r>
    </w:p>
    <w:p w14:paraId="6F65F0C7" w14:textId="77777777" w:rsidR="00E902F9" w:rsidRDefault="00802E11" w:rsidP="00E902F9">
      <w:pPr>
        <w:pStyle w:val="a5"/>
        <w:tabs>
          <w:tab w:val="left" w:pos="1134"/>
        </w:tabs>
        <w:ind w:left="0" w:firstLine="567"/>
        <w:jc w:val="both"/>
        <w:rPr>
          <w:szCs w:val="20"/>
        </w:rPr>
      </w:pPr>
      <w:r w:rsidRPr="00000315">
        <w:rPr>
          <w:szCs w:val="20"/>
        </w:rPr>
        <w:t xml:space="preserve">Все действия для совершения регистрации замены </w:t>
      </w:r>
      <w:r w:rsidR="00083A5D">
        <w:rPr>
          <w:szCs w:val="20"/>
        </w:rPr>
        <w:t>Покупателя</w:t>
      </w:r>
      <w:r w:rsidR="00550E27">
        <w:rPr>
          <w:szCs w:val="20"/>
        </w:rPr>
        <w:t xml:space="preserve"> </w:t>
      </w:r>
      <w:r w:rsidRPr="00000315">
        <w:rPr>
          <w:szCs w:val="20"/>
        </w:rPr>
        <w:t xml:space="preserve">производятся за счет </w:t>
      </w:r>
      <w:r w:rsidR="00550E27">
        <w:rPr>
          <w:szCs w:val="20"/>
        </w:rPr>
        <w:t>Покупателя</w:t>
      </w:r>
      <w:r w:rsidRPr="00000315">
        <w:rPr>
          <w:szCs w:val="20"/>
        </w:rPr>
        <w:t xml:space="preserve"> </w:t>
      </w:r>
      <w:r w:rsidR="00953092" w:rsidRPr="00000315">
        <w:rPr>
          <w:szCs w:val="20"/>
        </w:rPr>
        <w:t xml:space="preserve">или нового </w:t>
      </w:r>
      <w:r w:rsidR="00550E27">
        <w:rPr>
          <w:szCs w:val="20"/>
        </w:rPr>
        <w:t>Покупателя</w:t>
      </w:r>
      <w:r w:rsidRPr="00000315">
        <w:rPr>
          <w:szCs w:val="20"/>
        </w:rPr>
        <w:t xml:space="preserve">. </w:t>
      </w:r>
      <w:r w:rsidR="00550E27">
        <w:rPr>
          <w:szCs w:val="20"/>
        </w:rPr>
        <w:t>Продавцу</w:t>
      </w:r>
      <w:r w:rsidRPr="00000315">
        <w:rPr>
          <w:szCs w:val="20"/>
        </w:rPr>
        <w:t xml:space="preserve"> предоставляется соглашение об уступке (оригинал или нотариально заверенн</w:t>
      </w:r>
      <w:r w:rsidR="00826EA6">
        <w:rPr>
          <w:szCs w:val="20"/>
        </w:rPr>
        <w:t>ая</w:t>
      </w:r>
      <w:r w:rsidRPr="00000315">
        <w:rPr>
          <w:szCs w:val="20"/>
        </w:rPr>
        <w:t xml:space="preserve"> копи</w:t>
      </w:r>
      <w:r w:rsidR="00953092" w:rsidRPr="00000315">
        <w:rPr>
          <w:szCs w:val="20"/>
        </w:rPr>
        <w:t>я</w:t>
      </w:r>
      <w:r w:rsidRPr="00000315">
        <w:rPr>
          <w:szCs w:val="20"/>
        </w:rPr>
        <w:t xml:space="preserve">) в течение 7 (семи) рабочих дней с момента </w:t>
      </w:r>
      <w:r w:rsidR="00550E27">
        <w:rPr>
          <w:szCs w:val="20"/>
        </w:rPr>
        <w:t>уступки</w:t>
      </w:r>
      <w:r w:rsidRPr="00000315">
        <w:rPr>
          <w:szCs w:val="20"/>
        </w:rPr>
        <w:t xml:space="preserve">. </w:t>
      </w:r>
    </w:p>
    <w:p w14:paraId="188427C8" w14:textId="77777777" w:rsidR="00767076" w:rsidRDefault="00802E11" w:rsidP="00767076">
      <w:pPr>
        <w:pStyle w:val="a5"/>
        <w:tabs>
          <w:tab w:val="left" w:pos="1134"/>
        </w:tabs>
        <w:ind w:left="0" w:firstLine="567"/>
        <w:jc w:val="both"/>
        <w:rPr>
          <w:szCs w:val="20"/>
        </w:rPr>
      </w:pPr>
      <w:r w:rsidRPr="00000315">
        <w:rPr>
          <w:szCs w:val="20"/>
        </w:rPr>
        <w:t xml:space="preserve">Уступка </w:t>
      </w:r>
      <w:r w:rsidR="00F9590A">
        <w:rPr>
          <w:szCs w:val="20"/>
        </w:rPr>
        <w:t>Покупателем</w:t>
      </w:r>
      <w:r w:rsidRPr="00000315">
        <w:rPr>
          <w:szCs w:val="20"/>
        </w:rPr>
        <w:t xml:space="preserve"> права требования неустойки (пени) и/или штрафов по Договору не допускается без предварительного письменного согласия </w:t>
      </w:r>
      <w:r w:rsidR="00550E27">
        <w:rPr>
          <w:szCs w:val="20"/>
        </w:rPr>
        <w:t>Продавца</w:t>
      </w:r>
      <w:r w:rsidRPr="00000315">
        <w:rPr>
          <w:szCs w:val="20"/>
        </w:rPr>
        <w:t>.</w:t>
      </w:r>
    </w:p>
    <w:p w14:paraId="4E29BB74" w14:textId="77777777" w:rsidR="00767076" w:rsidRDefault="00767076" w:rsidP="00767076">
      <w:pPr>
        <w:pStyle w:val="a5"/>
        <w:tabs>
          <w:tab w:val="left" w:pos="1134"/>
        </w:tabs>
        <w:ind w:left="0" w:firstLine="567"/>
        <w:jc w:val="both"/>
        <w:rPr>
          <w:szCs w:val="20"/>
        </w:rPr>
      </w:pPr>
      <w:r>
        <w:rPr>
          <w:szCs w:val="20"/>
        </w:rPr>
        <w:t xml:space="preserve">6.1.4. </w:t>
      </w:r>
      <w:r w:rsidR="00953092" w:rsidRPr="00767076">
        <w:rPr>
          <w:szCs w:val="20"/>
        </w:rPr>
        <w:t>В</w:t>
      </w:r>
      <w:r w:rsidR="00802E11" w:rsidRPr="00767076">
        <w:rPr>
          <w:szCs w:val="20"/>
        </w:rPr>
        <w:t xml:space="preserve"> пятнадцатидневный срок с момента изменения своих данных, указанных в разделе 1</w:t>
      </w:r>
      <w:r w:rsidRPr="00767076">
        <w:rPr>
          <w:szCs w:val="20"/>
        </w:rPr>
        <w:t>1</w:t>
      </w:r>
      <w:r w:rsidR="00802E11" w:rsidRPr="00767076">
        <w:rPr>
          <w:szCs w:val="20"/>
        </w:rPr>
        <w:t xml:space="preserve"> настоящего Договора, письменно уведомить об этом </w:t>
      </w:r>
      <w:r w:rsidR="00550E27" w:rsidRPr="00767076">
        <w:rPr>
          <w:szCs w:val="20"/>
        </w:rPr>
        <w:t>Продавца</w:t>
      </w:r>
      <w:r w:rsidR="00802E11" w:rsidRPr="00767076">
        <w:rPr>
          <w:szCs w:val="20"/>
        </w:rPr>
        <w:t>.</w:t>
      </w:r>
    </w:p>
    <w:p w14:paraId="4DA879F4" w14:textId="77777777" w:rsidR="00767076" w:rsidRDefault="00767076" w:rsidP="00767076">
      <w:pPr>
        <w:pStyle w:val="a5"/>
        <w:tabs>
          <w:tab w:val="left" w:pos="1134"/>
        </w:tabs>
        <w:ind w:left="0" w:firstLine="567"/>
        <w:jc w:val="both"/>
        <w:rPr>
          <w:szCs w:val="20"/>
        </w:rPr>
      </w:pPr>
      <w:r>
        <w:rPr>
          <w:szCs w:val="20"/>
        </w:rPr>
        <w:t xml:space="preserve">6.1.5. </w:t>
      </w:r>
      <w:r w:rsidR="00953092" w:rsidRPr="00767076">
        <w:rPr>
          <w:szCs w:val="20"/>
        </w:rPr>
        <w:t>П</w:t>
      </w:r>
      <w:r w:rsidR="00802E11" w:rsidRPr="00767076">
        <w:rPr>
          <w:szCs w:val="20"/>
        </w:rPr>
        <w:t xml:space="preserve">о требованию </w:t>
      </w:r>
      <w:r w:rsidR="00550E27" w:rsidRPr="00767076">
        <w:rPr>
          <w:szCs w:val="20"/>
        </w:rPr>
        <w:t>Продавца</w:t>
      </w:r>
      <w:r w:rsidR="00802E11" w:rsidRPr="00767076">
        <w:rPr>
          <w:szCs w:val="20"/>
        </w:rPr>
        <w:t xml:space="preserve"> своевременно совершать необходимые действия, связанные с подготовкой к оформлению передачи </w:t>
      </w:r>
      <w:r w:rsidR="001C6FF9" w:rsidRPr="00767076">
        <w:rPr>
          <w:szCs w:val="20"/>
        </w:rPr>
        <w:t>Помещения</w:t>
      </w:r>
      <w:r w:rsidR="00802E11" w:rsidRPr="00767076">
        <w:rPr>
          <w:szCs w:val="20"/>
        </w:rPr>
        <w:t>.</w:t>
      </w:r>
    </w:p>
    <w:p w14:paraId="68A3B018" w14:textId="77777777" w:rsidR="00767076" w:rsidRDefault="00767076" w:rsidP="00767076">
      <w:pPr>
        <w:pStyle w:val="a5"/>
        <w:tabs>
          <w:tab w:val="left" w:pos="1134"/>
        </w:tabs>
        <w:ind w:left="0" w:firstLine="567"/>
        <w:jc w:val="both"/>
        <w:rPr>
          <w:szCs w:val="20"/>
        </w:rPr>
      </w:pPr>
      <w:r>
        <w:rPr>
          <w:szCs w:val="20"/>
        </w:rPr>
        <w:t xml:space="preserve">6.1.6. </w:t>
      </w:r>
      <w:r w:rsidR="00802E11" w:rsidRPr="00767076">
        <w:rPr>
          <w:szCs w:val="20"/>
        </w:rPr>
        <w:t xml:space="preserve">В случае необходимости нотариального оформления документов, указанное оформление производится за счет средств </w:t>
      </w:r>
      <w:r w:rsidR="00550E27" w:rsidRPr="00767076">
        <w:rPr>
          <w:szCs w:val="20"/>
        </w:rPr>
        <w:t>Покупателя</w:t>
      </w:r>
      <w:r w:rsidR="00802E11" w:rsidRPr="00767076">
        <w:rPr>
          <w:szCs w:val="20"/>
        </w:rPr>
        <w:t xml:space="preserve">. </w:t>
      </w:r>
    </w:p>
    <w:p w14:paraId="557BEB84" w14:textId="77777777" w:rsidR="00767076" w:rsidRDefault="00767076" w:rsidP="00767076">
      <w:pPr>
        <w:pStyle w:val="a5"/>
        <w:tabs>
          <w:tab w:val="left" w:pos="1134"/>
        </w:tabs>
        <w:ind w:left="0" w:firstLine="567"/>
        <w:jc w:val="both"/>
        <w:rPr>
          <w:szCs w:val="20"/>
        </w:rPr>
      </w:pPr>
      <w:r>
        <w:rPr>
          <w:szCs w:val="20"/>
        </w:rPr>
        <w:t xml:space="preserve">6.1.7. </w:t>
      </w:r>
      <w:r w:rsidR="00802E11" w:rsidRPr="00767076">
        <w:rPr>
          <w:szCs w:val="20"/>
        </w:rPr>
        <w:t xml:space="preserve">До получения </w:t>
      </w:r>
      <w:r w:rsidR="001C6FF9" w:rsidRPr="00767076">
        <w:rPr>
          <w:szCs w:val="20"/>
        </w:rPr>
        <w:t>Помещения</w:t>
      </w:r>
      <w:r w:rsidR="00802E11" w:rsidRPr="00767076">
        <w:rPr>
          <w:szCs w:val="20"/>
        </w:rPr>
        <w:t xml:space="preserve"> по Акту приема-передачи не производить перепланировк</w:t>
      </w:r>
      <w:r w:rsidR="00550E27" w:rsidRPr="00767076">
        <w:rPr>
          <w:szCs w:val="20"/>
        </w:rPr>
        <w:t>у</w:t>
      </w:r>
      <w:r w:rsidR="00802E11" w:rsidRPr="00767076">
        <w:rPr>
          <w:szCs w:val="20"/>
        </w:rPr>
        <w:t>, переустройство, возведение межкомнатных перегородок, пробивк</w:t>
      </w:r>
      <w:r w:rsidR="00550E27" w:rsidRPr="00767076">
        <w:rPr>
          <w:szCs w:val="20"/>
        </w:rPr>
        <w:t>у ниш, проемов и т.д.</w:t>
      </w:r>
      <w:r w:rsidR="00802E11" w:rsidRPr="00767076">
        <w:rPr>
          <w:szCs w:val="20"/>
        </w:rPr>
        <w:t xml:space="preserve">, а также не производить работы, которые затрагивают фасад </w:t>
      </w:r>
      <w:r w:rsidR="00550E27" w:rsidRPr="00767076">
        <w:rPr>
          <w:szCs w:val="20"/>
        </w:rPr>
        <w:t>З</w:t>
      </w:r>
      <w:r w:rsidR="00802E11" w:rsidRPr="00767076">
        <w:rPr>
          <w:szCs w:val="20"/>
        </w:rPr>
        <w:t xml:space="preserve">дания и его элементы. </w:t>
      </w:r>
    </w:p>
    <w:p w14:paraId="245390BA" w14:textId="77777777" w:rsidR="00767076" w:rsidRDefault="00767076" w:rsidP="00767076">
      <w:pPr>
        <w:pStyle w:val="a5"/>
        <w:tabs>
          <w:tab w:val="left" w:pos="1134"/>
        </w:tabs>
        <w:ind w:left="0" w:firstLine="567"/>
        <w:jc w:val="both"/>
        <w:rPr>
          <w:szCs w:val="20"/>
        </w:rPr>
      </w:pPr>
      <w:r>
        <w:rPr>
          <w:szCs w:val="20"/>
        </w:rPr>
        <w:t xml:space="preserve">6.1.8. </w:t>
      </w:r>
      <w:r w:rsidR="00802E11" w:rsidRPr="00767076">
        <w:rPr>
          <w:szCs w:val="20"/>
        </w:rPr>
        <w:t xml:space="preserve">В целях осуществления </w:t>
      </w:r>
      <w:r w:rsidR="00550E27" w:rsidRPr="00767076">
        <w:rPr>
          <w:szCs w:val="20"/>
        </w:rPr>
        <w:t>Продавцом</w:t>
      </w:r>
      <w:r w:rsidR="00802E11" w:rsidRPr="00767076">
        <w:rPr>
          <w:szCs w:val="20"/>
        </w:rPr>
        <w:t xml:space="preserve"> действий, связанных с </w:t>
      </w:r>
      <w:r w:rsidR="003F3D2C" w:rsidRPr="00767076">
        <w:rPr>
          <w:szCs w:val="20"/>
        </w:rPr>
        <w:t xml:space="preserve">государственной </w:t>
      </w:r>
      <w:r w:rsidR="00802E11" w:rsidRPr="00767076">
        <w:rPr>
          <w:szCs w:val="20"/>
        </w:rPr>
        <w:t xml:space="preserve">регистрацией </w:t>
      </w:r>
      <w:r w:rsidR="00550E27" w:rsidRPr="00767076">
        <w:rPr>
          <w:szCs w:val="20"/>
        </w:rPr>
        <w:t xml:space="preserve">перехода права собственности на Помещение, </w:t>
      </w:r>
      <w:r w:rsidR="00802E11" w:rsidRPr="00767076">
        <w:rPr>
          <w:szCs w:val="20"/>
        </w:rPr>
        <w:t>предостав</w:t>
      </w:r>
      <w:r w:rsidR="003F3D2C" w:rsidRPr="00767076">
        <w:rPr>
          <w:szCs w:val="20"/>
        </w:rPr>
        <w:t>ить</w:t>
      </w:r>
      <w:r w:rsidR="00802E11" w:rsidRPr="00767076">
        <w:rPr>
          <w:szCs w:val="20"/>
        </w:rPr>
        <w:t xml:space="preserve"> </w:t>
      </w:r>
      <w:r w:rsidR="00550E27" w:rsidRPr="00767076">
        <w:rPr>
          <w:szCs w:val="20"/>
        </w:rPr>
        <w:t>Продавцу</w:t>
      </w:r>
      <w:r w:rsidR="00802E11" w:rsidRPr="00767076">
        <w:rPr>
          <w:szCs w:val="20"/>
        </w:rPr>
        <w:t xml:space="preserve"> </w:t>
      </w:r>
      <w:r w:rsidR="003F3D2C" w:rsidRPr="00767076">
        <w:rPr>
          <w:szCs w:val="20"/>
        </w:rPr>
        <w:t xml:space="preserve">все необходимые </w:t>
      </w:r>
      <w:r w:rsidR="00802E11" w:rsidRPr="00767076">
        <w:rPr>
          <w:szCs w:val="20"/>
        </w:rPr>
        <w:t xml:space="preserve">документы, в том числе: нотариально оформленную доверенность на представителя </w:t>
      </w:r>
      <w:r w:rsidR="00550E27" w:rsidRPr="00767076">
        <w:rPr>
          <w:szCs w:val="20"/>
        </w:rPr>
        <w:t>Продавца</w:t>
      </w:r>
      <w:r w:rsidR="00802E11" w:rsidRPr="00767076">
        <w:rPr>
          <w:szCs w:val="20"/>
        </w:rPr>
        <w:t>, квитанцию об оплате государственной пошлины.</w:t>
      </w:r>
    </w:p>
    <w:p w14:paraId="172A9C28" w14:textId="142B92CC" w:rsidR="00802E11" w:rsidRPr="00767076" w:rsidRDefault="00767076" w:rsidP="00767076">
      <w:pPr>
        <w:pStyle w:val="a5"/>
        <w:tabs>
          <w:tab w:val="left" w:pos="1134"/>
        </w:tabs>
        <w:ind w:left="0" w:firstLine="567"/>
        <w:jc w:val="both"/>
        <w:rPr>
          <w:szCs w:val="20"/>
        </w:rPr>
      </w:pPr>
      <w:r>
        <w:rPr>
          <w:szCs w:val="20"/>
        </w:rPr>
        <w:t xml:space="preserve">6.1.9. </w:t>
      </w:r>
      <w:r w:rsidR="003F3D2C" w:rsidRPr="00767076">
        <w:rPr>
          <w:szCs w:val="20"/>
        </w:rPr>
        <w:t>Н</w:t>
      </w:r>
      <w:r w:rsidR="00802E11" w:rsidRPr="00767076">
        <w:rPr>
          <w:szCs w:val="20"/>
        </w:rPr>
        <w:t xml:space="preserve">ести расходы на содержание </w:t>
      </w:r>
      <w:r w:rsidR="001C6FF9" w:rsidRPr="00767076">
        <w:rPr>
          <w:szCs w:val="20"/>
        </w:rPr>
        <w:t>Помещения</w:t>
      </w:r>
      <w:r w:rsidR="00802E11" w:rsidRPr="00767076">
        <w:rPr>
          <w:szCs w:val="20"/>
        </w:rPr>
        <w:t xml:space="preserve"> и общего имущества </w:t>
      </w:r>
      <w:r w:rsidR="00083A5D" w:rsidRPr="00767076">
        <w:rPr>
          <w:szCs w:val="20"/>
        </w:rPr>
        <w:t>Здания</w:t>
      </w:r>
      <w:r w:rsidR="00802E11" w:rsidRPr="00767076">
        <w:rPr>
          <w:szCs w:val="20"/>
        </w:rPr>
        <w:t xml:space="preserve"> с момента подписания Акта приема-передачи </w:t>
      </w:r>
      <w:r w:rsidR="001C6FF9" w:rsidRPr="00767076">
        <w:rPr>
          <w:szCs w:val="20"/>
        </w:rPr>
        <w:t>Помещения</w:t>
      </w:r>
      <w:r w:rsidR="00802E11" w:rsidRPr="00767076">
        <w:rPr>
          <w:szCs w:val="20"/>
        </w:rPr>
        <w:t xml:space="preserve">, в том числе посредством заключения с управляющей компанией, осуществляющей управление и эксплуатацию </w:t>
      </w:r>
      <w:r w:rsidR="00083A5D" w:rsidRPr="00767076">
        <w:rPr>
          <w:szCs w:val="20"/>
        </w:rPr>
        <w:t>Здания</w:t>
      </w:r>
      <w:r w:rsidR="00802E11" w:rsidRPr="00767076">
        <w:rPr>
          <w:szCs w:val="20"/>
        </w:rPr>
        <w:t xml:space="preserve">, договора по управлению и технической эксплуатации.  </w:t>
      </w:r>
    </w:p>
    <w:p w14:paraId="58B56114" w14:textId="77777777" w:rsidR="00802E11" w:rsidRPr="00000315" w:rsidRDefault="00802E11" w:rsidP="00802E11">
      <w:pPr>
        <w:tabs>
          <w:tab w:val="left" w:pos="1276"/>
        </w:tabs>
        <w:ind w:firstLine="720"/>
        <w:jc w:val="both"/>
        <w:rPr>
          <w:szCs w:val="20"/>
        </w:rPr>
      </w:pPr>
    </w:p>
    <w:p w14:paraId="3B669210" w14:textId="77777777" w:rsidR="00A208B8" w:rsidRDefault="00A208B8" w:rsidP="00A208B8">
      <w:pPr>
        <w:tabs>
          <w:tab w:val="left" w:pos="1276"/>
        </w:tabs>
        <w:ind w:firstLine="567"/>
        <w:jc w:val="both"/>
        <w:rPr>
          <w:b/>
          <w:szCs w:val="20"/>
        </w:rPr>
      </w:pPr>
      <w:r>
        <w:rPr>
          <w:b/>
          <w:szCs w:val="20"/>
        </w:rPr>
        <w:t>6</w:t>
      </w:r>
      <w:r w:rsidR="00802E11" w:rsidRPr="00000315">
        <w:rPr>
          <w:b/>
          <w:szCs w:val="20"/>
        </w:rPr>
        <w:t xml:space="preserve">.2. Обязанности </w:t>
      </w:r>
      <w:r w:rsidR="00550E27">
        <w:rPr>
          <w:b/>
          <w:szCs w:val="20"/>
        </w:rPr>
        <w:t>Продавца</w:t>
      </w:r>
      <w:r w:rsidR="00802E11" w:rsidRPr="00000315">
        <w:rPr>
          <w:b/>
          <w:szCs w:val="20"/>
        </w:rPr>
        <w:t>:</w:t>
      </w:r>
    </w:p>
    <w:p w14:paraId="60DB0179" w14:textId="1F77EE80" w:rsidR="00A208B8" w:rsidRDefault="00A208B8" w:rsidP="00A208B8">
      <w:pPr>
        <w:tabs>
          <w:tab w:val="left" w:pos="1276"/>
        </w:tabs>
        <w:ind w:firstLine="567"/>
        <w:jc w:val="both"/>
        <w:rPr>
          <w:b/>
          <w:szCs w:val="20"/>
        </w:rPr>
      </w:pPr>
      <w:r w:rsidRPr="00A208B8">
        <w:rPr>
          <w:szCs w:val="20"/>
        </w:rPr>
        <w:lastRenderedPageBreak/>
        <w:t>6.2.1.</w:t>
      </w:r>
      <w:r>
        <w:rPr>
          <w:b/>
          <w:szCs w:val="20"/>
        </w:rPr>
        <w:t xml:space="preserve"> </w:t>
      </w:r>
      <w:r w:rsidR="002C6310" w:rsidRPr="00A208B8">
        <w:rPr>
          <w:szCs w:val="20"/>
        </w:rPr>
        <w:t>У</w:t>
      </w:r>
      <w:r w:rsidR="00802E11" w:rsidRPr="00A208B8">
        <w:rPr>
          <w:szCs w:val="20"/>
        </w:rPr>
        <w:t xml:space="preserve">ведомить </w:t>
      </w:r>
      <w:r w:rsidR="00DA1B98" w:rsidRPr="00A208B8">
        <w:rPr>
          <w:szCs w:val="20"/>
        </w:rPr>
        <w:t>Покупателя</w:t>
      </w:r>
      <w:r w:rsidR="00802E11" w:rsidRPr="00A208B8">
        <w:rPr>
          <w:szCs w:val="20"/>
        </w:rPr>
        <w:t xml:space="preserve"> </w:t>
      </w:r>
      <w:r w:rsidR="00DA1B98" w:rsidRPr="00A208B8">
        <w:rPr>
          <w:szCs w:val="20"/>
        </w:rPr>
        <w:t xml:space="preserve">о </w:t>
      </w:r>
      <w:r w:rsidR="00802E11" w:rsidRPr="00A208B8">
        <w:rPr>
          <w:szCs w:val="20"/>
        </w:rPr>
        <w:t xml:space="preserve">необходимости принятия </w:t>
      </w:r>
      <w:r w:rsidR="001C6FF9" w:rsidRPr="00A208B8">
        <w:rPr>
          <w:szCs w:val="20"/>
        </w:rPr>
        <w:t>Помещения</w:t>
      </w:r>
      <w:r w:rsidR="00802E11" w:rsidRPr="00A208B8">
        <w:rPr>
          <w:szCs w:val="20"/>
        </w:rPr>
        <w:t xml:space="preserve"> по Акту приема-передачи </w:t>
      </w:r>
      <w:r w:rsidR="00532E3E">
        <w:rPr>
          <w:szCs w:val="20"/>
        </w:rPr>
        <w:t>в порядке, указанном в разделе 5</w:t>
      </w:r>
      <w:r w:rsidR="00802E11" w:rsidRPr="00A208B8">
        <w:rPr>
          <w:szCs w:val="20"/>
        </w:rPr>
        <w:t xml:space="preserve"> Договора.</w:t>
      </w:r>
    </w:p>
    <w:p w14:paraId="2FCD56CF" w14:textId="77777777" w:rsidR="00A208B8" w:rsidRDefault="00A208B8" w:rsidP="00A208B8">
      <w:pPr>
        <w:tabs>
          <w:tab w:val="left" w:pos="1276"/>
        </w:tabs>
        <w:ind w:firstLine="567"/>
        <w:jc w:val="both"/>
        <w:rPr>
          <w:b/>
          <w:szCs w:val="20"/>
        </w:rPr>
      </w:pPr>
      <w:r>
        <w:rPr>
          <w:szCs w:val="20"/>
        </w:rPr>
        <w:t>6.2.2</w:t>
      </w:r>
      <w:r w:rsidRPr="00A208B8">
        <w:rPr>
          <w:szCs w:val="20"/>
        </w:rPr>
        <w:t>.</w:t>
      </w:r>
      <w:r>
        <w:rPr>
          <w:b/>
          <w:szCs w:val="20"/>
        </w:rPr>
        <w:t xml:space="preserve"> </w:t>
      </w:r>
      <w:r w:rsidR="00802E11" w:rsidRPr="00A208B8">
        <w:rPr>
          <w:szCs w:val="20"/>
        </w:rPr>
        <w:t xml:space="preserve">При надлежащем исполнении </w:t>
      </w:r>
      <w:r w:rsidR="00F9590A" w:rsidRPr="00A208B8">
        <w:rPr>
          <w:szCs w:val="20"/>
        </w:rPr>
        <w:t>Покупателем</w:t>
      </w:r>
      <w:r w:rsidR="00802E11" w:rsidRPr="00A208B8">
        <w:rPr>
          <w:szCs w:val="20"/>
        </w:rPr>
        <w:t xml:space="preserve"> обязательств, установленных Договором, осуществить передачу </w:t>
      </w:r>
      <w:r w:rsidR="001C6FF9" w:rsidRPr="00A208B8">
        <w:rPr>
          <w:szCs w:val="20"/>
        </w:rPr>
        <w:t>Помещения</w:t>
      </w:r>
      <w:r w:rsidR="00802E11" w:rsidRPr="00A208B8">
        <w:rPr>
          <w:szCs w:val="20"/>
        </w:rPr>
        <w:t xml:space="preserve"> (оформление Акта приема-передачи </w:t>
      </w:r>
      <w:r w:rsidR="001C6FF9" w:rsidRPr="00A208B8">
        <w:rPr>
          <w:szCs w:val="20"/>
        </w:rPr>
        <w:t>Помещения</w:t>
      </w:r>
      <w:r w:rsidR="00802E11" w:rsidRPr="00A208B8">
        <w:rPr>
          <w:szCs w:val="20"/>
        </w:rPr>
        <w:t xml:space="preserve">) в установленные </w:t>
      </w:r>
      <w:r w:rsidR="002C6310" w:rsidRPr="00A208B8">
        <w:rPr>
          <w:szCs w:val="20"/>
        </w:rPr>
        <w:t>Д</w:t>
      </w:r>
      <w:r w:rsidR="00802E11" w:rsidRPr="00A208B8">
        <w:rPr>
          <w:szCs w:val="20"/>
        </w:rPr>
        <w:t>оговором сроки.</w:t>
      </w:r>
    </w:p>
    <w:p w14:paraId="1AC1DEF2" w14:textId="77777777" w:rsidR="00A208B8" w:rsidRDefault="00A208B8" w:rsidP="00A208B8">
      <w:pPr>
        <w:tabs>
          <w:tab w:val="left" w:pos="1276"/>
        </w:tabs>
        <w:ind w:firstLine="567"/>
        <w:jc w:val="both"/>
        <w:rPr>
          <w:b/>
          <w:szCs w:val="20"/>
        </w:rPr>
      </w:pPr>
      <w:r w:rsidRPr="00A208B8">
        <w:rPr>
          <w:szCs w:val="20"/>
        </w:rPr>
        <w:t>6.2.</w:t>
      </w:r>
      <w:r>
        <w:rPr>
          <w:szCs w:val="20"/>
        </w:rPr>
        <w:t>3</w:t>
      </w:r>
      <w:r w:rsidRPr="00A208B8">
        <w:rPr>
          <w:szCs w:val="20"/>
        </w:rPr>
        <w:t>.</w:t>
      </w:r>
      <w:r>
        <w:rPr>
          <w:b/>
          <w:szCs w:val="20"/>
        </w:rPr>
        <w:t xml:space="preserve"> </w:t>
      </w:r>
      <w:r w:rsidR="00FA51AB" w:rsidRPr="00A208B8">
        <w:rPr>
          <w:szCs w:val="20"/>
        </w:rPr>
        <w:t>Продавец</w:t>
      </w:r>
      <w:r w:rsidR="00DA1B98" w:rsidRPr="00A208B8">
        <w:rPr>
          <w:szCs w:val="20"/>
        </w:rPr>
        <w:t xml:space="preserve"> имеет право досрочно</w:t>
      </w:r>
      <w:r w:rsidR="00802E11" w:rsidRPr="00A208B8">
        <w:rPr>
          <w:szCs w:val="20"/>
        </w:rPr>
        <w:t xml:space="preserve"> осуществить передачу </w:t>
      </w:r>
      <w:r w:rsidR="001C6FF9" w:rsidRPr="00A208B8">
        <w:rPr>
          <w:szCs w:val="20"/>
        </w:rPr>
        <w:t>Помещения</w:t>
      </w:r>
      <w:r w:rsidR="00802E11" w:rsidRPr="00A208B8">
        <w:rPr>
          <w:szCs w:val="20"/>
        </w:rPr>
        <w:t xml:space="preserve"> </w:t>
      </w:r>
      <w:r w:rsidR="00707B27" w:rsidRPr="00A208B8">
        <w:rPr>
          <w:szCs w:val="20"/>
        </w:rPr>
        <w:t>Покупателю</w:t>
      </w:r>
      <w:r w:rsidR="00802E11" w:rsidRPr="00A208B8">
        <w:rPr>
          <w:szCs w:val="20"/>
        </w:rPr>
        <w:t xml:space="preserve">, о чём </w:t>
      </w:r>
      <w:r w:rsidR="00FA51AB" w:rsidRPr="00A208B8">
        <w:rPr>
          <w:szCs w:val="20"/>
        </w:rPr>
        <w:t>Продавец</w:t>
      </w:r>
      <w:r w:rsidR="00802E11" w:rsidRPr="00A208B8">
        <w:rPr>
          <w:szCs w:val="20"/>
        </w:rPr>
        <w:t xml:space="preserve"> обязуется уведомить </w:t>
      </w:r>
      <w:r w:rsidR="00550E27" w:rsidRPr="00A208B8">
        <w:rPr>
          <w:szCs w:val="20"/>
        </w:rPr>
        <w:t>Покупателя</w:t>
      </w:r>
      <w:r w:rsidR="006647B3" w:rsidRPr="00A208B8">
        <w:rPr>
          <w:szCs w:val="20"/>
        </w:rPr>
        <w:t xml:space="preserve">. </w:t>
      </w:r>
      <w:r w:rsidR="00FA51AB" w:rsidRPr="00A208B8">
        <w:rPr>
          <w:szCs w:val="20"/>
        </w:rPr>
        <w:t>Покупатель</w:t>
      </w:r>
      <w:r w:rsidR="00802E11" w:rsidRPr="00A208B8">
        <w:rPr>
          <w:szCs w:val="20"/>
        </w:rPr>
        <w:t xml:space="preserve"> не вправе отказываться от досрочной приёмки </w:t>
      </w:r>
      <w:r w:rsidR="001C6FF9" w:rsidRPr="00A208B8">
        <w:rPr>
          <w:szCs w:val="20"/>
        </w:rPr>
        <w:t>Помещения</w:t>
      </w:r>
      <w:r w:rsidR="00802E11" w:rsidRPr="00A208B8">
        <w:rPr>
          <w:szCs w:val="20"/>
        </w:rPr>
        <w:t>.</w:t>
      </w:r>
    </w:p>
    <w:p w14:paraId="7156336A" w14:textId="0773AF04" w:rsidR="00802E11" w:rsidRPr="00A208B8" w:rsidRDefault="00A208B8" w:rsidP="00A208B8">
      <w:pPr>
        <w:tabs>
          <w:tab w:val="left" w:pos="1276"/>
        </w:tabs>
        <w:ind w:firstLine="567"/>
        <w:jc w:val="both"/>
        <w:rPr>
          <w:b/>
          <w:szCs w:val="20"/>
        </w:rPr>
      </w:pPr>
      <w:r>
        <w:rPr>
          <w:szCs w:val="20"/>
        </w:rPr>
        <w:t>6.2.4</w:t>
      </w:r>
      <w:r w:rsidRPr="00A208B8">
        <w:rPr>
          <w:szCs w:val="20"/>
        </w:rPr>
        <w:t>.</w:t>
      </w:r>
      <w:r>
        <w:rPr>
          <w:b/>
          <w:szCs w:val="20"/>
        </w:rPr>
        <w:t xml:space="preserve"> </w:t>
      </w:r>
      <w:r w:rsidR="00802E11" w:rsidRPr="00A208B8">
        <w:rPr>
          <w:szCs w:val="20"/>
        </w:rPr>
        <w:t xml:space="preserve">Риск случайной гибели или случайного повреждения </w:t>
      </w:r>
      <w:r w:rsidR="001C6FF9" w:rsidRPr="00A208B8">
        <w:rPr>
          <w:szCs w:val="20"/>
        </w:rPr>
        <w:t>Помещения</w:t>
      </w:r>
      <w:r w:rsidR="00802E11" w:rsidRPr="00A208B8">
        <w:rPr>
          <w:szCs w:val="20"/>
        </w:rPr>
        <w:t xml:space="preserve"> до передачи </w:t>
      </w:r>
      <w:r w:rsidR="005677D0" w:rsidRPr="00A208B8">
        <w:rPr>
          <w:szCs w:val="20"/>
        </w:rPr>
        <w:t xml:space="preserve">его </w:t>
      </w:r>
      <w:r w:rsidR="001C6FF9" w:rsidRPr="00A208B8">
        <w:rPr>
          <w:szCs w:val="20"/>
        </w:rPr>
        <w:t>Покупателю</w:t>
      </w:r>
      <w:r w:rsidR="005677D0" w:rsidRPr="00A208B8">
        <w:rPr>
          <w:szCs w:val="20"/>
        </w:rPr>
        <w:t xml:space="preserve"> </w:t>
      </w:r>
      <w:r w:rsidR="00802E11" w:rsidRPr="00A208B8">
        <w:rPr>
          <w:szCs w:val="20"/>
        </w:rPr>
        <w:t xml:space="preserve">несет </w:t>
      </w:r>
      <w:r w:rsidR="00FA51AB" w:rsidRPr="00A208B8">
        <w:rPr>
          <w:szCs w:val="20"/>
        </w:rPr>
        <w:t>Продавец</w:t>
      </w:r>
      <w:r w:rsidR="00802E11" w:rsidRPr="00A208B8">
        <w:rPr>
          <w:szCs w:val="20"/>
        </w:rPr>
        <w:t>.</w:t>
      </w:r>
    </w:p>
    <w:p w14:paraId="12FF6165" w14:textId="77777777" w:rsidR="00802E11" w:rsidRPr="00000315" w:rsidRDefault="00802E11" w:rsidP="00DF59D7">
      <w:pPr>
        <w:tabs>
          <w:tab w:val="left" w:pos="1134"/>
          <w:tab w:val="left" w:pos="1276"/>
        </w:tabs>
        <w:ind w:firstLine="709"/>
        <w:jc w:val="both"/>
        <w:rPr>
          <w:szCs w:val="20"/>
        </w:rPr>
      </w:pPr>
    </w:p>
    <w:p w14:paraId="6A482B24" w14:textId="45149455" w:rsidR="00802E11" w:rsidRPr="00000315" w:rsidRDefault="00A208B8" w:rsidP="00DF59D7">
      <w:pPr>
        <w:tabs>
          <w:tab w:val="left" w:pos="1134"/>
        </w:tabs>
        <w:ind w:firstLine="709"/>
        <w:jc w:val="center"/>
        <w:rPr>
          <w:b/>
          <w:szCs w:val="20"/>
        </w:rPr>
      </w:pPr>
      <w:r>
        <w:rPr>
          <w:b/>
          <w:szCs w:val="20"/>
        </w:rPr>
        <w:t>7.</w:t>
      </w:r>
      <w:r w:rsidR="00802E11" w:rsidRPr="00000315">
        <w:rPr>
          <w:b/>
          <w:szCs w:val="20"/>
        </w:rPr>
        <w:t xml:space="preserve"> ОТВЕТСТВЕННОСТЬ СТОРОН</w:t>
      </w:r>
    </w:p>
    <w:p w14:paraId="2C79DE72" w14:textId="77777777" w:rsidR="00A208B8" w:rsidRDefault="00A208B8" w:rsidP="00A208B8">
      <w:pPr>
        <w:tabs>
          <w:tab w:val="left" w:pos="1134"/>
        </w:tabs>
        <w:ind w:firstLine="567"/>
        <w:jc w:val="both"/>
        <w:rPr>
          <w:szCs w:val="20"/>
        </w:rPr>
      </w:pPr>
      <w:r>
        <w:rPr>
          <w:szCs w:val="20"/>
        </w:rPr>
        <w:t xml:space="preserve">7.1. </w:t>
      </w:r>
      <w:r w:rsidR="00FA51AB" w:rsidRPr="00A208B8">
        <w:rPr>
          <w:szCs w:val="20"/>
        </w:rPr>
        <w:t>Продавец</w:t>
      </w:r>
      <w:r w:rsidR="00802E11" w:rsidRPr="00A208B8">
        <w:rPr>
          <w:szCs w:val="20"/>
        </w:rPr>
        <w:t xml:space="preserve"> и </w:t>
      </w:r>
      <w:r w:rsidR="00FA51AB" w:rsidRPr="00A208B8">
        <w:rPr>
          <w:szCs w:val="20"/>
        </w:rPr>
        <w:t>Покупатель</w:t>
      </w:r>
      <w:r w:rsidR="00802E11" w:rsidRPr="00A208B8">
        <w:rPr>
          <w:szCs w:val="20"/>
        </w:rPr>
        <w:t xml:space="preserve"> несут ответственность за исполнение условий настоящего Договора в соответствии с </w:t>
      </w:r>
      <w:r w:rsidR="00D0623A" w:rsidRPr="00A208B8">
        <w:rPr>
          <w:szCs w:val="20"/>
        </w:rPr>
        <w:t>з</w:t>
      </w:r>
      <w:r w:rsidR="00802E11" w:rsidRPr="00A208B8">
        <w:rPr>
          <w:szCs w:val="20"/>
        </w:rPr>
        <w:t>аконо</w:t>
      </w:r>
      <w:r w:rsidR="00D0623A" w:rsidRPr="00A208B8">
        <w:rPr>
          <w:szCs w:val="20"/>
        </w:rPr>
        <w:t xml:space="preserve">дательством РФ </w:t>
      </w:r>
      <w:r w:rsidR="008F3E32" w:rsidRPr="00A208B8">
        <w:rPr>
          <w:szCs w:val="20"/>
        </w:rPr>
        <w:t>и настоящим Договором</w:t>
      </w:r>
      <w:r w:rsidR="00802E11" w:rsidRPr="00A208B8">
        <w:rPr>
          <w:szCs w:val="20"/>
        </w:rPr>
        <w:t>.</w:t>
      </w:r>
    </w:p>
    <w:p w14:paraId="77798A81" w14:textId="1F9A7D70" w:rsidR="00A208B8" w:rsidRDefault="00A208B8" w:rsidP="00A208B8">
      <w:pPr>
        <w:tabs>
          <w:tab w:val="left" w:pos="1134"/>
        </w:tabs>
        <w:ind w:firstLine="567"/>
        <w:jc w:val="both"/>
        <w:rPr>
          <w:szCs w:val="20"/>
        </w:rPr>
      </w:pPr>
      <w:r>
        <w:rPr>
          <w:szCs w:val="20"/>
        </w:rPr>
        <w:t xml:space="preserve">7.2. </w:t>
      </w:r>
      <w:r w:rsidR="00802E11" w:rsidRPr="00A208B8">
        <w:rPr>
          <w:szCs w:val="20"/>
        </w:rPr>
        <w:t xml:space="preserve">В случае нарушения </w:t>
      </w:r>
      <w:r w:rsidR="00F9590A" w:rsidRPr="00A208B8">
        <w:rPr>
          <w:szCs w:val="20"/>
        </w:rPr>
        <w:t>Покупателем</w:t>
      </w:r>
      <w:r w:rsidR="00802E11" w:rsidRPr="00A208B8">
        <w:rPr>
          <w:szCs w:val="20"/>
        </w:rPr>
        <w:t xml:space="preserve"> обязательств, предусмотренных п. </w:t>
      </w:r>
      <w:r>
        <w:rPr>
          <w:szCs w:val="20"/>
        </w:rPr>
        <w:t>6</w:t>
      </w:r>
      <w:r w:rsidR="00802E11" w:rsidRPr="00A208B8">
        <w:rPr>
          <w:szCs w:val="20"/>
        </w:rPr>
        <w:t xml:space="preserve">.1.7. Договора, </w:t>
      </w:r>
      <w:r w:rsidR="00FA51AB" w:rsidRPr="00A208B8">
        <w:rPr>
          <w:szCs w:val="20"/>
        </w:rPr>
        <w:t>Покупатель</w:t>
      </w:r>
      <w:r w:rsidR="00802E11" w:rsidRPr="00A208B8">
        <w:rPr>
          <w:szCs w:val="20"/>
        </w:rPr>
        <w:t xml:space="preserve">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w:t>
      </w:r>
      <w:r w:rsidR="00083A5D" w:rsidRPr="00A208B8">
        <w:rPr>
          <w:szCs w:val="20"/>
        </w:rPr>
        <w:t>Покупателя</w:t>
      </w:r>
      <w:r w:rsidR="00E52623" w:rsidRPr="00A208B8">
        <w:rPr>
          <w:szCs w:val="20"/>
        </w:rPr>
        <w:t xml:space="preserve"> </w:t>
      </w:r>
      <w:r w:rsidR="00802E11" w:rsidRPr="00A208B8">
        <w:rPr>
          <w:szCs w:val="20"/>
        </w:rPr>
        <w:t xml:space="preserve">на проведение </w:t>
      </w:r>
      <w:r w:rsidR="00E52623" w:rsidRPr="00A208B8">
        <w:rPr>
          <w:szCs w:val="20"/>
        </w:rPr>
        <w:t>Продавцом</w:t>
      </w:r>
      <w:r w:rsidR="00802E11" w:rsidRPr="00A208B8">
        <w:rPr>
          <w:szCs w:val="20"/>
        </w:rPr>
        <w:t xml:space="preserve"> восстановительных работ не требуется. </w:t>
      </w:r>
      <w:r w:rsidR="00BC160B" w:rsidRPr="00A208B8">
        <w:rPr>
          <w:szCs w:val="20"/>
        </w:rPr>
        <w:t xml:space="preserve"> </w:t>
      </w:r>
    </w:p>
    <w:p w14:paraId="155E0746" w14:textId="77777777" w:rsidR="00A208B8" w:rsidRDefault="00A208B8" w:rsidP="00A208B8">
      <w:pPr>
        <w:tabs>
          <w:tab w:val="left" w:pos="1134"/>
        </w:tabs>
        <w:ind w:firstLine="567"/>
        <w:jc w:val="both"/>
        <w:rPr>
          <w:szCs w:val="20"/>
        </w:rPr>
      </w:pPr>
      <w:r>
        <w:rPr>
          <w:szCs w:val="20"/>
        </w:rPr>
        <w:t xml:space="preserve">7.3. </w:t>
      </w:r>
      <w:r w:rsidR="00802E11" w:rsidRPr="00A208B8">
        <w:rPr>
          <w:szCs w:val="20"/>
        </w:rPr>
        <w:t>В случае нарушения установленного срока внесения платежа</w:t>
      </w:r>
      <w:r w:rsidR="00DF59D7" w:rsidRPr="00A208B8">
        <w:rPr>
          <w:szCs w:val="20"/>
        </w:rPr>
        <w:t xml:space="preserve"> (в т.ч. графика платежей)</w:t>
      </w:r>
      <w:r w:rsidR="00802E11" w:rsidRPr="00A208B8">
        <w:rPr>
          <w:szCs w:val="20"/>
        </w:rPr>
        <w:t xml:space="preserve"> </w:t>
      </w:r>
      <w:r w:rsidR="00FA51AB" w:rsidRPr="00A208B8">
        <w:rPr>
          <w:szCs w:val="20"/>
        </w:rPr>
        <w:t>Покупатель</w:t>
      </w:r>
      <w:r w:rsidR="00802E11" w:rsidRPr="00A208B8">
        <w:rPr>
          <w:szCs w:val="20"/>
        </w:rPr>
        <w:t xml:space="preserve"> уплачивает </w:t>
      </w:r>
      <w:r w:rsidR="002B7D14" w:rsidRPr="00A208B8">
        <w:rPr>
          <w:szCs w:val="20"/>
        </w:rPr>
        <w:t>Продавцу</w:t>
      </w:r>
      <w:r w:rsidR="00802E11" w:rsidRPr="00A208B8">
        <w:rPr>
          <w:szCs w:val="20"/>
        </w:rPr>
        <w:t xml:space="preserve"> неустойку (пени) в размере </w:t>
      </w:r>
      <w:r w:rsidR="00DE0E1F" w:rsidRPr="00A208B8">
        <w:rPr>
          <w:szCs w:val="20"/>
        </w:rPr>
        <w:t>0,</w:t>
      </w:r>
      <w:r w:rsidR="002B7D14" w:rsidRPr="00A208B8">
        <w:rPr>
          <w:szCs w:val="20"/>
        </w:rPr>
        <w:t>1 (</w:t>
      </w:r>
      <w:r w:rsidR="00DE0E1F" w:rsidRPr="00A208B8">
        <w:rPr>
          <w:szCs w:val="20"/>
        </w:rPr>
        <w:t>ноль целых, одной десятой</w:t>
      </w:r>
      <w:r w:rsidR="002B7D14" w:rsidRPr="00A208B8">
        <w:rPr>
          <w:szCs w:val="20"/>
        </w:rPr>
        <w:t>) процента</w:t>
      </w:r>
      <w:r w:rsidR="00802E11" w:rsidRPr="00A208B8">
        <w:rPr>
          <w:szCs w:val="20"/>
        </w:rPr>
        <w:t xml:space="preserve"> от суммы просроченного платежа за каждый день просрочки. </w:t>
      </w:r>
      <w:r w:rsidR="002B7D14" w:rsidRPr="00A208B8">
        <w:rPr>
          <w:szCs w:val="20"/>
        </w:rPr>
        <w:t xml:space="preserve"> </w:t>
      </w:r>
    </w:p>
    <w:p w14:paraId="403B650C" w14:textId="77777777" w:rsidR="00A208B8" w:rsidRDefault="00A208B8" w:rsidP="00A208B8">
      <w:pPr>
        <w:tabs>
          <w:tab w:val="left" w:pos="1134"/>
        </w:tabs>
        <w:ind w:firstLine="567"/>
        <w:jc w:val="both"/>
        <w:rPr>
          <w:szCs w:val="20"/>
        </w:rPr>
      </w:pPr>
      <w:r>
        <w:rPr>
          <w:szCs w:val="20"/>
        </w:rPr>
        <w:t xml:space="preserve">7.4. </w:t>
      </w:r>
      <w:r w:rsidR="00802E11" w:rsidRPr="00A208B8">
        <w:rPr>
          <w:szCs w:val="20"/>
        </w:rPr>
        <w:t xml:space="preserve">В случае нарушения предусмотренного Договором срока передачи </w:t>
      </w:r>
      <w:r w:rsidR="001C6FF9" w:rsidRPr="00A208B8">
        <w:rPr>
          <w:szCs w:val="20"/>
        </w:rPr>
        <w:t>Покупателю</w:t>
      </w:r>
      <w:r w:rsidR="00AC4A05" w:rsidRPr="00A208B8">
        <w:rPr>
          <w:szCs w:val="20"/>
        </w:rPr>
        <w:t xml:space="preserve"> </w:t>
      </w:r>
      <w:r w:rsidR="001C6FF9" w:rsidRPr="00A208B8">
        <w:rPr>
          <w:szCs w:val="20"/>
        </w:rPr>
        <w:t>Помещения</w:t>
      </w:r>
      <w:r w:rsidR="00802E11" w:rsidRPr="00A208B8">
        <w:rPr>
          <w:szCs w:val="20"/>
        </w:rPr>
        <w:t xml:space="preserve">, за исключением случаев, установленных п.п. </w:t>
      </w:r>
      <w:r w:rsidRPr="00A208B8">
        <w:rPr>
          <w:szCs w:val="20"/>
        </w:rPr>
        <w:t>5</w:t>
      </w:r>
      <w:r w:rsidR="00802E11" w:rsidRPr="00A208B8">
        <w:rPr>
          <w:szCs w:val="20"/>
        </w:rPr>
        <w:t>.7-</w:t>
      </w:r>
      <w:r w:rsidRPr="00A208B8">
        <w:rPr>
          <w:szCs w:val="20"/>
        </w:rPr>
        <w:t>5</w:t>
      </w:r>
      <w:r w:rsidR="00802E11" w:rsidRPr="00A208B8">
        <w:rPr>
          <w:szCs w:val="20"/>
        </w:rPr>
        <w:t xml:space="preserve">.8. Договора, </w:t>
      </w:r>
      <w:r w:rsidR="00FA51AB" w:rsidRPr="00A208B8">
        <w:rPr>
          <w:szCs w:val="20"/>
        </w:rPr>
        <w:t>Продавец</w:t>
      </w:r>
      <w:r w:rsidR="00802E11" w:rsidRPr="00A208B8">
        <w:rPr>
          <w:szCs w:val="20"/>
        </w:rPr>
        <w:t xml:space="preserve"> уплачивает </w:t>
      </w:r>
      <w:r w:rsidR="001C6FF9" w:rsidRPr="00A208B8">
        <w:rPr>
          <w:szCs w:val="20"/>
        </w:rPr>
        <w:t>Покупателю</w:t>
      </w:r>
      <w:r w:rsidR="00AC4A05" w:rsidRPr="00A208B8">
        <w:rPr>
          <w:szCs w:val="20"/>
        </w:rPr>
        <w:t xml:space="preserve"> </w:t>
      </w:r>
      <w:r w:rsidR="00802E11" w:rsidRPr="00A208B8">
        <w:rPr>
          <w:szCs w:val="20"/>
        </w:rPr>
        <w:t xml:space="preserve">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2149C2F7" w14:textId="39BA873D" w:rsidR="00802E11" w:rsidRPr="00A208B8" w:rsidRDefault="00A208B8" w:rsidP="00A208B8">
      <w:pPr>
        <w:tabs>
          <w:tab w:val="left" w:pos="1134"/>
        </w:tabs>
        <w:ind w:firstLine="567"/>
        <w:jc w:val="both"/>
        <w:rPr>
          <w:szCs w:val="20"/>
        </w:rPr>
      </w:pPr>
      <w:r>
        <w:rPr>
          <w:szCs w:val="20"/>
        </w:rPr>
        <w:t xml:space="preserve">7.5. </w:t>
      </w:r>
      <w:r w:rsidR="00FA51AB" w:rsidRPr="00A208B8">
        <w:rPr>
          <w:szCs w:val="20"/>
        </w:rPr>
        <w:t>Продавец</w:t>
      </w:r>
      <w:r w:rsidR="00802E11" w:rsidRPr="00A208B8">
        <w:rPr>
          <w:szCs w:val="20"/>
        </w:rPr>
        <w:t xml:space="preserve"> не несёт </w:t>
      </w:r>
      <w:r w:rsidR="00E67B26" w:rsidRPr="00A208B8">
        <w:rPr>
          <w:szCs w:val="20"/>
        </w:rPr>
        <w:t xml:space="preserve">ответственность </w:t>
      </w:r>
      <w:r w:rsidR="00802E11" w:rsidRPr="00A208B8">
        <w:rPr>
          <w:szCs w:val="20"/>
        </w:rPr>
        <w:t xml:space="preserve">за нарушение срока передачи </w:t>
      </w:r>
      <w:r w:rsidR="001C6FF9" w:rsidRPr="00A208B8">
        <w:rPr>
          <w:szCs w:val="20"/>
        </w:rPr>
        <w:t>Помещения</w:t>
      </w:r>
      <w:r w:rsidR="00802E11" w:rsidRPr="00A208B8">
        <w:rPr>
          <w:szCs w:val="20"/>
        </w:rPr>
        <w:t xml:space="preserve"> </w:t>
      </w:r>
      <w:r w:rsidR="00707B27" w:rsidRPr="00A208B8">
        <w:rPr>
          <w:szCs w:val="20"/>
        </w:rPr>
        <w:t>Покупателю</w:t>
      </w:r>
      <w:r w:rsidR="00802E11" w:rsidRPr="00A208B8">
        <w:rPr>
          <w:szCs w:val="20"/>
        </w:rPr>
        <w:t xml:space="preserve">, если Акт приёма-передачи не был подписан в установленный </w:t>
      </w:r>
      <w:r w:rsidR="001C7776" w:rsidRPr="00A208B8">
        <w:rPr>
          <w:szCs w:val="20"/>
        </w:rPr>
        <w:t>срок в</w:t>
      </w:r>
      <w:r w:rsidR="00802E11" w:rsidRPr="00A208B8">
        <w:rPr>
          <w:szCs w:val="20"/>
        </w:rPr>
        <w:t xml:space="preserve">виду несоблюдения </w:t>
      </w:r>
      <w:r w:rsidR="00F9590A" w:rsidRPr="00A208B8">
        <w:rPr>
          <w:szCs w:val="20"/>
        </w:rPr>
        <w:t>Покупателем</w:t>
      </w:r>
      <w:r w:rsidR="00802E11" w:rsidRPr="00A208B8">
        <w:rPr>
          <w:szCs w:val="20"/>
        </w:rPr>
        <w:t xml:space="preserve"> сроков приёмки, установленных пунктом </w:t>
      </w:r>
      <w:r w:rsidR="00532E3E">
        <w:rPr>
          <w:szCs w:val="20"/>
        </w:rPr>
        <w:t>5</w:t>
      </w:r>
      <w:r w:rsidR="00802E11" w:rsidRPr="00A208B8">
        <w:rPr>
          <w:szCs w:val="20"/>
        </w:rPr>
        <w:t>.3 настоящего Договора</w:t>
      </w:r>
      <w:r w:rsidR="001C7776" w:rsidRPr="00A208B8">
        <w:rPr>
          <w:szCs w:val="20"/>
        </w:rPr>
        <w:t xml:space="preserve">, уклонения </w:t>
      </w:r>
      <w:r w:rsidR="004A0F26" w:rsidRPr="00A208B8">
        <w:rPr>
          <w:szCs w:val="20"/>
        </w:rPr>
        <w:t xml:space="preserve">или </w:t>
      </w:r>
      <w:r w:rsidR="00946DC9" w:rsidRPr="00A208B8">
        <w:rPr>
          <w:szCs w:val="20"/>
        </w:rPr>
        <w:t>необоснованного</w:t>
      </w:r>
      <w:r w:rsidR="004A0F26" w:rsidRPr="00A208B8">
        <w:rPr>
          <w:szCs w:val="20"/>
        </w:rPr>
        <w:t xml:space="preserve"> отказа </w:t>
      </w:r>
      <w:r w:rsidR="00083A5D" w:rsidRPr="00A208B8">
        <w:rPr>
          <w:szCs w:val="20"/>
        </w:rPr>
        <w:t>Покупателя</w:t>
      </w:r>
      <w:r w:rsidR="00DF55F9" w:rsidRPr="00A208B8">
        <w:rPr>
          <w:szCs w:val="20"/>
        </w:rPr>
        <w:t xml:space="preserve"> </w:t>
      </w:r>
      <w:r w:rsidR="001C7776" w:rsidRPr="00A208B8">
        <w:rPr>
          <w:szCs w:val="20"/>
        </w:rPr>
        <w:t xml:space="preserve">от подписания Акта приёма-передачи </w:t>
      </w:r>
      <w:r w:rsidR="001C6FF9" w:rsidRPr="00A208B8">
        <w:rPr>
          <w:szCs w:val="20"/>
        </w:rPr>
        <w:t>Помещения</w:t>
      </w:r>
      <w:r w:rsidR="001C7776" w:rsidRPr="00A208B8">
        <w:rPr>
          <w:szCs w:val="20"/>
        </w:rPr>
        <w:t xml:space="preserve"> или </w:t>
      </w:r>
      <w:r w:rsidR="00802E11" w:rsidRPr="00A208B8">
        <w:rPr>
          <w:szCs w:val="20"/>
        </w:rPr>
        <w:t xml:space="preserve">невнесения </w:t>
      </w:r>
      <w:r w:rsidR="004A0F26" w:rsidRPr="00A208B8">
        <w:rPr>
          <w:szCs w:val="20"/>
        </w:rPr>
        <w:t>им</w:t>
      </w:r>
      <w:r w:rsidR="00802E11" w:rsidRPr="00A208B8">
        <w:rPr>
          <w:szCs w:val="20"/>
        </w:rPr>
        <w:t xml:space="preserve"> к установленному сроку передачи </w:t>
      </w:r>
      <w:r w:rsidR="001C6FF9" w:rsidRPr="00A208B8">
        <w:rPr>
          <w:szCs w:val="20"/>
        </w:rPr>
        <w:t>Помещения</w:t>
      </w:r>
      <w:r w:rsidR="00802E11" w:rsidRPr="00A208B8">
        <w:rPr>
          <w:szCs w:val="20"/>
        </w:rPr>
        <w:t xml:space="preserve"> полной </w:t>
      </w:r>
      <w:r w:rsidR="001C7776" w:rsidRPr="00A208B8">
        <w:rPr>
          <w:szCs w:val="20"/>
        </w:rPr>
        <w:t xml:space="preserve">ее стоимости </w:t>
      </w:r>
      <w:r w:rsidR="005B143A" w:rsidRPr="00A208B8">
        <w:rPr>
          <w:szCs w:val="20"/>
        </w:rPr>
        <w:t>(цены Договора</w:t>
      </w:r>
      <w:r w:rsidR="00F56080">
        <w:rPr>
          <w:szCs w:val="20"/>
        </w:rPr>
        <w:t>) с учетом доплаты согласно п. 4</w:t>
      </w:r>
      <w:r w:rsidR="005B143A" w:rsidRPr="00A208B8">
        <w:rPr>
          <w:szCs w:val="20"/>
        </w:rPr>
        <w:t>.5. Договора</w:t>
      </w:r>
      <w:r w:rsidR="00802E11" w:rsidRPr="00A208B8">
        <w:rPr>
          <w:szCs w:val="20"/>
        </w:rPr>
        <w:t>.</w:t>
      </w:r>
      <w:r w:rsidR="00532E3E">
        <w:rPr>
          <w:szCs w:val="20"/>
        </w:rPr>
        <w:t xml:space="preserve"> </w:t>
      </w:r>
    </w:p>
    <w:p w14:paraId="37A4740C" w14:textId="77777777" w:rsidR="008D2D4E" w:rsidRPr="00540105" w:rsidRDefault="008D2D4E" w:rsidP="00962077">
      <w:pPr>
        <w:tabs>
          <w:tab w:val="left" w:pos="0"/>
        </w:tabs>
        <w:jc w:val="both"/>
        <w:rPr>
          <w:szCs w:val="20"/>
        </w:rPr>
      </w:pPr>
    </w:p>
    <w:p w14:paraId="3B04D3DD" w14:textId="434B1E76" w:rsidR="002F373E" w:rsidRPr="00540105" w:rsidRDefault="00A208B8" w:rsidP="002F373E">
      <w:pPr>
        <w:jc w:val="center"/>
        <w:rPr>
          <w:b/>
          <w:szCs w:val="20"/>
        </w:rPr>
      </w:pPr>
      <w:r>
        <w:rPr>
          <w:b/>
          <w:szCs w:val="20"/>
        </w:rPr>
        <w:t>8</w:t>
      </w:r>
      <w:r w:rsidR="002F373E" w:rsidRPr="00540105">
        <w:rPr>
          <w:b/>
          <w:szCs w:val="20"/>
        </w:rPr>
        <w:t>. ДЕЙСТВИЕ И РАСТОРЖЕНИЕ ДОГОВОРА</w:t>
      </w:r>
    </w:p>
    <w:p w14:paraId="343D2E37" w14:textId="77777777" w:rsidR="00A208B8" w:rsidRDefault="00A208B8" w:rsidP="00A208B8">
      <w:pPr>
        <w:tabs>
          <w:tab w:val="left" w:pos="1134"/>
        </w:tabs>
        <w:ind w:firstLine="567"/>
        <w:jc w:val="both"/>
        <w:rPr>
          <w:rFonts w:eastAsiaTheme="minorHAnsi"/>
          <w:szCs w:val="20"/>
          <w:lang w:eastAsia="en-US"/>
        </w:rPr>
      </w:pPr>
      <w:r>
        <w:rPr>
          <w:rFonts w:eastAsiaTheme="minorHAnsi"/>
          <w:szCs w:val="20"/>
          <w:lang w:eastAsia="en-US"/>
        </w:rPr>
        <w:t xml:space="preserve">8.1. </w:t>
      </w:r>
      <w:r w:rsidR="003B54A1" w:rsidRPr="00A208B8">
        <w:rPr>
          <w:rFonts w:eastAsiaTheme="minorHAnsi"/>
          <w:szCs w:val="20"/>
          <w:lang w:eastAsia="en-US"/>
        </w:rPr>
        <w:t xml:space="preserve">Договор вступает в силу с момента его </w:t>
      </w:r>
      <w:r w:rsidR="00FF0BC1" w:rsidRPr="00A208B8">
        <w:rPr>
          <w:rFonts w:eastAsiaTheme="minorHAnsi"/>
          <w:szCs w:val="20"/>
          <w:lang w:eastAsia="en-US"/>
        </w:rPr>
        <w:t>подписания</w:t>
      </w:r>
      <w:r w:rsidR="003B54A1" w:rsidRPr="00A208B8">
        <w:rPr>
          <w:rFonts w:eastAsiaTheme="minorHAnsi"/>
          <w:szCs w:val="20"/>
          <w:lang w:eastAsia="en-US"/>
        </w:rPr>
        <w:t xml:space="preserve"> и действует до полного и надлежащего исполнения Сторонами всех обязательств по настоящему Договору. Действия по государственной регистрации от имени </w:t>
      </w:r>
      <w:r w:rsidR="00083A5D" w:rsidRPr="00A208B8">
        <w:rPr>
          <w:rFonts w:eastAsiaTheme="minorHAnsi"/>
          <w:szCs w:val="20"/>
          <w:lang w:eastAsia="en-US"/>
        </w:rPr>
        <w:t>Покупателя</w:t>
      </w:r>
      <w:r w:rsidR="00FF0BC1" w:rsidRPr="00A208B8">
        <w:rPr>
          <w:rFonts w:eastAsiaTheme="minorHAnsi"/>
          <w:szCs w:val="20"/>
          <w:lang w:eastAsia="en-US"/>
        </w:rPr>
        <w:t xml:space="preserve"> </w:t>
      </w:r>
      <w:r w:rsidR="003B54A1" w:rsidRPr="00A208B8">
        <w:rPr>
          <w:rFonts w:eastAsiaTheme="minorHAnsi"/>
          <w:szCs w:val="20"/>
          <w:lang w:eastAsia="en-US"/>
        </w:rPr>
        <w:t xml:space="preserve">вправе осуществить </w:t>
      </w:r>
      <w:r w:rsidR="00FA51AB" w:rsidRPr="00A208B8">
        <w:rPr>
          <w:rFonts w:eastAsiaTheme="minorHAnsi"/>
          <w:szCs w:val="20"/>
          <w:lang w:eastAsia="en-US"/>
        </w:rPr>
        <w:t>Продавец</w:t>
      </w:r>
      <w:r w:rsidR="00DF5E52" w:rsidRPr="00A208B8">
        <w:rPr>
          <w:rFonts w:eastAsiaTheme="minorHAnsi"/>
          <w:szCs w:val="20"/>
          <w:lang w:eastAsia="en-US"/>
        </w:rPr>
        <w:t xml:space="preserve"> по отдельному договору</w:t>
      </w:r>
      <w:r w:rsidR="003B54A1" w:rsidRPr="00A208B8">
        <w:rPr>
          <w:rFonts w:eastAsiaTheme="minorHAnsi"/>
          <w:szCs w:val="20"/>
          <w:lang w:eastAsia="en-US"/>
        </w:rPr>
        <w:t>.</w:t>
      </w:r>
    </w:p>
    <w:p w14:paraId="5FA36545" w14:textId="77777777" w:rsidR="00A208B8" w:rsidRDefault="00A208B8" w:rsidP="00A208B8">
      <w:pPr>
        <w:tabs>
          <w:tab w:val="left" w:pos="1134"/>
        </w:tabs>
        <w:ind w:firstLine="567"/>
        <w:jc w:val="both"/>
        <w:rPr>
          <w:rFonts w:eastAsiaTheme="minorHAnsi"/>
          <w:szCs w:val="20"/>
          <w:lang w:eastAsia="en-US"/>
        </w:rPr>
      </w:pPr>
      <w:r>
        <w:rPr>
          <w:rFonts w:eastAsiaTheme="minorHAnsi"/>
          <w:szCs w:val="20"/>
          <w:lang w:eastAsia="en-US"/>
        </w:rPr>
        <w:t xml:space="preserve">8.2. </w:t>
      </w:r>
      <w:r w:rsidR="003B54A1" w:rsidRPr="00A208B8">
        <w:rPr>
          <w:rFonts w:eastAsiaTheme="minorHAnsi"/>
          <w:szCs w:val="20"/>
          <w:lang w:eastAsia="en-US"/>
        </w:rPr>
        <w:t xml:space="preserve">Если </w:t>
      </w:r>
      <w:r w:rsidR="00FA51AB" w:rsidRPr="00A208B8">
        <w:rPr>
          <w:rFonts w:eastAsiaTheme="minorHAnsi"/>
          <w:szCs w:val="20"/>
          <w:lang w:eastAsia="en-US"/>
        </w:rPr>
        <w:t>Покупатель</w:t>
      </w:r>
      <w:r w:rsidR="003B54A1" w:rsidRPr="00A208B8">
        <w:rPr>
          <w:rFonts w:eastAsiaTheme="minorHAnsi"/>
          <w:szCs w:val="20"/>
          <w:lang w:eastAsia="en-US"/>
        </w:rPr>
        <w:t xml:space="preserve"> в течение 5 (Пяти) рабочих дней с момента подписания настоящего Договора</w:t>
      </w:r>
      <w:r w:rsidR="00E902F9" w:rsidRPr="00A208B8">
        <w:rPr>
          <w:rFonts w:eastAsiaTheme="minorHAnsi"/>
          <w:szCs w:val="20"/>
          <w:lang w:eastAsia="en-US"/>
        </w:rPr>
        <w:t xml:space="preserve"> либо с момента получения Покупателем соответствующего запроса Продавца</w:t>
      </w:r>
      <w:r w:rsidR="003B54A1" w:rsidRPr="00A208B8">
        <w:rPr>
          <w:rFonts w:eastAsiaTheme="minorHAnsi"/>
          <w:szCs w:val="20"/>
          <w:lang w:eastAsia="en-US"/>
        </w:rPr>
        <w:t xml:space="preserve"> не предоставил</w:t>
      </w:r>
      <w:r w:rsidR="003B54A1" w:rsidRPr="00540105">
        <w:rPr>
          <w:rStyle w:val="a8"/>
          <w:rFonts w:eastAsiaTheme="minorHAnsi"/>
          <w:szCs w:val="20"/>
          <w:lang w:eastAsia="en-US"/>
        </w:rPr>
        <w:footnoteReference w:id="2"/>
      </w:r>
      <w:r w:rsidR="003B54A1" w:rsidRPr="00A208B8">
        <w:rPr>
          <w:rFonts w:eastAsiaTheme="minorHAnsi"/>
          <w:szCs w:val="20"/>
          <w:lang w:eastAsia="en-US"/>
        </w:rPr>
        <w:t xml:space="preserve"> </w:t>
      </w:r>
      <w:r w:rsidR="00DF5E52" w:rsidRPr="00A208B8">
        <w:rPr>
          <w:rFonts w:eastAsiaTheme="minorHAnsi"/>
          <w:szCs w:val="20"/>
          <w:lang w:eastAsia="en-US"/>
        </w:rPr>
        <w:t>Продавцу</w:t>
      </w:r>
      <w:r w:rsidR="003B54A1" w:rsidRPr="00A208B8">
        <w:rPr>
          <w:rFonts w:eastAsiaTheme="minorHAnsi"/>
          <w:szCs w:val="20"/>
          <w:lang w:eastAsia="en-US"/>
        </w:rPr>
        <w:t xml:space="preserve"> документы, необходимые для государственной регистрации, или предоставил такие документы не в полном объеме, указанные действия расцениваются Сторонами как отказ </w:t>
      </w:r>
      <w:r w:rsidR="00DF5E52" w:rsidRPr="00A208B8">
        <w:rPr>
          <w:rFonts w:eastAsiaTheme="minorHAnsi"/>
          <w:szCs w:val="20"/>
          <w:lang w:eastAsia="en-US"/>
        </w:rPr>
        <w:t>Покупателя от</w:t>
      </w:r>
      <w:r w:rsidR="003B54A1" w:rsidRPr="00A208B8">
        <w:rPr>
          <w:rFonts w:eastAsiaTheme="minorHAnsi"/>
          <w:szCs w:val="20"/>
          <w:lang w:eastAsia="en-US"/>
        </w:rPr>
        <w:t xml:space="preserve"> намерения заключить настоящий Договор (без уведомлений, соглашений и т.п.) со следующего календарного дня после истечения установленного срока предоставления документов. В этом случае, обязательства Сторон по заключению и регистрации Договора прекращаются, и </w:t>
      </w:r>
      <w:r w:rsidR="00FA51AB" w:rsidRPr="00A208B8">
        <w:rPr>
          <w:rFonts w:eastAsiaTheme="minorHAnsi"/>
          <w:szCs w:val="20"/>
          <w:lang w:eastAsia="en-US"/>
        </w:rPr>
        <w:t>Продавец</w:t>
      </w:r>
      <w:r w:rsidR="003B54A1" w:rsidRPr="00A208B8">
        <w:rPr>
          <w:rFonts w:eastAsiaTheme="minorHAnsi"/>
          <w:szCs w:val="20"/>
          <w:lang w:eastAsia="en-US"/>
        </w:rPr>
        <w:t xml:space="preserve"> вправе заключить аналогичный договор на </w:t>
      </w:r>
      <w:r w:rsidR="00083A5D" w:rsidRPr="00A208B8">
        <w:rPr>
          <w:rFonts w:eastAsiaTheme="minorHAnsi"/>
          <w:szCs w:val="20"/>
          <w:lang w:eastAsia="en-US"/>
        </w:rPr>
        <w:t>Помещение</w:t>
      </w:r>
      <w:r w:rsidR="003B54A1" w:rsidRPr="00A208B8">
        <w:rPr>
          <w:rFonts w:eastAsiaTheme="minorHAnsi"/>
          <w:szCs w:val="20"/>
          <w:lang w:eastAsia="en-US"/>
        </w:rPr>
        <w:t xml:space="preserve"> с любым третьим лицом.  </w:t>
      </w:r>
    </w:p>
    <w:p w14:paraId="2CF666BC" w14:textId="5D405DA7" w:rsidR="003B54A1" w:rsidRPr="00A208B8" w:rsidRDefault="00A208B8" w:rsidP="00A208B8">
      <w:pPr>
        <w:tabs>
          <w:tab w:val="left" w:pos="1134"/>
        </w:tabs>
        <w:ind w:firstLine="567"/>
        <w:jc w:val="both"/>
        <w:rPr>
          <w:rFonts w:eastAsiaTheme="minorHAnsi"/>
          <w:szCs w:val="20"/>
          <w:lang w:eastAsia="en-US"/>
        </w:rPr>
      </w:pPr>
      <w:r>
        <w:rPr>
          <w:rFonts w:eastAsiaTheme="minorHAnsi"/>
          <w:szCs w:val="20"/>
          <w:lang w:eastAsia="en-US"/>
        </w:rPr>
        <w:t xml:space="preserve">8.3. </w:t>
      </w:r>
      <w:r w:rsidR="003B54A1" w:rsidRPr="00A208B8">
        <w:rPr>
          <w:szCs w:val="20"/>
        </w:rPr>
        <w:t xml:space="preserve">Односторонний отказ от исполнения настоящего Договора допускается в случаях, предусмотренных </w:t>
      </w:r>
      <w:r w:rsidR="00F24B33" w:rsidRPr="00A208B8">
        <w:rPr>
          <w:szCs w:val="20"/>
        </w:rPr>
        <w:t>законодательством РФ</w:t>
      </w:r>
      <w:r w:rsidR="00295F7A" w:rsidRPr="00A208B8">
        <w:rPr>
          <w:szCs w:val="20"/>
        </w:rPr>
        <w:t>, а также со стороны Продавца при задержке Покупателем на срок более 10 (Десяти) дней</w:t>
      </w:r>
      <w:r w:rsidR="00DB2C8C" w:rsidRPr="00A208B8">
        <w:rPr>
          <w:szCs w:val="20"/>
        </w:rPr>
        <w:t xml:space="preserve"> оплаты по Договору, предоставления необходимых документов, подписания Акта приема-передачи Помещения</w:t>
      </w:r>
      <w:r w:rsidR="003B54A1" w:rsidRPr="00A208B8">
        <w:rPr>
          <w:szCs w:val="20"/>
        </w:rPr>
        <w:t xml:space="preserve">. </w:t>
      </w:r>
      <w:r w:rsidR="00FA51AB" w:rsidRPr="00A208B8">
        <w:rPr>
          <w:rFonts w:eastAsiaTheme="minorHAnsi"/>
          <w:szCs w:val="20"/>
          <w:lang w:eastAsia="en-US"/>
        </w:rPr>
        <w:t>Покупатель</w:t>
      </w:r>
      <w:r w:rsidR="003B54A1" w:rsidRPr="00A208B8">
        <w:rPr>
          <w:rFonts w:eastAsiaTheme="minorHAnsi"/>
          <w:szCs w:val="20"/>
          <w:lang w:eastAsia="en-US"/>
        </w:rPr>
        <w:t xml:space="preserve"> не имеет права на односторонний отказ от исполнения договора во внесудебном порядке.</w:t>
      </w:r>
      <w:r w:rsidR="00462703" w:rsidRPr="00A208B8">
        <w:rPr>
          <w:rFonts w:eastAsiaTheme="minorHAnsi"/>
          <w:szCs w:val="20"/>
          <w:lang w:eastAsia="en-US"/>
        </w:rPr>
        <w:t xml:space="preserve"> </w:t>
      </w:r>
      <w:r w:rsidR="00FA51AB" w:rsidRPr="00A208B8">
        <w:rPr>
          <w:rFonts w:eastAsiaTheme="minorHAnsi"/>
          <w:szCs w:val="20"/>
          <w:lang w:eastAsia="en-US"/>
        </w:rPr>
        <w:t>Покупатель</w:t>
      </w:r>
      <w:r w:rsidR="005B6AF9" w:rsidRPr="00A208B8">
        <w:rPr>
          <w:rFonts w:eastAsiaTheme="minorHAnsi"/>
          <w:szCs w:val="20"/>
          <w:lang w:eastAsia="en-US"/>
        </w:rPr>
        <w:t xml:space="preserve"> вправе обратиться к </w:t>
      </w:r>
      <w:r w:rsidR="00687044" w:rsidRPr="00A208B8">
        <w:rPr>
          <w:rFonts w:eastAsiaTheme="minorHAnsi"/>
          <w:szCs w:val="20"/>
          <w:lang w:eastAsia="en-US"/>
        </w:rPr>
        <w:t>Продавцу</w:t>
      </w:r>
      <w:r w:rsidR="005B6AF9" w:rsidRPr="00A208B8">
        <w:rPr>
          <w:rFonts w:eastAsiaTheme="minorHAnsi"/>
          <w:szCs w:val="20"/>
          <w:lang w:eastAsia="en-US"/>
        </w:rPr>
        <w:t xml:space="preserve"> с заявлением о расторжении Договора по взаимному согласию.  При подписании Сторонами соглашения о расторжении Договора Стороны предусматривают компенсацию </w:t>
      </w:r>
      <w:r w:rsidR="00F9590A" w:rsidRPr="00A208B8">
        <w:rPr>
          <w:rFonts w:eastAsiaTheme="minorHAnsi"/>
          <w:szCs w:val="20"/>
          <w:lang w:eastAsia="en-US"/>
        </w:rPr>
        <w:t>Покупателем</w:t>
      </w:r>
      <w:r w:rsidR="005B6AF9" w:rsidRPr="00A208B8">
        <w:rPr>
          <w:rFonts w:eastAsiaTheme="minorHAnsi"/>
          <w:szCs w:val="20"/>
          <w:lang w:eastAsia="en-US"/>
        </w:rPr>
        <w:t xml:space="preserve"> </w:t>
      </w:r>
      <w:r w:rsidR="00687044" w:rsidRPr="00A208B8">
        <w:rPr>
          <w:rFonts w:eastAsiaTheme="minorHAnsi"/>
          <w:szCs w:val="20"/>
          <w:lang w:eastAsia="en-US"/>
        </w:rPr>
        <w:t>Продавцу</w:t>
      </w:r>
      <w:r w:rsidR="005B6AF9" w:rsidRPr="00A208B8">
        <w:rPr>
          <w:rFonts w:eastAsiaTheme="minorHAnsi"/>
          <w:szCs w:val="20"/>
          <w:lang w:eastAsia="en-US"/>
        </w:rPr>
        <w:t xml:space="preserve"> его расходов на строитель</w:t>
      </w:r>
      <w:r w:rsidR="00462703" w:rsidRPr="00A208B8">
        <w:rPr>
          <w:rFonts w:eastAsiaTheme="minorHAnsi"/>
          <w:szCs w:val="20"/>
          <w:lang w:eastAsia="en-US"/>
        </w:rPr>
        <w:t>ные работы</w:t>
      </w:r>
      <w:r w:rsidR="005B6AF9" w:rsidRPr="00A208B8">
        <w:rPr>
          <w:rFonts w:eastAsiaTheme="minorHAnsi"/>
          <w:szCs w:val="20"/>
          <w:lang w:eastAsia="en-US"/>
        </w:rPr>
        <w:t xml:space="preserve">, резервирование, рекламу, расходов </w:t>
      </w:r>
      <w:r w:rsidR="00687044" w:rsidRPr="00A208B8">
        <w:rPr>
          <w:rFonts w:eastAsiaTheme="minorHAnsi"/>
          <w:szCs w:val="20"/>
          <w:lang w:eastAsia="en-US"/>
        </w:rPr>
        <w:t>Продавца</w:t>
      </w:r>
      <w:r w:rsidR="005B6AF9" w:rsidRPr="00A208B8">
        <w:rPr>
          <w:rFonts w:eastAsiaTheme="minorHAnsi"/>
          <w:szCs w:val="20"/>
          <w:lang w:eastAsia="en-US"/>
        </w:rPr>
        <w:t xml:space="preserve">, связанных с привлечением нового </w:t>
      </w:r>
      <w:r w:rsidR="00687044" w:rsidRPr="00A208B8">
        <w:rPr>
          <w:rFonts w:eastAsiaTheme="minorHAnsi"/>
          <w:szCs w:val="20"/>
          <w:lang w:eastAsia="en-US"/>
        </w:rPr>
        <w:t>Покупателя</w:t>
      </w:r>
      <w:r w:rsidR="00462703" w:rsidRPr="00A208B8">
        <w:rPr>
          <w:rFonts w:eastAsiaTheme="minorHAnsi"/>
          <w:szCs w:val="20"/>
          <w:lang w:eastAsia="en-US"/>
        </w:rPr>
        <w:t>,</w:t>
      </w:r>
      <w:r w:rsidR="005B6AF9" w:rsidRPr="00A208B8">
        <w:rPr>
          <w:rFonts w:eastAsiaTheme="minorHAnsi"/>
          <w:szCs w:val="20"/>
          <w:lang w:eastAsia="en-US"/>
        </w:rPr>
        <w:t xml:space="preserve"> другими последствиями расторжения Договора в размере 7% от Цены Договора.</w:t>
      </w:r>
    </w:p>
    <w:p w14:paraId="67E82C2A" w14:textId="77777777" w:rsidR="002F373E" w:rsidRPr="00000315" w:rsidRDefault="002F373E" w:rsidP="00574824">
      <w:pPr>
        <w:ind w:firstLine="709"/>
        <w:jc w:val="both"/>
        <w:rPr>
          <w:szCs w:val="20"/>
        </w:rPr>
      </w:pPr>
    </w:p>
    <w:p w14:paraId="50F33973" w14:textId="71DE5F3F" w:rsidR="002F373E" w:rsidRPr="00000315" w:rsidRDefault="00A208B8" w:rsidP="00574824">
      <w:pPr>
        <w:ind w:firstLine="709"/>
        <w:jc w:val="center"/>
        <w:rPr>
          <w:b/>
          <w:szCs w:val="20"/>
        </w:rPr>
      </w:pPr>
      <w:r>
        <w:rPr>
          <w:b/>
          <w:szCs w:val="20"/>
        </w:rPr>
        <w:t>9.</w:t>
      </w:r>
      <w:r w:rsidR="002F373E" w:rsidRPr="00000315">
        <w:rPr>
          <w:b/>
          <w:szCs w:val="20"/>
        </w:rPr>
        <w:t xml:space="preserve"> ФОРС-МАЖОР</w:t>
      </w:r>
    </w:p>
    <w:p w14:paraId="20357853" w14:textId="07C94BA6" w:rsidR="00A208B8" w:rsidRDefault="00A208B8" w:rsidP="00A208B8">
      <w:pPr>
        <w:tabs>
          <w:tab w:val="left" w:pos="851"/>
          <w:tab w:val="left" w:pos="1134"/>
        </w:tabs>
        <w:ind w:firstLine="567"/>
        <w:jc w:val="both"/>
        <w:rPr>
          <w:szCs w:val="20"/>
        </w:rPr>
      </w:pPr>
      <w:r>
        <w:rPr>
          <w:szCs w:val="20"/>
        </w:rPr>
        <w:t xml:space="preserve">9.1. </w:t>
      </w:r>
      <w:r w:rsidR="002F373E" w:rsidRPr="00A208B8">
        <w:rPr>
          <w:szCs w:val="20"/>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w:t>
      </w:r>
      <w:r w:rsidR="000F3796" w:rsidRPr="00A208B8">
        <w:rPr>
          <w:szCs w:val="20"/>
        </w:rPr>
        <w:t xml:space="preserve"> эпидемии,</w:t>
      </w:r>
      <w:r w:rsidR="002F373E" w:rsidRPr="00A208B8">
        <w:rPr>
          <w:szCs w:val="20"/>
        </w:rPr>
        <w:t xml:space="preserve">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r w:rsidR="00232F12" w:rsidRPr="00A208B8">
        <w:rPr>
          <w:szCs w:val="20"/>
        </w:rPr>
        <w:t xml:space="preserve"> </w:t>
      </w:r>
    </w:p>
    <w:p w14:paraId="12346CF9" w14:textId="20E97377" w:rsidR="002F373E" w:rsidRPr="00A208B8" w:rsidRDefault="00A208B8" w:rsidP="00A208B8">
      <w:pPr>
        <w:tabs>
          <w:tab w:val="left" w:pos="851"/>
          <w:tab w:val="left" w:pos="1134"/>
        </w:tabs>
        <w:ind w:firstLine="567"/>
        <w:jc w:val="both"/>
        <w:rPr>
          <w:szCs w:val="20"/>
        </w:rPr>
      </w:pPr>
      <w:r>
        <w:rPr>
          <w:szCs w:val="20"/>
        </w:rPr>
        <w:t xml:space="preserve">9.2. </w:t>
      </w:r>
      <w:r w:rsidR="00467D05" w:rsidRPr="00A208B8">
        <w:rPr>
          <w:szCs w:val="20"/>
        </w:rPr>
        <w:t>При этом срок</w:t>
      </w:r>
      <w:r w:rsidR="002F373E" w:rsidRPr="00A208B8">
        <w:rPr>
          <w:szCs w:val="20"/>
        </w:rPr>
        <w:t xml:space="preserve"> исполнения обязательств по Договору отодвигается соразмерно времени, в течение которого будут действовать такие </w:t>
      </w:r>
      <w:r w:rsidR="00232F12" w:rsidRPr="00A208B8">
        <w:rPr>
          <w:szCs w:val="20"/>
        </w:rPr>
        <w:t xml:space="preserve">указанные </w:t>
      </w:r>
      <w:r w:rsidR="002F373E" w:rsidRPr="00A208B8">
        <w:rPr>
          <w:szCs w:val="20"/>
        </w:rPr>
        <w:t>обстоятельства или их последствия.</w:t>
      </w:r>
    </w:p>
    <w:p w14:paraId="00453AFE" w14:textId="77777777" w:rsidR="002F373E" w:rsidRPr="00000315" w:rsidRDefault="002F373E" w:rsidP="000D7829">
      <w:pPr>
        <w:rPr>
          <w:szCs w:val="20"/>
        </w:rPr>
      </w:pPr>
    </w:p>
    <w:p w14:paraId="7AF4CE07" w14:textId="4832155E" w:rsidR="002F373E" w:rsidRPr="00000315" w:rsidRDefault="002F373E" w:rsidP="00E120D0">
      <w:pPr>
        <w:tabs>
          <w:tab w:val="left" w:pos="1276"/>
        </w:tabs>
        <w:ind w:firstLine="709"/>
        <w:jc w:val="center"/>
        <w:rPr>
          <w:b/>
          <w:szCs w:val="20"/>
        </w:rPr>
      </w:pPr>
      <w:r w:rsidRPr="00000315">
        <w:rPr>
          <w:b/>
          <w:szCs w:val="20"/>
        </w:rPr>
        <w:lastRenderedPageBreak/>
        <w:t>1</w:t>
      </w:r>
      <w:r w:rsidR="00A208B8">
        <w:rPr>
          <w:b/>
          <w:szCs w:val="20"/>
        </w:rPr>
        <w:t>0</w:t>
      </w:r>
      <w:r w:rsidRPr="00000315">
        <w:rPr>
          <w:b/>
          <w:szCs w:val="20"/>
        </w:rPr>
        <w:t>. ЗАКЛЮЧИТЕЛЬНЫЕ ПОЛОЖЕНИЯ</w:t>
      </w:r>
    </w:p>
    <w:p w14:paraId="47F77CAC" w14:textId="77777777" w:rsidR="00A208B8" w:rsidRDefault="00A208B8" w:rsidP="00A208B8">
      <w:pPr>
        <w:tabs>
          <w:tab w:val="left" w:pos="1134"/>
          <w:tab w:val="left" w:pos="1276"/>
        </w:tabs>
        <w:ind w:firstLine="567"/>
        <w:jc w:val="both"/>
        <w:rPr>
          <w:szCs w:val="20"/>
        </w:rPr>
      </w:pPr>
      <w:r>
        <w:rPr>
          <w:szCs w:val="20"/>
        </w:rPr>
        <w:t xml:space="preserve">10.1. </w:t>
      </w:r>
      <w:r w:rsidR="002F373E" w:rsidRPr="00A208B8">
        <w:rPr>
          <w:szCs w:val="20"/>
        </w:rPr>
        <w:t>Все дополнения и приложения к Договору действительны, в случае их составления в письменном виде и подписания обеими Сторонами.</w:t>
      </w:r>
    </w:p>
    <w:p w14:paraId="5BA08C55" w14:textId="77777777" w:rsidR="00A208B8" w:rsidRDefault="00A208B8" w:rsidP="00A208B8">
      <w:pPr>
        <w:tabs>
          <w:tab w:val="left" w:pos="1134"/>
          <w:tab w:val="left" w:pos="1276"/>
        </w:tabs>
        <w:ind w:firstLine="567"/>
        <w:jc w:val="both"/>
        <w:rPr>
          <w:szCs w:val="20"/>
        </w:rPr>
      </w:pPr>
      <w:r>
        <w:rPr>
          <w:szCs w:val="20"/>
        </w:rPr>
        <w:t xml:space="preserve">10.2. </w:t>
      </w:r>
      <w:r w:rsidR="002F373E" w:rsidRPr="00A208B8">
        <w:rPr>
          <w:szCs w:val="20"/>
        </w:rPr>
        <w:t xml:space="preserve">Во всем, </w:t>
      </w:r>
      <w:r w:rsidR="000D7829" w:rsidRPr="00A208B8">
        <w:rPr>
          <w:szCs w:val="20"/>
        </w:rPr>
        <w:t xml:space="preserve">что </w:t>
      </w:r>
      <w:r w:rsidR="002F373E" w:rsidRPr="00A208B8">
        <w:rPr>
          <w:szCs w:val="20"/>
        </w:rPr>
        <w:t xml:space="preserve">не </w:t>
      </w:r>
      <w:r w:rsidR="000D7829" w:rsidRPr="00A208B8">
        <w:rPr>
          <w:szCs w:val="20"/>
        </w:rPr>
        <w:t xml:space="preserve">предусмотрено настоящим </w:t>
      </w:r>
      <w:r w:rsidR="002F373E" w:rsidRPr="00A208B8">
        <w:rPr>
          <w:szCs w:val="20"/>
        </w:rPr>
        <w:t xml:space="preserve">Договором, Стороны руководствуются законодательством РФ. </w:t>
      </w:r>
    </w:p>
    <w:p w14:paraId="5CA97F31" w14:textId="77777777" w:rsidR="00A208B8" w:rsidRDefault="00A208B8" w:rsidP="00A208B8">
      <w:pPr>
        <w:tabs>
          <w:tab w:val="left" w:pos="1134"/>
          <w:tab w:val="left" w:pos="1276"/>
        </w:tabs>
        <w:ind w:firstLine="567"/>
        <w:jc w:val="both"/>
        <w:rPr>
          <w:szCs w:val="20"/>
        </w:rPr>
      </w:pPr>
      <w:r>
        <w:rPr>
          <w:szCs w:val="20"/>
        </w:rPr>
        <w:t xml:space="preserve">10.3. </w:t>
      </w:r>
      <w:r w:rsidR="002F373E" w:rsidRPr="00A208B8">
        <w:rPr>
          <w:szCs w:val="20"/>
        </w:rPr>
        <w:t>Споры, возникающие при исполнении Договора, решаются Сторонами путем переговоров либо в судебном порядке. Срок для ответа на претензи</w:t>
      </w:r>
      <w:r w:rsidR="0093617E" w:rsidRPr="00A208B8">
        <w:rPr>
          <w:szCs w:val="20"/>
        </w:rPr>
        <w:t>ю</w:t>
      </w:r>
      <w:r w:rsidR="002F373E" w:rsidRPr="00A208B8">
        <w:rPr>
          <w:szCs w:val="20"/>
        </w:rPr>
        <w:t xml:space="preserve"> </w:t>
      </w:r>
      <w:r w:rsidR="0093617E" w:rsidRPr="00A208B8">
        <w:rPr>
          <w:szCs w:val="20"/>
        </w:rPr>
        <w:t>-</w:t>
      </w:r>
      <w:r w:rsidR="002F373E" w:rsidRPr="00A208B8">
        <w:rPr>
          <w:szCs w:val="20"/>
        </w:rPr>
        <w:t xml:space="preserve"> не позднее 30 (</w:t>
      </w:r>
      <w:r w:rsidR="001F09B7" w:rsidRPr="00A208B8">
        <w:rPr>
          <w:szCs w:val="20"/>
        </w:rPr>
        <w:t>Т</w:t>
      </w:r>
      <w:r w:rsidR="002F373E" w:rsidRPr="00A208B8">
        <w:rPr>
          <w:szCs w:val="20"/>
        </w:rPr>
        <w:t xml:space="preserve">ридцати) календарных дней с даты </w:t>
      </w:r>
      <w:r w:rsidR="0093617E" w:rsidRPr="00A208B8">
        <w:rPr>
          <w:szCs w:val="20"/>
        </w:rPr>
        <w:t xml:space="preserve">ее </w:t>
      </w:r>
      <w:r w:rsidR="002F373E" w:rsidRPr="00A208B8">
        <w:rPr>
          <w:szCs w:val="20"/>
        </w:rPr>
        <w:t xml:space="preserve">поступления.  </w:t>
      </w:r>
    </w:p>
    <w:p w14:paraId="335E44D7" w14:textId="77777777" w:rsidR="00A208B8" w:rsidRDefault="00A208B8" w:rsidP="00A208B8">
      <w:pPr>
        <w:tabs>
          <w:tab w:val="left" w:pos="1134"/>
          <w:tab w:val="left" w:pos="1276"/>
        </w:tabs>
        <w:ind w:firstLine="567"/>
        <w:jc w:val="both"/>
        <w:rPr>
          <w:szCs w:val="20"/>
        </w:rPr>
      </w:pPr>
      <w:r>
        <w:rPr>
          <w:szCs w:val="20"/>
        </w:rPr>
        <w:t xml:space="preserve">10.4. </w:t>
      </w:r>
      <w:r w:rsidR="002F373E" w:rsidRPr="00A208B8">
        <w:rPr>
          <w:szCs w:val="20"/>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62E82344" w14:textId="5BE54B7B" w:rsidR="002F373E" w:rsidRPr="00A208B8" w:rsidRDefault="00A208B8" w:rsidP="00A208B8">
      <w:pPr>
        <w:tabs>
          <w:tab w:val="left" w:pos="1134"/>
          <w:tab w:val="left" w:pos="1276"/>
        </w:tabs>
        <w:ind w:firstLine="567"/>
        <w:jc w:val="both"/>
        <w:rPr>
          <w:szCs w:val="20"/>
        </w:rPr>
      </w:pPr>
      <w:r>
        <w:rPr>
          <w:szCs w:val="20"/>
        </w:rPr>
        <w:t xml:space="preserve">10.5. </w:t>
      </w:r>
      <w:r w:rsidR="00FA51AB" w:rsidRPr="00A208B8">
        <w:rPr>
          <w:szCs w:val="20"/>
        </w:rPr>
        <w:t>Покупатель</w:t>
      </w:r>
      <w:r w:rsidR="002F373E" w:rsidRPr="00A208B8">
        <w:rPr>
          <w:szCs w:val="20"/>
        </w:rPr>
        <w:t xml:space="preserve"> дает свое согласие: на осуществление </w:t>
      </w:r>
      <w:r w:rsidR="003E0536" w:rsidRPr="00A208B8">
        <w:rPr>
          <w:szCs w:val="20"/>
        </w:rPr>
        <w:t>Продавцом</w:t>
      </w:r>
      <w:r w:rsidR="002F373E" w:rsidRPr="00A208B8">
        <w:rPr>
          <w:szCs w:val="20"/>
        </w:rPr>
        <w:t xml:space="preserve"> строительства иных объектов недвижимости в границах земельного участка, на котором </w:t>
      </w:r>
      <w:r w:rsidR="00C95FF2" w:rsidRPr="00A208B8">
        <w:rPr>
          <w:szCs w:val="20"/>
        </w:rPr>
        <w:t xml:space="preserve">находится </w:t>
      </w:r>
      <w:r w:rsidR="00E333E6" w:rsidRPr="00A208B8">
        <w:rPr>
          <w:szCs w:val="20"/>
        </w:rPr>
        <w:t>Здание</w:t>
      </w:r>
      <w:r w:rsidR="002F373E" w:rsidRPr="00A208B8">
        <w:rPr>
          <w:szCs w:val="20"/>
        </w:rPr>
        <w:t xml:space="preserve">; на объединение, перераспределение, раздел и выдел из земельного участка, на котором </w:t>
      </w:r>
      <w:r w:rsidR="0083493B" w:rsidRPr="00A208B8">
        <w:rPr>
          <w:szCs w:val="20"/>
        </w:rPr>
        <w:t>находится</w:t>
      </w:r>
      <w:r w:rsidR="002F373E" w:rsidRPr="00A208B8">
        <w:rPr>
          <w:szCs w:val="20"/>
        </w:rPr>
        <w:t xml:space="preserve"> </w:t>
      </w:r>
      <w:r w:rsidR="00083A5D" w:rsidRPr="00A208B8">
        <w:rPr>
          <w:szCs w:val="20"/>
        </w:rPr>
        <w:t>Здани</w:t>
      </w:r>
      <w:r w:rsidR="0083493B" w:rsidRPr="00A208B8">
        <w:rPr>
          <w:szCs w:val="20"/>
        </w:rPr>
        <w:t>е</w:t>
      </w:r>
      <w:r w:rsidR="002F373E" w:rsidRPr="00A208B8">
        <w:rPr>
          <w:szCs w:val="20"/>
        </w:rPr>
        <w:t xml:space="preserve">, других (другого) земельных участков под строительство иных объектов, в том числе объектов недвижимости, объектов инженерных сетей и иной инженерной, социальной и транспортной инфраструктуры (дороги, тротуары, велосипедные дорожки), не относящихся к общему имуществу </w:t>
      </w:r>
      <w:r w:rsidR="00083A5D" w:rsidRPr="00A208B8">
        <w:rPr>
          <w:szCs w:val="20"/>
        </w:rPr>
        <w:t>Здания</w:t>
      </w:r>
      <w:r w:rsidR="002F373E" w:rsidRPr="00A208B8">
        <w:rPr>
          <w:szCs w:val="20"/>
        </w:rPr>
        <w:t xml:space="preserve">; на внесение изменений в государственный кадастр недвижимости и на последующую государственную регистрацию права собственности </w:t>
      </w:r>
      <w:r w:rsidR="0083493B" w:rsidRPr="00A208B8">
        <w:rPr>
          <w:szCs w:val="20"/>
        </w:rPr>
        <w:t>Продавца</w:t>
      </w:r>
      <w:r w:rsidR="002F373E" w:rsidRPr="00A208B8">
        <w:rPr>
          <w:szCs w:val="20"/>
        </w:rPr>
        <w:t xml:space="preserve"> и/или </w:t>
      </w:r>
      <w:r w:rsidR="0083493B" w:rsidRPr="00A208B8">
        <w:rPr>
          <w:szCs w:val="20"/>
        </w:rPr>
        <w:t xml:space="preserve">иного </w:t>
      </w:r>
      <w:r w:rsidR="002F373E" w:rsidRPr="00A208B8">
        <w:rPr>
          <w:szCs w:val="20"/>
        </w:rPr>
        <w:t xml:space="preserve">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w:t>
      </w:r>
      <w:r w:rsidR="0083493B" w:rsidRPr="00A208B8">
        <w:rPr>
          <w:szCs w:val="20"/>
        </w:rPr>
        <w:t>Продавцом</w:t>
      </w:r>
      <w:r w:rsidR="002F373E" w:rsidRPr="00A208B8">
        <w:rPr>
          <w:szCs w:val="20"/>
        </w:rPr>
        <w:t xml:space="preserve"> и/или собственником земельного участка части Земел</w:t>
      </w:r>
      <w:r w:rsidR="000D7829" w:rsidRPr="00A208B8">
        <w:rPr>
          <w:szCs w:val="20"/>
        </w:rPr>
        <w:t>ьного участка по договору купли</w:t>
      </w:r>
      <w:r w:rsidR="002F373E" w:rsidRPr="00A208B8">
        <w:rPr>
          <w:szCs w:val="20"/>
        </w:rPr>
        <w:t>-продажи, договору дарения или передачи в аренду (субаренду).</w:t>
      </w:r>
    </w:p>
    <w:p w14:paraId="7E9DCA15" w14:textId="094D14D6" w:rsidR="002F373E" w:rsidRPr="00000315" w:rsidRDefault="002F373E" w:rsidP="002F373E">
      <w:pPr>
        <w:ind w:firstLine="567"/>
        <w:jc w:val="both"/>
        <w:rPr>
          <w:szCs w:val="20"/>
        </w:rPr>
      </w:pPr>
      <w:r w:rsidRPr="00000315">
        <w:rPr>
          <w:szCs w:val="20"/>
        </w:rPr>
        <w:t xml:space="preserve">Под разделением земельного участка и </w:t>
      </w:r>
      <w:r w:rsidR="0083493B">
        <w:rPr>
          <w:szCs w:val="20"/>
        </w:rPr>
        <w:t>выделом из земельного участка</w:t>
      </w:r>
      <w:r w:rsidR="000D7829">
        <w:rPr>
          <w:szCs w:val="20"/>
        </w:rPr>
        <w:t xml:space="preserve"> </w:t>
      </w:r>
      <w:r w:rsidRPr="00000315">
        <w:rPr>
          <w:szCs w:val="20"/>
        </w:rPr>
        <w:t xml:space="preserve">понимается полный комплекс мероприятий, осуществляемых </w:t>
      </w:r>
      <w:r w:rsidR="0083493B">
        <w:rPr>
          <w:szCs w:val="20"/>
        </w:rPr>
        <w:t>Продавцо</w:t>
      </w:r>
      <w:r w:rsidR="0083493B" w:rsidRPr="00000315">
        <w:rPr>
          <w:szCs w:val="20"/>
        </w:rPr>
        <w:t>м</w:t>
      </w:r>
      <w:r w:rsidRPr="00000315">
        <w:rPr>
          <w:szCs w:val="20"/>
        </w:rPr>
        <w:t>, собственником земельного участка и/или привлечёнными ими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Росреестра,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065E746E" w14:textId="4CA9DCF9" w:rsidR="002F373E" w:rsidRPr="00000315" w:rsidRDefault="002F373E" w:rsidP="002F373E">
      <w:pPr>
        <w:ind w:firstLine="567"/>
        <w:jc w:val="both"/>
        <w:rPr>
          <w:szCs w:val="20"/>
        </w:rPr>
      </w:pPr>
      <w:r w:rsidRPr="00000315">
        <w:rPr>
          <w:szCs w:val="20"/>
        </w:rPr>
        <w:t>В случае</w:t>
      </w:r>
      <w:r w:rsidR="0083493B">
        <w:rPr>
          <w:szCs w:val="20"/>
        </w:rPr>
        <w:t>,</w:t>
      </w:r>
      <w:r w:rsidRPr="00000315">
        <w:rPr>
          <w:szCs w:val="20"/>
        </w:rPr>
        <w:t xml:space="preserve">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w:t>
      </w:r>
      <w:r w:rsidR="00083A5D">
        <w:rPr>
          <w:szCs w:val="20"/>
        </w:rPr>
        <w:t>Здания</w:t>
      </w:r>
      <w:r w:rsidRPr="00000315">
        <w:rPr>
          <w:szCs w:val="20"/>
        </w:rPr>
        <w:t>, земельный участок, на котором размещен объект электросетевого хозяйства, подлежит выделу и передаче компании, собственнику объекта электросетевого хозяйства.</w:t>
      </w:r>
    </w:p>
    <w:p w14:paraId="70A5498B" w14:textId="1437495F" w:rsidR="002F373E" w:rsidRPr="00000315" w:rsidRDefault="002F373E" w:rsidP="002F373E">
      <w:pPr>
        <w:ind w:firstLine="567"/>
        <w:jc w:val="both"/>
        <w:rPr>
          <w:szCs w:val="20"/>
        </w:rPr>
      </w:pPr>
      <w:r w:rsidRPr="00000315">
        <w:rPr>
          <w:szCs w:val="20"/>
        </w:rPr>
        <w:t xml:space="preserve">В целях осуществления </w:t>
      </w:r>
      <w:r w:rsidR="007516D3">
        <w:rPr>
          <w:szCs w:val="20"/>
        </w:rPr>
        <w:t>Продавцо</w:t>
      </w:r>
      <w:r w:rsidR="007516D3" w:rsidRPr="00000315">
        <w:rPr>
          <w:szCs w:val="20"/>
        </w:rPr>
        <w:t>м</w:t>
      </w:r>
      <w:r w:rsidRPr="00000315">
        <w:rPr>
          <w:szCs w:val="20"/>
        </w:rPr>
        <w:t xml:space="preserve"> действий, указанных в настоящем пункте, в случае необходимости </w:t>
      </w:r>
      <w:r w:rsidR="00FA51AB">
        <w:rPr>
          <w:szCs w:val="20"/>
        </w:rPr>
        <w:t>Покупатель</w:t>
      </w:r>
      <w:r w:rsidRPr="00000315">
        <w:rPr>
          <w:szCs w:val="20"/>
        </w:rPr>
        <w:t xml:space="preserve"> обязуется предоставить </w:t>
      </w:r>
      <w:r w:rsidR="007516D3">
        <w:rPr>
          <w:szCs w:val="20"/>
        </w:rPr>
        <w:t>Продавцу</w:t>
      </w:r>
      <w:r w:rsidRPr="00000315">
        <w:rPr>
          <w:szCs w:val="20"/>
        </w:rPr>
        <w:t xml:space="preserve"> нотариально заверенное согласие/заявление либо доверенность с полномочиями, необходимыми для осуществления </w:t>
      </w:r>
      <w:r w:rsidR="007516D3">
        <w:rPr>
          <w:szCs w:val="20"/>
        </w:rPr>
        <w:t>Продавцо</w:t>
      </w:r>
      <w:r w:rsidR="007516D3" w:rsidRPr="00000315">
        <w:rPr>
          <w:szCs w:val="20"/>
        </w:rPr>
        <w:t>м</w:t>
      </w:r>
      <w:r w:rsidRPr="00000315">
        <w:rPr>
          <w:szCs w:val="20"/>
        </w:rPr>
        <w:t xml:space="preserve"> и/или собственником земельного участка указанных действий. </w:t>
      </w:r>
    </w:p>
    <w:p w14:paraId="2CC69ABF" w14:textId="77777777" w:rsidR="00A208B8" w:rsidRDefault="002F373E" w:rsidP="00A208B8">
      <w:pPr>
        <w:ind w:firstLine="567"/>
        <w:jc w:val="both"/>
        <w:rPr>
          <w:szCs w:val="20"/>
        </w:rPr>
      </w:pPr>
      <w:r w:rsidRPr="00000315">
        <w:rPr>
          <w:szCs w:val="20"/>
        </w:rPr>
        <w:t xml:space="preserve">Настоящим </w:t>
      </w:r>
      <w:r w:rsidR="00FA51AB">
        <w:rPr>
          <w:szCs w:val="20"/>
        </w:rPr>
        <w:t>Покупатель</w:t>
      </w:r>
      <w:r w:rsidRPr="00000315">
        <w:rPr>
          <w:szCs w:val="20"/>
        </w:rPr>
        <w:t xml:space="preserve"> </w:t>
      </w:r>
      <w:r w:rsidR="00C46817" w:rsidRPr="00000315">
        <w:rPr>
          <w:szCs w:val="20"/>
        </w:rPr>
        <w:t xml:space="preserve">также </w:t>
      </w:r>
      <w:r w:rsidRPr="00000315">
        <w:rPr>
          <w:szCs w:val="20"/>
        </w:rPr>
        <w:t xml:space="preserve">дает свое согласие на </w:t>
      </w:r>
      <w:r w:rsidR="00D52261" w:rsidRPr="00000315">
        <w:rPr>
          <w:szCs w:val="20"/>
        </w:rPr>
        <w:t xml:space="preserve">залог </w:t>
      </w:r>
      <w:r w:rsidR="007516D3">
        <w:rPr>
          <w:szCs w:val="20"/>
        </w:rPr>
        <w:t>з</w:t>
      </w:r>
      <w:r w:rsidRPr="00000315">
        <w:rPr>
          <w:szCs w:val="20"/>
        </w:rPr>
        <w:t>емельн</w:t>
      </w:r>
      <w:r w:rsidR="00D52261" w:rsidRPr="00000315">
        <w:rPr>
          <w:szCs w:val="20"/>
        </w:rPr>
        <w:t>ого</w:t>
      </w:r>
      <w:r w:rsidRPr="00000315">
        <w:rPr>
          <w:szCs w:val="20"/>
        </w:rPr>
        <w:t xml:space="preserve"> </w:t>
      </w:r>
      <w:r w:rsidR="00D52261" w:rsidRPr="00000315">
        <w:rPr>
          <w:szCs w:val="20"/>
        </w:rPr>
        <w:t>участка, изменение</w:t>
      </w:r>
      <w:r w:rsidRPr="00000315">
        <w:rPr>
          <w:szCs w:val="20"/>
        </w:rPr>
        <w:t xml:space="preserve"> </w:t>
      </w:r>
      <w:r w:rsidR="00D52261" w:rsidRPr="00000315">
        <w:rPr>
          <w:szCs w:val="20"/>
        </w:rPr>
        <w:t xml:space="preserve">предмета </w:t>
      </w:r>
      <w:r w:rsidRPr="00000315">
        <w:rPr>
          <w:szCs w:val="20"/>
        </w:rPr>
        <w:t>залог</w:t>
      </w:r>
      <w:r w:rsidR="00D52261" w:rsidRPr="00000315">
        <w:rPr>
          <w:szCs w:val="20"/>
        </w:rPr>
        <w:t>а</w:t>
      </w:r>
      <w:r w:rsidRPr="00000315">
        <w:rPr>
          <w:szCs w:val="20"/>
        </w:rPr>
        <w:t xml:space="preserve"> </w:t>
      </w:r>
      <w:r w:rsidR="00D52261" w:rsidRPr="00000315">
        <w:rPr>
          <w:szCs w:val="20"/>
        </w:rPr>
        <w:t xml:space="preserve">на вновь образованные участки </w:t>
      </w:r>
      <w:r w:rsidRPr="00000315">
        <w:rPr>
          <w:szCs w:val="20"/>
        </w:rPr>
        <w:t xml:space="preserve">в результате раздела или выдела </w:t>
      </w:r>
      <w:r w:rsidR="007516D3">
        <w:rPr>
          <w:szCs w:val="20"/>
        </w:rPr>
        <w:t>з</w:t>
      </w:r>
      <w:r w:rsidRPr="00000315">
        <w:rPr>
          <w:szCs w:val="20"/>
        </w:rPr>
        <w:t>емельного участка,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w:t>
      </w:r>
    </w:p>
    <w:p w14:paraId="14CC1DD0" w14:textId="77777777" w:rsidR="00A208B8" w:rsidRDefault="00A208B8" w:rsidP="00A208B8">
      <w:pPr>
        <w:ind w:firstLine="567"/>
        <w:jc w:val="both"/>
        <w:rPr>
          <w:szCs w:val="20"/>
        </w:rPr>
      </w:pPr>
      <w:r>
        <w:rPr>
          <w:szCs w:val="20"/>
        </w:rPr>
        <w:t xml:space="preserve">10.6. </w:t>
      </w:r>
      <w:r w:rsidR="00FA51AB" w:rsidRPr="00A208B8">
        <w:rPr>
          <w:szCs w:val="20"/>
        </w:rPr>
        <w:t>Покупатель</w:t>
      </w:r>
      <w:r w:rsidR="002F373E" w:rsidRPr="00A208B8">
        <w:rPr>
          <w:szCs w:val="20"/>
        </w:rPr>
        <w:t xml:space="preserve"> дает свое согласие на </w:t>
      </w:r>
      <w:r w:rsidR="002F373E" w:rsidRPr="00A208B8">
        <w:rPr>
          <w:szCs w:val="20"/>
          <w:shd w:val="clear" w:color="auto" w:fill="FFFFFF"/>
        </w:rPr>
        <w:t xml:space="preserve">передачу в общую долевую собственность, как общее имущество, в рамках </w:t>
      </w:r>
      <w:r w:rsidR="00CE1B29" w:rsidRPr="00A208B8">
        <w:rPr>
          <w:szCs w:val="20"/>
          <w:shd w:val="clear" w:color="auto" w:fill="FFFFFF"/>
        </w:rPr>
        <w:t>статьи 36</w:t>
      </w:r>
      <w:r w:rsidR="002F373E" w:rsidRPr="00A208B8">
        <w:rPr>
          <w:szCs w:val="20"/>
          <w:shd w:val="clear" w:color="auto" w:fill="FFFFFF"/>
        </w:rPr>
        <w:t xml:space="preserve"> ЖК </w:t>
      </w:r>
      <w:r w:rsidR="00CE1B29" w:rsidRPr="00A208B8">
        <w:rPr>
          <w:szCs w:val="20"/>
          <w:shd w:val="clear" w:color="auto" w:fill="FFFFFF"/>
        </w:rPr>
        <w:t>РФ, наружных</w:t>
      </w:r>
      <w:r w:rsidR="002F373E" w:rsidRPr="00A208B8">
        <w:rPr>
          <w:szCs w:val="20"/>
          <w:shd w:val="clear" w:color="auto" w:fill="FFFFFF"/>
        </w:rPr>
        <w:t xml:space="preserve"> инженерных сетей </w:t>
      </w:r>
      <w:r w:rsidR="002F373E" w:rsidRPr="00A208B8">
        <w:rPr>
          <w:szCs w:val="20"/>
        </w:rPr>
        <w:t>и иных объектов внешней инженерной инфраструктуры</w:t>
      </w:r>
      <w:r w:rsidR="002F373E" w:rsidRPr="00A208B8">
        <w:rPr>
          <w:szCs w:val="20"/>
          <w:shd w:val="clear" w:color="auto" w:fill="FFFFFF"/>
        </w:rPr>
        <w:t xml:space="preserve"> в границах от наружной стены </w:t>
      </w:r>
      <w:r w:rsidR="00083A5D" w:rsidRPr="00A208B8">
        <w:rPr>
          <w:szCs w:val="20"/>
          <w:shd w:val="clear" w:color="auto" w:fill="FFFFFF"/>
        </w:rPr>
        <w:t>Здания</w:t>
      </w:r>
      <w:r w:rsidR="002F373E" w:rsidRPr="00A208B8">
        <w:rPr>
          <w:szCs w:val="20"/>
          <w:shd w:val="clear" w:color="auto" w:fill="FFFFFF"/>
        </w:rPr>
        <w:t xml:space="preserve"> до первого приемного колодца от выпуска из </w:t>
      </w:r>
      <w:r w:rsidR="00083A5D" w:rsidRPr="00A208B8">
        <w:rPr>
          <w:szCs w:val="20"/>
          <w:shd w:val="clear" w:color="auto" w:fill="FFFFFF"/>
        </w:rPr>
        <w:t>Здания</w:t>
      </w:r>
      <w:r w:rsidR="002F373E" w:rsidRPr="00A208B8">
        <w:rPr>
          <w:szCs w:val="20"/>
          <w:shd w:val="clear" w:color="auto" w:fill="FFFFFF"/>
        </w:rPr>
        <w:t xml:space="preserve"> </w:t>
      </w:r>
      <w:r w:rsidR="002F373E" w:rsidRPr="00A208B8">
        <w:rPr>
          <w:rStyle w:val="T1"/>
          <w:szCs w:val="20"/>
        </w:rPr>
        <w:t>в соответствии с актами разграничения балансовой принадлежности.</w:t>
      </w:r>
    </w:p>
    <w:p w14:paraId="452FF1FB" w14:textId="77777777" w:rsidR="00A208B8" w:rsidRDefault="00A208B8" w:rsidP="00A208B8">
      <w:pPr>
        <w:ind w:firstLine="567"/>
        <w:jc w:val="both"/>
        <w:rPr>
          <w:rStyle w:val="T1"/>
          <w:szCs w:val="20"/>
        </w:rPr>
      </w:pPr>
      <w:r>
        <w:rPr>
          <w:szCs w:val="20"/>
        </w:rPr>
        <w:t xml:space="preserve">10.7. </w:t>
      </w:r>
      <w:r w:rsidR="00FA51AB" w:rsidRPr="00A208B8">
        <w:rPr>
          <w:rStyle w:val="T1"/>
          <w:szCs w:val="20"/>
        </w:rPr>
        <w:t>Покупатель</w:t>
      </w:r>
      <w:r w:rsidR="002F373E" w:rsidRPr="00A208B8">
        <w:rPr>
          <w:rStyle w:val="T1"/>
          <w:szCs w:val="20"/>
        </w:rPr>
        <w:t xml:space="preserve"> дает свое согласие и поручает </w:t>
      </w:r>
      <w:r w:rsidR="00E73122" w:rsidRPr="00A208B8">
        <w:rPr>
          <w:rStyle w:val="T1"/>
          <w:szCs w:val="20"/>
        </w:rPr>
        <w:t>Продавцу</w:t>
      </w:r>
      <w:r w:rsidR="002F373E" w:rsidRPr="00A208B8">
        <w:rPr>
          <w:rStyle w:val="T1"/>
          <w:szCs w:val="20"/>
        </w:rPr>
        <w:t xml:space="preserve">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w:t>
      </w:r>
      <w:r w:rsidR="001A4446" w:rsidRPr="00A208B8">
        <w:rPr>
          <w:rStyle w:val="T1"/>
          <w:szCs w:val="20"/>
        </w:rPr>
        <w:t>ресурсоснабжающим</w:t>
      </w:r>
      <w:r w:rsidR="002F373E" w:rsidRPr="00A208B8">
        <w:rPr>
          <w:rStyle w:val="T1"/>
          <w:szCs w:val="20"/>
        </w:rPr>
        <w:t xml:space="preserve"> организациям в границах от общего домового прибора учета или первого фланца первой задвижки до наружной стены </w:t>
      </w:r>
      <w:r w:rsidR="00083A5D" w:rsidRPr="00A208B8">
        <w:rPr>
          <w:rStyle w:val="T1"/>
          <w:szCs w:val="20"/>
        </w:rPr>
        <w:t>Здания</w:t>
      </w:r>
      <w:r w:rsidR="002F373E" w:rsidRPr="00A208B8">
        <w:rPr>
          <w:rStyle w:val="T1"/>
          <w:szCs w:val="20"/>
        </w:rPr>
        <w:t>.</w:t>
      </w:r>
    </w:p>
    <w:p w14:paraId="662CC9D2" w14:textId="77777777" w:rsidR="00A208B8" w:rsidRDefault="00A208B8" w:rsidP="00A208B8">
      <w:pPr>
        <w:ind w:firstLine="567"/>
        <w:jc w:val="both"/>
        <w:rPr>
          <w:szCs w:val="20"/>
        </w:rPr>
      </w:pPr>
      <w:r>
        <w:rPr>
          <w:szCs w:val="20"/>
        </w:rPr>
        <w:t xml:space="preserve">10.8. </w:t>
      </w:r>
      <w:r w:rsidR="00FA51AB" w:rsidRPr="00A208B8">
        <w:rPr>
          <w:szCs w:val="20"/>
        </w:rPr>
        <w:t>Покупатель</w:t>
      </w:r>
      <w:r w:rsidR="002F373E" w:rsidRPr="00A208B8">
        <w:rPr>
          <w:szCs w:val="20"/>
        </w:rPr>
        <w:t xml:space="preserve">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w:t>
      </w:r>
    </w:p>
    <w:p w14:paraId="3A290A47" w14:textId="77777777" w:rsidR="00A208B8" w:rsidRDefault="00A208B8" w:rsidP="00A208B8">
      <w:pPr>
        <w:ind w:firstLine="567"/>
        <w:jc w:val="both"/>
        <w:rPr>
          <w:szCs w:val="20"/>
        </w:rPr>
      </w:pPr>
      <w:r>
        <w:rPr>
          <w:szCs w:val="20"/>
        </w:rPr>
        <w:t xml:space="preserve">10.9. </w:t>
      </w:r>
      <w:r w:rsidR="00FA51AB" w:rsidRPr="00A208B8">
        <w:rPr>
          <w:rFonts w:eastAsiaTheme="minorHAnsi"/>
          <w:szCs w:val="20"/>
        </w:rPr>
        <w:t>Покупатель</w:t>
      </w:r>
      <w:r w:rsidR="002F373E" w:rsidRPr="00A208B8">
        <w:rPr>
          <w:rFonts w:eastAsiaTheme="minorHAnsi"/>
          <w:szCs w:val="20"/>
        </w:rPr>
        <w:t xml:space="preserve"> дает свое согласие на совершение </w:t>
      </w:r>
      <w:r w:rsidR="00BF6FBC" w:rsidRPr="00A208B8">
        <w:rPr>
          <w:rFonts w:eastAsiaTheme="minorHAnsi"/>
          <w:szCs w:val="20"/>
        </w:rPr>
        <w:t>Продавцом</w:t>
      </w:r>
      <w:r w:rsidR="002F373E" w:rsidRPr="00A208B8">
        <w:rPr>
          <w:rFonts w:eastAsiaTheme="minorHAnsi"/>
          <w:szCs w:val="20"/>
        </w:rPr>
        <w:t xml:space="preserve"> действий по внесению изменений в проектную документацию, в порядке, </w:t>
      </w:r>
      <w:r w:rsidR="002F373E" w:rsidRPr="00A208B8">
        <w:rPr>
          <w:szCs w:val="20"/>
        </w:rPr>
        <w:t xml:space="preserve">предусмотренном градостроительным законодательством РФ, </w:t>
      </w:r>
      <w:r w:rsidR="00E333E6" w:rsidRPr="00A208B8">
        <w:rPr>
          <w:szCs w:val="20"/>
        </w:rPr>
        <w:t xml:space="preserve">а также на изменение, ремонт, реконструкцию Здания, </w:t>
      </w:r>
      <w:r w:rsidR="002F373E" w:rsidRPr="00A208B8">
        <w:rPr>
          <w:szCs w:val="20"/>
        </w:rPr>
        <w:t>при условии, что данные изменения не являются существенными</w:t>
      </w:r>
      <w:r w:rsidR="00C46817" w:rsidRPr="00A208B8">
        <w:rPr>
          <w:szCs w:val="20"/>
        </w:rPr>
        <w:t xml:space="preserve"> (т.е. не</w:t>
      </w:r>
      <w:r w:rsidR="002F373E" w:rsidRPr="00A208B8">
        <w:rPr>
          <w:szCs w:val="20"/>
        </w:rPr>
        <w:t xml:space="preserve"> приводят к ухудшению качества </w:t>
      </w:r>
      <w:r w:rsidR="00E333E6" w:rsidRPr="00A208B8">
        <w:rPr>
          <w:szCs w:val="20"/>
        </w:rPr>
        <w:t>Здания/ Помещения</w:t>
      </w:r>
      <w:r w:rsidR="002F373E" w:rsidRPr="00A208B8">
        <w:rPr>
          <w:szCs w:val="20"/>
        </w:rPr>
        <w:t xml:space="preserve"> и делают его непригодным для предусмотренного договором использования</w:t>
      </w:r>
      <w:r w:rsidR="00C46817" w:rsidRPr="00A208B8">
        <w:rPr>
          <w:szCs w:val="20"/>
        </w:rPr>
        <w:t>)</w:t>
      </w:r>
      <w:r w:rsidR="002F373E" w:rsidRPr="00A208B8">
        <w:rPr>
          <w:szCs w:val="20"/>
        </w:rPr>
        <w:t xml:space="preserve">. </w:t>
      </w:r>
      <w:r w:rsidR="00C46817" w:rsidRPr="00A208B8">
        <w:rPr>
          <w:szCs w:val="20"/>
        </w:rPr>
        <w:t xml:space="preserve"> </w:t>
      </w:r>
      <w:r w:rsidR="00BF6FBC" w:rsidRPr="00A208B8">
        <w:rPr>
          <w:szCs w:val="20"/>
        </w:rPr>
        <w:t xml:space="preserve"> </w:t>
      </w:r>
    </w:p>
    <w:p w14:paraId="43BA16B7" w14:textId="77777777" w:rsidR="00A208B8" w:rsidRDefault="00A208B8" w:rsidP="00A208B8">
      <w:pPr>
        <w:ind w:firstLine="567"/>
        <w:jc w:val="both"/>
        <w:rPr>
          <w:szCs w:val="20"/>
        </w:rPr>
      </w:pPr>
      <w:r>
        <w:rPr>
          <w:szCs w:val="20"/>
        </w:rPr>
        <w:t xml:space="preserve">10.10. </w:t>
      </w:r>
      <w:r w:rsidR="00FA51AB" w:rsidRPr="00A208B8">
        <w:rPr>
          <w:szCs w:val="20"/>
        </w:rPr>
        <w:t>Покупатель</w:t>
      </w:r>
      <w:r w:rsidR="002F373E" w:rsidRPr="00A208B8">
        <w:rPr>
          <w:szCs w:val="20"/>
        </w:rPr>
        <w:t xml:space="preserve"> дает согласие на обработку своих персональных данных, а именно любой информации, относящейся к </w:t>
      </w:r>
      <w:r w:rsidR="00707B27" w:rsidRPr="00A208B8">
        <w:rPr>
          <w:szCs w:val="20"/>
        </w:rPr>
        <w:t>Покупателю</w:t>
      </w:r>
      <w:r w:rsidR="002F373E" w:rsidRPr="00A208B8">
        <w:rPr>
          <w:szCs w:val="20"/>
        </w:rPr>
        <w:t xml:space="preserve">, осуществляемую путем совершения действий, предусмотренных п. 3 ст. 3 Федерального закона от 27.07.2006 N 152-ФЗ "О персональных данных", в целях подготовки, заключения и исполнения им с </w:t>
      </w:r>
      <w:r w:rsidR="00BF6FBC" w:rsidRPr="00A208B8">
        <w:rPr>
          <w:szCs w:val="20"/>
        </w:rPr>
        <w:t>Продавцом</w:t>
      </w:r>
      <w:r w:rsidR="002F373E" w:rsidRPr="00A208B8">
        <w:rPr>
          <w:szCs w:val="20"/>
        </w:rPr>
        <w:t xml:space="preserve"> (Оператором) и/или третьими лицами сделок, связанных с приобретением прав на недвижимое имущество, с обеспечением исполнения обязательств </w:t>
      </w:r>
      <w:r w:rsidR="00BF6FBC" w:rsidRPr="00A208B8">
        <w:rPr>
          <w:szCs w:val="20"/>
        </w:rPr>
        <w:t>Продавца</w:t>
      </w:r>
      <w:r w:rsidR="002F373E" w:rsidRPr="00A208B8">
        <w:rPr>
          <w:szCs w:val="20"/>
        </w:rPr>
        <w:t xml:space="preserve"> по передаче недвижимого имущества, в целях предоставления ему консультационных и иных услуг, которые могут представлять для него интерес, в целях сбора и обработки Оператором и третьими лицами статистической информации,  ведения клиентской базы, а также третьим лицам</w:t>
      </w:r>
      <w:r w:rsidR="005430F4" w:rsidRPr="00A208B8">
        <w:rPr>
          <w:szCs w:val="20"/>
        </w:rPr>
        <w:t>,</w:t>
      </w:r>
      <w:r w:rsidR="002F373E" w:rsidRPr="00A208B8">
        <w:rPr>
          <w:szCs w:val="20"/>
        </w:rPr>
        <w:t xml:space="preserve"> выступающим в качестве агентов </w:t>
      </w:r>
      <w:r w:rsidR="00BF6FBC" w:rsidRPr="00A208B8">
        <w:rPr>
          <w:szCs w:val="20"/>
        </w:rPr>
        <w:t>Продавца</w:t>
      </w:r>
      <w:r w:rsidR="002F373E" w:rsidRPr="00A208B8">
        <w:rPr>
          <w:szCs w:val="20"/>
        </w:rPr>
        <w:t xml:space="preserve">, управляющей организации, в пользу которой должна перечисляться плата </w:t>
      </w:r>
      <w:r w:rsidR="002F373E" w:rsidRPr="00A208B8">
        <w:rPr>
          <w:szCs w:val="20"/>
        </w:rPr>
        <w:lastRenderedPageBreak/>
        <w:t xml:space="preserve">за </w:t>
      </w:r>
      <w:r w:rsidR="00E333E6" w:rsidRPr="00A208B8">
        <w:rPr>
          <w:szCs w:val="20"/>
        </w:rPr>
        <w:t>П</w:t>
      </w:r>
      <w:r w:rsidR="002F373E" w:rsidRPr="00A208B8">
        <w:rPr>
          <w:szCs w:val="20"/>
        </w:rPr>
        <w:t>омещение и коммунальные услуги</w:t>
      </w:r>
      <w:r w:rsidR="005430F4" w:rsidRPr="00A208B8">
        <w:rPr>
          <w:szCs w:val="20"/>
        </w:rPr>
        <w:t>,</w:t>
      </w:r>
      <w:r w:rsidR="002F373E" w:rsidRPr="00A208B8">
        <w:rPr>
          <w:szCs w:val="20"/>
        </w:rPr>
        <w:t xml:space="preserve"> и иным лицам, если это необходимо для исполнения Договора</w:t>
      </w:r>
      <w:r w:rsidR="0081163A" w:rsidRPr="00A208B8">
        <w:rPr>
          <w:szCs w:val="20"/>
        </w:rPr>
        <w:t xml:space="preserve"> </w:t>
      </w:r>
      <w:r w:rsidR="002F373E" w:rsidRPr="00A208B8">
        <w:rPr>
          <w:szCs w:val="20"/>
        </w:rPr>
        <w:t xml:space="preserve">или соблюдения требований действующего жилищного законодательства РФ. Настоящее согласие на обработку персональных данных действует в течение срока действия заключенных с </w:t>
      </w:r>
      <w:r w:rsidR="00BF6FBC" w:rsidRPr="00A208B8">
        <w:rPr>
          <w:szCs w:val="20"/>
        </w:rPr>
        <w:t>Продавцом</w:t>
      </w:r>
      <w:r w:rsidR="002F373E" w:rsidRPr="00A208B8">
        <w:rPr>
          <w:szCs w:val="20"/>
        </w:rPr>
        <w:t xml:space="preserve"> договоров и соглашений, в том числе</w:t>
      </w:r>
      <w:r w:rsidR="005430F4" w:rsidRPr="00A208B8">
        <w:rPr>
          <w:szCs w:val="20"/>
        </w:rPr>
        <w:t xml:space="preserve"> </w:t>
      </w:r>
      <w:r w:rsidR="002F373E" w:rsidRPr="00A208B8">
        <w:rPr>
          <w:szCs w:val="20"/>
        </w:rPr>
        <w:t xml:space="preserve">в течение срока исполнения гарантийных обязательств. Настоящее согласие может быть отозвано способами, установленными действующим законодательством РФ. </w:t>
      </w:r>
    </w:p>
    <w:p w14:paraId="2EC20E97" w14:textId="77777777" w:rsidR="00A208B8" w:rsidRDefault="00A208B8" w:rsidP="00A208B8">
      <w:pPr>
        <w:ind w:firstLine="567"/>
        <w:jc w:val="both"/>
        <w:rPr>
          <w:szCs w:val="20"/>
        </w:rPr>
      </w:pPr>
      <w:r>
        <w:rPr>
          <w:szCs w:val="20"/>
        </w:rPr>
        <w:t xml:space="preserve">10.11. </w:t>
      </w:r>
      <w:r w:rsidR="00FA51AB" w:rsidRPr="00A208B8">
        <w:rPr>
          <w:szCs w:val="20"/>
        </w:rPr>
        <w:t>Покупатель</w:t>
      </w:r>
      <w:r w:rsidR="002F373E" w:rsidRPr="00A208B8">
        <w:rPr>
          <w:szCs w:val="20"/>
        </w:rPr>
        <w:t xml:space="preserve"> подтверждает, что при заключении Договора ему была оказана со стороны </w:t>
      </w:r>
      <w:r w:rsidR="00BF6FBC" w:rsidRPr="00A208B8">
        <w:rPr>
          <w:szCs w:val="20"/>
        </w:rPr>
        <w:t>Продавца</w:t>
      </w:r>
      <w:r w:rsidR="002F373E" w:rsidRPr="00A208B8">
        <w:rPr>
          <w:szCs w:val="20"/>
        </w:rPr>
        <w:t xml:space="preserve"> квалифицированная помощь в выборе </w:t>
      </w:r>
      <w:r w:rsidR="001C6FF9" w:rsidRPr="00A208B8">
        <w:rPr>
          <w:szCs w:val="20"/>
        </w:rPr>
        <w:t>Помещения</w:t>
      </w:r>
      <w:r w:rsidR="002F373E" w:rsidRPr="00A208B8">
        <w:rPr>
          <w:szCs w:val="20"/>
        </w:rPr>
        <w:t xml:space="preserve">, кроме того, что </w:t>
      </w:r>
      <w:r w:rsidR="00FA51AB" w:rsidRPr="00A208B8">
        <w:rPr>
          <w:szCs w:val="20"/>
        </w:rPr>
        <w:t>Покупатель</w:t>
      </w:r>
      <w:r w:rsidR="002F373E" w:rsidRPr="00A208B8">
        <w:rPr>
          <w:szCs w:val="20"/>
        </w:rPr>
        <w:t xml:space="preserve"> ознакомлен с информацией о </w:t>
      </w:r>
      <w:r w:rsidR="00BF6FBC" w:rsidRPr="00A208B8">
        <w:rPr>
          <w:szCs w:val="20"/>
        </w:rPr>
        <w:t>Продавце</w:t>
      </w:r>
      <w:r w:rsidR="002F373E" w:rsidRPr="00A208B8">
        <w:rPr>
          <w:szCs w:val="20"/>
        </w:rPr>
        <w:t>, замечаний и вопросов к предоставленной информации не имеет.</w:t>
      </w:r>
    </w:p>
    <w:p w14:paraId="4F9AFB8E" w14:textId="77777777" w:rsidR="00A208B8" w:rsidRDefault="00A208B8" w:rsidP="00A208B8">
      <w:pPr>
        <w:ind w:firstLine="567"/>
        <w:jc w:val="both"/>
        <w:rPr>
          <w:szCs w:val="20"/>
        </w:rPr>
      </w:pPr>
      <w:r>
        <w:rPr>
          <w:szCs w:val="20"/>
        </w:rPr>
        <w:t xml:space="preserve">10.12. </w:t>
      </w:r>
      <w:r w:rsidR="00B55E16" w:rsidRPr="00A208B8">
        <w:rPr>
          <w:szCs w:val="20"/>
        </w:rPr>
        <w:t>В связи с тем, что Помещение будет находиться в залоге в силу закона согласно ст. 488 ГК РФ, Продавец обязуется обеспечить получение согласия залогодержателя на продажу Помещения до даты передачи его Покупателю, в противном случае Покупатель вправе отказаться от исполнения настоящего Договора и потребовать возврата уплаченных денежных средств в полном объеме. При прекращении действия настоящего договора по данному основанию иных выплат Покупателю, кроме возврата перечисленных им денежных средств, не производится.</w:t>
      </w:r>
    </w:p>
    <w:p w14:paraId="04A5987C" w14:textId="77777777" w:rsidR="00A208B8" w:rsidRDefault="00A208B8" w:rsidP="00A208B8">
      <w:pPr>
        <w:ind w:firstLine="567"/>
        <w:jc w:val="both"/>
        <w:rPr>
          <w:szCs w:val="20"/>
        </w:rPr>
      </w:pPr>
      <w:r>
        <w:rPr>
          <w:szCs w:val="20"/>
        </w:rPr>
        <w:t xml:space="preserve">10.13. </w:t>
      </w:r>
      <w:r w:rsidR="00BC3F79" w:rsidRPr="00A208B8">
        <w:rPr>
          <w:rFonts w:eastAsiaTheme="minorHAnsi"/>
          <w:szCs w:val="20"/>
        </w:rPr>
        <w:t>Переписка Сторон может осуществляться:</w:t>
      </w:r>
    </w:p>
    <w:p w14:paraId="52054865" w14:textId="77777777" w:rsidR="00A208B8" w:rsidRDefault="00BC3F79" w:rsidP="00A208B8">
      <w:pPr>
        <w:ind w:firstLine="567"/>
        <w:jc w:val="both"/>
        <w:rPr>
          <w:szCs w:val="20"/>
        </w:rPr>
      </w:pPr>
      <w:r w:rsidRPr="00BC3F79">
        <w:rPr>
          <w:rFonts w:eastAsiaTheme="minorHAnsi"/>
          <w:szCs w:val="20"/>
        </w:rPr>
        <w:t>- По электронной почте направлением скан-копии соответствующего документа, с подтверждением путем ответа на сообщение или автоматическим уведомлением программными средствами.</w:t>
      </w:r>
    </w:p>
    <w:p w14:paraId="4A9D767C" w14:textId="77777777" w:rsidR="00A208B8" w:rsidRDefault="00BC3F79" w:rsidP="00A208B8">
      <w:pPr>
        <w:ind w:firstLine="567"/>
        <w:jc w:val="both"/>
        <w:rPr>
          <w:szCs w:val="20"/>
        </w:rPr>
      </w:pPr>
      <w:r w:rsidRPr="00BC3F79">
        <w:rPr>
          <w:rFonts w:eastAsiaTheme="minorHAnsi"/>
          <w:szCs w:val="20"/>
        </w:rPr>
        <w:t>-  Почтой России, нарочным или в канцелярию под расписку, иными способами (СДЭК, Pony express и т.п.)</w:t>
      </w:r>
    </w:p>
    <w:p w14:paraId="7D67BF76" w14:textId="77777777" w:rsidR="008331AB" w:rsidRDefault="00A208B8" w:rsidP="008331AB">
      <w:pPr>
        <w:ind w:firstLine="567"/>
        <w:jc w:val="both"/>
        <w:rPr>
          <w:szCs w:val="20"/>
        </w:rPr>
      </w:pPr>
      <w:r>
        <w:rPr>
          <w:szCs w:val="20"/>
        </w:rPr>
        <w:t xml:space="preserve">10.14. </w:t>
      </w:r>
      <w:r w:rsidR="002F373E" w:rsidRPr="00A208B8">
        <w:rPr>
          <w:szCs w:val="20"/>
        </w:rPr>
        <w:t xml:space="preserve">Договор составлен в </w:t>
      </w:r>
      <w:r w:rsidR="00290E31" w:rsidRPr="00A208B8">
        <w:rPr>
          <w:szCs w:val="20"/>
        </w:rPr>
        <w:t>трех</w:t>
      </w:r>
      <w:r w:rsidR="002F373E" w:rsidRPr="00A208B8">
        <w:rPr>
          <w:szCs w:val="20"/>
        </w:rPr>
        <w:t xml:space="preserve"> подлинных экземплярах, </w:t>
      </w:r>
      <w:r w:rsidR="00290E31" w:rsidRPr="00A208B8">
        <w:rPr>
          <w:szCs w:val="20"/>
        </w:rPr>
        <w:t>один</w:t>
      </w:r>
      <w:r w:rsidR="002F373E" w:rsidRPr="00A208B8">
        <w:rPr>
          <w:szCs w:val="20"/>
        </w:rPr>
        <w:t xml:space="preserve"> экземпляр – для </w:t>
      </w:r>
      <w:r w:rsidR="00BF6FBC" w:rsidRPr="00A208B8">
        <w:rPr>
          <w:szCs w:val="20"/>
        </w:rPr>
        <w:t>Продавца</w:t>
      </w:r>
      <w:r w:rsidR="002F373E" w:rsidRPr="00A208B8">
        <w:rPr>
          <w:szCs w:val="20"/>
        </w:rPr>
        <w:t xml:space="preserve">, </w:t>
      </w:r>
      <w:r w:rsidR="00290E31" w:rsidRPr="00A208B8">
        <w:rPr>
          <w:szCs w:val="20"/>
        </w:rPr>
        <w:t>один</w:t>
      </w:r>
      <w:r w:rsidR="002F373E" w:rsidRPr="00A208B8">
        <w:rPr>
          <w:szCs w:val="20"/>
        </w:rPr>
        <w:t xml:space="preserve"> экземпляр – для </w:t>
      </w:r>
      <w:r w:rsidR="00550E27" w:rsidRPr="00A208B8">
        <w:rPr>
          <w:szCs w:val="20"/>
        </w:rPr>
        <w:t>Покупателя</w:t>
      </w:r>
      <w:r w:rsidR="002F373E" w:rsidRPr="00A208B8">
        <w:rPr>
          <w:szCs w:val="20"/>
        </w:rPr>
        <w:t>, один экземпляр – для органа, осуществляющего государственный кадастровый учет и государственную р</w:t>
      </w:r>
      <w:r w:rsidR="008331AB">
        <w:rPr>
          <w:szCs w:val="20"/>
        </w:rPr>
        <w:t>егистрацию прав.</w:t>
      </w:r>
    </w:p>
    <w:p w14:paraId="74C3714E" w14:textId="77777777" w:rsidR="008331AB" w:rsidRDefault="008331AB" w:rsidP="008331AB">
      <w:pPr>
        <w:ind w:firstLine="567"/>
        <w:jc w:val="both"/>
        <w:rPr>
          <w:i/>
          <w:szCs w:val="20"/>
        </w:rPr>
      </w:pPr>
    </w:p>
    <w:p w14:paraId="1F930CAE" w14:textId="5950330D" w:rsidR="008331AB" w:rsidRPr="008331AB" w:rsidRDefault="008331AB" w:rsidP="008331AB">
      <w:pPr>
        <w:ind w:firstLine="567"/>
        <w:jc w:val="both"/>
        <w:rPr>
          <w:i/>
          <w:szCs w:val="20"/>
        </w:rPr>
      </w:pPr>
      <w:r w:rsidRPr="008331AB">
        <w:rPr>
          <w:i/>
          <w:szCs w:val="20"/>
        </w:rPr>
        <w:t>ПРИЛОЖЕНИЯ К ДОГОВОРУ:</w:t>
      </w:r>
    </w:p>
    <w:p w14:paraId="666E63A5" w14:textId="3C31B26A" w:rsidR="008331AB" w:rsidRDefault="008331AB" w:rsidP="008331AB">
      <w:pPr>
        <w:ind w:firstLine="567"/>
        <w:jc w:val="both"/>
        <w:rPr>
          <w:szCs w:val="20"/>
        </w:rPr>
      </w:pPr>
      <w:r w:rsidRPr="008331AB">
        <w:t xml:space="preserve">Приложение № </w:t>
      </w:r>
      <w:r>
        <w:t xml:space="preserve">1 - </w:t>
      </w:r>
      <w:r w:rsidRPr="008331AB">
        <w:rPr>
          <w:szCs w:val="20"/>
        </w:rPr>
        <w:t>План Помещения с осями и харак</w:t>
      </w:r>
      <w:r>
        <w:rPr>
          <w:szCs w:val="20"/>
        </w:rPr>
        <w:t>теристиками, схема расположения на этаже относительно других помещений;</w:t>
      </w:r>
    </w:p>
    <w:p w14:paraId="14C8C6E7" w14:textId="4E1A6A57" w:rsidR="002F373E" w:rsidRPr="008331AB" w:rsidRDefault="002F373E" w:rsidP="008331AB">
      <w:pPr>
        <w:ind w:firstLine="567"/>
        <w:jc w:val="both"/>
        <w:rPr>
          <w:szCs w:val="20"/>
        </w:rPr>
      </w:pPr>
      <w:r w:rsidRPr="008331AB">
        <w:t xml:space="preserve">Приложение № </w:t>
      </w:r>
      <w:r w:rsidR="00674C23" w:rsidRPr="008331AB">
        <w:t>2</w:t>
      </w:r>
      <w:r w:rsidRPr="008331AB">
        <w:t xml:space="preserve"> – Состояние </w:t>
      </w:r>
      <w:r w:rsidR="001C6FF9" w:rsidRPr="008331AB">
        <w:t>Помещения</w:t>
      </w:r>
      <w:r w:rsidR="008331AB" w:rsidRPr="008331AB">
        <w:t>.</w:t>
      </w:r>
    </w:p>
    <w:p w14:paraId="758346E2" w14:textId="77777777" w:rsidR="008D2D4E" w:rsidRPr="008331AB" w:rsidRDefault="008D2D4E" w:rsidP="008331AB"/>
    <w:p w14:paraId="48434A6E" w14:textId="77777777" w:rsidR="008D2D4E" w:rsidRPr="00000315" w:rsidRDefault="008D2D4E" w:rsidP="00962077">
      <w:pPr>
        <w:tabs>
          <w:tab w:val="left" w:pos="0"/>
        </w:tabs>
        <w:jc w:val="both"/>
        <w:rPr>
          <w:bCs/>
          <w:i/>
          <w:szCs w:val="20"/>
        </w:rPr>
      </w:pPr>
    </w:p>
    <w:p w14:paraId="588B4164" w14:textId="53F0D569" w:rsidR="00962077" w:rsidRPr="00000315" w:rsidRDefault="00962077" w:rsidP="00962077">
      <w:pPr>
        <w:tabs>
          <w:tab w:val="left" w:pos="0"/>
        </w:tabs>
        <w:jc w:val="center"/>
        <w:rPr>
          <w:b/>
          <w:bCs/>
          <w:szCs w:val="20"/>
        </w:rPr>
      </w:pPr>
      <w:r w:rsidRPr="00000315">
        <w:rPr>
          <w:b/>
          <w:bCs/>
          <w:szCs w:val="20"/>
        </w:rPr>
        <w:t>1</w:t>
      </w:r>
      <w:r w:rsidR="00A208B8">
        <w:rPr>
          <w:b/>
          <w:bCs/>
          <w:szCs w:val="20"/>
        </w:rPr>
        <w:t>1</w:t>
      </w:r>
      <w:r w:rsidRPr="00000315">
        <w:rPr>
          <w:b/>
          <w:bCs/>
          <w:szCs w:val="20"/>
        </w:rPr>
        <w:t>. АДРЕСА, РЕКВИЗИТЫ И ПОДПИСИ СТОРОН</w:t>
      </w:r>
    </w:p>
    <w:p w14:paraId="71587497" w14:textId="77777777" w:rsidR="00962077" w:rsidRPr="00000315" w:rsidRDefault="00962077" w:rsidP="00962077">
      <w:pPr>
        <w:widowControl w:val="0"/>
        <w:tabs>
          <w:tab w:val="left" w:pos="0"/>
        </w:tabs>
        <w:autoSpaceDE w:val="0"/>
        <w:autoSpaceDN w:val="0"/>
        <w:adjustRightInd w:val="0"/>
        <w:contextualSpacing/>
        <w:jc w:val="both"/>
        <w:rPr>
          <w:b/>
          <w:szCs w:val="20"/>
          <w:lang w:bidi="he-I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31"/>
      </w:tblGrid>
      <w:tr w:rsidR="00962077" w:rsidRPr="00000315" w14:paraId="4D680DEB" w14:textId="77777777" w:rsidTr="00161A47">
        <w:tc>
          <w:tcPr>
            <w:tcW w:w="5211" w:type="dxa"/>
          </w:tcPr>
          <w:p w14:paraId="697DA7D5" w14:textId="222C34A5" w:rsidR="00962077" w:rsidRPr="00000315" w:rsidRDefault="00FA51AB" w:rsidP="00161A47">
            <w:pPr>
              <w:autoSpaceDE w:val="0"/>
              <w:autoSpaceDN w:val="0"/>
              <w:adjustRightInd w:val="0"/>
              <w:rPr>
                <w:b/>
                <w:color w:val="000000"/>
                <w:szCs w:val="20"/>
                <w:lang w:eastAsia="ar-SA"/>
              </w:rPr>
            </w:pPr>
            <w:r>
              <w:rPr>
                <w:b/>
                <w:color w:val="000000"/>
                <w:szCs w:val="20"/>
                <w:lang w:eastAsia="ar-SA"/>
              </w:rPr>
              <w:t>Продавец</w:t>
            </w:r>
            <w:r w:rsidR="00962077" w:rsidRPr="00000315">
              <w:rPr>
                <w:b/>
                <w:color w:val="000000"/>
                <w:szCs w:val="20"/>
                <w:lang w:eastAsia="ar-SA"/>
              </w:rPr>
              <w:t>:</w:t>
            </w:r>
          </w:p>
          <w:p w14:paraId="55F0C018" w14:textId="1A67AFB1" w:rsidR="006D1609" w:rsidRPr="009C7321" w:rsidRDefault="009C7321" w:rsidP="0064336E">
            <w:pPr>
              <w:rPr>
                <w:b/>
                <w:szCs w:val="20"/>
              </w:rPr>
            </w:pPr>
            <w:r w:rsidRPr="009C7321">
              <w:rPr>
                <w:b/>
                <w:szCs w:val="20"/>
              </w:rPr>
              <w:t>ООО «СЕНАТОР»</w:t>
            </w:r>
            <w:r w:rsidR="006D1609" w:rsidRPr="009C7321">
              <w:rPr>
                <w:b/>
                <w:szCs w:val="20"/>
              </w:rPr>
              <w:t xml:space="preserve"> </w:t>
            </w:r>
          </w:p>
          <w:p w14:paraId="7BAFF35F" w14:textId="5382A495" w:rsidR="009E3384" w:rsidRDefault="009E3384" w:rsidP="0064336E">
            <w:pPr>
              <w:rPr>
                <w:szCs w:val="20"/>
              </w:rPr>
            </w:pPr>
            <w:r w:rsidRPr="004B25C4">
              <w:rPr>
                <w:szCs w:val="20"/>
              </w:rPr>
              <w:t xml:space="preserve">197022, город Санкт-Петербург, улица </w:t>
            </w:r>
            <w:r>
              <w:rPr>
                <w:szCs w:val="20"/>
              </w:rPr>
              <w:t>А</w:t>
            </w:r>
            <w:r w:rsidRPr="004B25C4">
              <w:rPr>
                <w:szCs w:val="20"/>
              </w:rPr>
              <w:t xml:space="preserve">кадемика Павлова, </w:t>
            </w:r>
            <w:r>
              <w:rPr>
                <w:szCs w:val="20"/>
              </w:rPr>
              <w:t>д.6</w:t>
            </w:r>
            <w:r w:rsidRPr="004B25C4">
              <w:rPr>
                <w:szCs w:val="20"/>
              </w:rPr>
              <w:t>, корпус</w:t>
            </w:r>
            <w:r>
              <w:rPr>
                <w:szCs w:val="20"/>
              </w:rPr>
              <w:t xml:space="preserve"> 1, стр.1</w:t>
            </w:r>
            <w:r w:rsidRPr="004B25C4">
              <w:rPr>
                <w:szCs w:val="20"/>
              </w:rPr>
              <w:t xml:space="preserve">, помещение 22-Н </w:t>
            </w:r>
          </w:p>
          <w:p w14:paraId="6BCC3558" w14:textId="6C0F5115" w:rsidR="004B25C4" w:rsidRDefault="004B25C4" w:rsidP="0064336E">
            <w:pPr>
              <w:rPr>
                <w:szCs w:val="20"/>
              </w:rPr>
            </w:pPr>
            <w:r w:rsidRPr="004B25C4">
              <w:rPr>
                <w:szCs w:val="20"/>
              </w:rPr>
              <w:t xml:space="preserve">ИНН 7813635105, </w:t>
            </w:r>
            <w:r>
              <w:rPr>
                <w:szCs w:val="20"/>
              </w:rPr>
              <w:t>ОГРН</w:t>
            </w:r>
            <w:r w:rsidRPr="004B25C4">
              <w:rPr>
                <w:szCs w:val="20"/>
              </w:rPr>
              <w:t xml:space="preserve">: 1197847117346, </w:t>
            </w:r>
            <w:r>
              <w:rPr>
                <w:szCs w:val="20"/>
              </w:rPr>
              <w:t>КПП</w:t>
            </w:r>
            <w:r w:rsidRPr="004B25C4">
              <w:rPr>
                <w:szCs w:val="20"/>
              </w:rPr>
              <w:t xml:space="preserve">: 781301001, </w:t>
            </w:r>
          </w:p>
          <w:p w14:paraId="1083EF00" w14:textId="77777777" w:rsidR="00F06433" w:rsidRDefault="009E3384" w:rsidP="009E3384">
            <w:pPr>
              <w:rPr>
                <w:szCs w:val="20"/>
              </w:rPr>
            </w:pPr>
            <w:r w:rsidRPr="009E3384">
              <w:rPr>
                <w:szCs w:val="20"/>
              </w:rPr>
              <w:t>Р</w:t>
            </w:r>
            <w:r>
              <w:rPr>
                <w:szCs w:val="20"/>
              </w:rPr>
              <w:t>.</w:t>
            </w:r>
            <w:r w:rsidRPr="009E3384">
              <w:rPr>
                <w:szCs w:val="20"/>
              </w:rPr>
              <w:t xml:space="preserve"> </w:t>
            </w:r>
            <w:r>
              <w:rPr>
                <w:szCs w:val="20"/>
              </w:rPr>
              <w:t>с</w:t>
            </w:r>
            <w:r w:rsidRPr="009E3384">
              <w:rPr>
                <w:szCs w:val="20"/>
              </w:rPr>
              <w:t>чёт</w:t>
            </w:r>
            <w:r>
              <w:rPr>
                <w:szCs w:val="20"/>
              </w:rPr>
              <w:t xml:space="preserve"> </w:t>
            </w:r>
            <w:r w:rsidRPr="009E3384">
              <w:rPr>
                <w:szCs w:val="20"/>
              </w:rPr>
              <w:t xml:space="preserve">40702810990060000749 </w:t>
            </w:r>
          </w:p>
          <w:p w14:paraId="25913436" w14:textId="603FF417" w:rsidR="00F06433" w:rsidRDefault="009E3384" w:rsidP="009E3384">
            <w:pPr>
              <w:rPr>
                <w:szCs w:val="20"/>
              </w:rPr>
            </w:pPr>
            <w:r w:rsidRPr="009E3384">
              <w:rPr>
                <w:szCs w:val="20"/>
              </w:rPr>
              <w:t>в ПАО "БАНК "САНКТ-ПЕТЕРБУРГ"</w:t>
            </w:r>
            <w:r>
              <w:rPr>
                <w:szCs w:val="20"/>
              </w:rPr>
              <w:t xml:space="preserve">, </w:t>
            </w:r>
          </w:p>
          <w:p w14:paraId="7C0AA674" w14:textId="77777777" w:rsidR="00F06433" w:rsidRDefault="009E3384" w:rsidP="009E3384">
            <w:pPr>
              <w:rPr>
                <w:szCs w:val="20"/>
              </w:rPr>
            </w:pPr>
            <w:r w:rsidRPr="009E3384">
              <w:rPr>
                <w:szCs w:val="20"/>
              </w:rPr>
              <w:t>Кор</w:t>
            </w:r>
            <w:r>
              <w:rPr>
                <w:szCs w:val="20"/>
              </w:rPr>
              <w:t>.</w:t>
            </w:r>
            <w:r w:rsidRPr="009E3384">
              <w:rPr>
                <w:szCs w:val="20"/>
              </w:rPr>
              <w:t xml:space="preserve"> счет 30101810900000000790 </w:t>
            </w:r>
          </w:p>
          <w:p w14:paraId="5389B7F9" w14:textId="3074468B" w:rsidR="004B25C4" w:rsidRDefault="005A670A" w:rsidP="0064336E">
            <w:pPr>
              <w:rPr>
                <w:szCs w:val="20"/>
              </w:rPr>
            </w:pPr>
            <w:r>
              <w:rPr>
                <w:szCs w:val="20"/>
              </w:rPr>
              <w:t>БИК 044030790</w:t>
            </w:r>
          </w:p>
          <w:p w14:paraId="6A007F1B" w14:textId="009045F8" w:rsidR="0064336E" w:rsidRPr="00B05A90" w:rsidRDefault="00962077" w:rsidP="0064336E">
            <w:pPr>
              <w:rPr>
                <w:szCs w:val="20"/>
              </w:rPr>
            </w:pPr>
            <w:r w:rsidRPr="004B25C4">
              <w:rPr>
                <w:szCs w:val="20"/>
                <w:lang w:val="en-US"/>
              </w:rPr>
              <w:t>E</w:t>
            </w:r>
            <w:r w:rsidRPr="00B05A90">
              <w:rPr>
                <w:szCs w:val="20"/>
              </w:rPr>
              <w:t>-</w:t>
            </w:r>
            <w:r w:rsidRPr="004B25C4">
              <w:rPr>
                <w:szCs w:val="20"/>
                <w:lang w:val="en-US"/>
              </w:rPr>
              <w:t>mail</w:t>
            </w:r>
            <w:r w:rsidRPr="00B05A90">
              <w:rPr>
                <w:szCs w:val="20"/>
              </w:rPr>
              <w:t xml:space="preserve">: </w:t>
            </w:r>
            <w:hyperlink r:id="rId10" w:history="1"/>
            <w:hyperlink r:id="rId11" w:history="1">
              <w:r w:rsidR="00217B2E" w:rsidRPr="004531D3">
                <w:rPr>
                  <w:rStyle w:val="a4"/>
                  <w:szCs w:val="20"/>
                  <w:lang w:val="en-US"/>
                </w:rPr>
                <w:t>rabota</w:t>
              </w:r>
              <w:r w:rsidR="00217B2E" w:rsidRPr="00B05A90">
                <w:rPr>
                  <w:rStyle w:val="a4"/>
                  <w:szCs w:val="20"/>
                </w:rPr>
                <w:t>@</w:t>
              </w:r>
              <w:r w:rsidR="00217B2E" w:rsidRPr="004531D3">
                <w:rPr>
                  <w:rStyle w:val="a4"/>
                  <w:szCs w:val="20"/>
                  <w:lang w:val="en-US"/>
                </w:rPr>
                <w:t>senator</w:t>
              </w:r>
              <w:r w:rsidR="00217B2E" w:rsidRPr="00B05A90">
                <w:rPr>
                  <w:rStyle w:val="a4"/>
                  <w:szCs w:val="20"/>
                </w:rPr>
                <w:t>.</w:t>
              </w:r>
              <w:r w:rsidR="00217B2E" w:rsidRPr="004531D3">
                <w:rPr>
                  <w:rStyle w:val="a4"/>
                  <w:szCs w:val="20"/>
                  <w:lang w:val="en-US"/>
                </w:rPr>
                <w:t>ru</w:t>
              </w:r>
            </w:hyperlink>
            <w:r w:rsidR="00217B2E" w:rsidRPr="00B05A90">
              <w:rPr>
                <w:szCs w:val="20"/>
              </w:rPr>
              <w:t xml:space="preserve"> </w:t>
            </w:r>
          </w:p>
          <w:p w14:paraId="56991CDC" w14:textId="71DF92AD" w:rsidR="006670CC" w:rsidRPr="00B05A90" w:rsidRDefault="006670CC" w:rsidP="006670CC">
            <w:pPr>
              <w:rPr>
                <w:szCs w:val="20"/>
              </w:rPr>
            </w:pPr>
          </w:p>
          <w:p w14:paraId="6EF0D963" w14:textId="04B33660" w:rsidR="00962077" w:rsidRPr="00B05A90" w:rsidRDefault="00962077" w:rsidP="00161A47">
            <w:pPr>
              <w:autoSpaceDE w:val="0"/>
              <w:autoSpaceDN w:val="0"/>
              <w:adjustRightInd w:val="0"/>
              <w:rPr>
                <w:szCs w:val="20"/>
              </w:rPr>
            </w:pPr>
          </w:p>
          <w:p w14:paraId="6A39BFF6" w14:textId="27A91153" w:rsidR="00F06433" w:rsidRPr="00B05A90" w:rsidRDefault="00F06433" w:rsidP="00161A47">
            <w:pPr>
              <w:autoSpaceDE w:val="0"/>
              <w:autoSpaceDN w:val="0"/>
              <w:adjustRightInd w:val="0"/>
              <w:rPr>
                <w:szCs w:val="20"/>
              </w:rPr>
            </w:pPr>
          </w:p>
          <w:p w14:paraId="1C0A6469" w14:textId="77777777" w:rsidR="00EA61B1" w:rsidRPr="00B05A90" w:rsidRDefault="00EA61B1" w:rsidP="00161A47">
            <w:pPr>
              <w:autoSpaceDE w:val="0"/>
              <w:autoSpaceDN w:val="0"/>
              <w:adjustRightInd w:val="0"/>
              <w:rPr>
                <w:szCs w:val="20"/>
              </w:rPr>
            </w:pPr>
          </w:p>
          <w:p w14:paraId="28D08F12" w14:textId="77777777" w:rsidR="00962077" w:rsidRPr="00000315" w:rsidRDefault="00962077" w:rsidP="00161A47">
            <w:pPr>
              <w:autoSpaceDE w:val="0"/>
              <w:autoSpaceDN w:val="0"/>
              <w:adjustRightInd w:val="0"/>
              <w:rPr>
                <w:b/>
                <w:szCs w:val="20"/>
              </w:rPr>
            </w:pPr>
            <w:r w:rsidRPr="00000315">
              <w:rPr>
                <w:b/>
                <w:szCs w:val="20"/>
              </w:rPr>
              <w:t>Генеральный директор:</w:t>
            </w:r>
          </w:p>
          <w:p w14:paraId="640D72CA" w14:textId="77777777" w:rsidR="00962077" w:rsidRPr="00000315" w:rsidRDefault="00962077" w:rsidP="00161A47">
            <w:pPr>
              <w:autoSpaceDE w:val="0"/>
              <w:autoSpaceDN w:val="0"/>
              <w:adjustRightInd w:val="0"/>
              <w:rPr>
                <w:b/>
                <w:szCs w:val="20"/>
              </w:rPr>
            </w:pPr>
          </w:p>
          <w:p w14:paraId="72F993A2" w14:textId="0106E233" w:rsidR="00962077" w:rsidRDefault="00962077" w:rsidP="00161A47">
            <w:pPr>
              <w:autoSpaceDE w:val="0"/>
              <w:autoSpaceDN w:val="0"/>
              <w:adjustRightInd w:val="0"/>
              <w:rPr>
                <w:b/>
                <w:szCs w:val="20"/>
              </w:rPr>
            </w:pPr>
            <w:r w:rsidRPr="00000315">
              <w:rPr>
                <w:b/>
                <w:szCs w:val="20"/>
              </w:rPr>
              <w:t>_____</w:t>
            </w:r>
            <w:r w:rsidR="00A208B8">
              <w:rPr>
                <w:b/>
                <w:szCs w:val="20"/>
              </w:rPr>
              <w:t>_____</w:t>
            </w:r>
            <w:r w:rsidRPr="00000315">
              <w:rPr>
                <w:b/>
                <w:szCs w:val="20"/>
              </w:rPr>
              <w:t xml:space="preserve">______ </w:t>
            </w:r>
            <w:r w:rsidR="009E3384">
              <w:rPr>
                <w:b/>
                <w:szCs w:val="20"/>
              </w:rPr>
              <w:t>Леушин А.А.</w:t>
            </w:r>
          </w:p>
          <w:p w14:paraId="13156586" w14:textId="29E33751" w:rsidR="00F348D5" w:rsidRPr="00F348D5" w:rsidRDefault="0064336E" w:rsidP="00F348D5">
            <w:pPr>
              <w:rPr>
                <w:sz w:val="16"/>
                <w:szCs w:val="16"/>
              </w:rPr>
            </w:pPr>
            <w:r>
              <w:rPr>
                <w:sz w:val="16"/>
                <w:szCs w:val="16"/>
              </w:rPr>
              <w:t xml:space="preserve"> </w:t>
            </w:r>
          </w:p>
          <w:p w14:paraId="6BA1AF66" w14:textId="77777777" w:rsidR="00962077" w:rsidRPr="00000315" w:rsidRDefault="00962077" w:rsidP="00161A47">
            <w:pPr>
              <w:autoSpaceDE w:val="0"/>
              <w:autoSpaceDN w:val="0"/>
              <w:adjustRightInd w:val="0"/>
              <w:rPr>
                <w:b/>
                <w:szCs w:val="20"/>
              </w:rPr>
            </w:pPr>
          </w:p>
          <w:p w14:paraId="34D2DE81" w14:textId="79A8134F" w:rsidR="00962077" w:rsidRPr="00000315" w:rsidRDefault="00962077" w:rsidP="00161A47">
            <w:pPr>
              <w:autoSpaceDE w:val="0"/>
              <w:autoSpaceDN w:val="0"/>
              <w:adjustRightInd w:val="0"/>
              <w:rPr>
                <w:color w:val="000000"/>
                <w:szCs w:val="20"/>
                <w:lang w:eastAsia="ar-SA"/>
              </w:rPr>
            </w:pPr>
            <w:r w:rsidRPr="00000315">
              <w:rPr>
                <w:b/>
                <w:szCs w:val="20"/>
              </w:rPr>
              <w:t>М</w:t>
            </w:r>
            <w:r w:rsidR="00F348D5">
              <w:rPr>
                <w:b/>
                <w:szCs w:val="20"/>
              </w:rPr>
              <w:t>.</w:t>
            </w:r>
            <w:r w:rsidRPr="00000315">
              <w:rPr>
                <w:b/>
                <w:szCs w:val="20"/>
              </w:rPr>
              <w:t>П</w:t>
            </w:r>
            <w:r w:rsidR="00F348D5">
              <w:rPr>
                <w:b/>
                <w:szCs w:val="20"/>
              </w:rPr>
              <w:t>.</w:t>
            </w:r>
          </w:p>
        </w:tc>
        <w:tc>
          <w:tcPr>
            <w:tcW w:w="5211" w:type="dxa"/>
          </w:tcPr>
          <w:p w14:paraId="18AEDDD9" w14:textId="07829848" w:rsidR="00817777" w:rsidRPr="00000315" w:rsidRDefault="00FA51AB" w:rsidP="00817777">
            <w:pPr>
              <w:jc w:val="both"/>
              <w:rPr>
                <w:szCs w:val="20"/>
              </w:rPr>
            </w:pPr>
            <w:r>
              <w:rPr>
                <w:b/>
                <w:szCs w:val="20"/>
              </w:rPr>
              <w:t>Покупатель</w:t>
            </w:r>
            <w:r w:rsidR="00817777" w:rsidRPr="00000315">
              <w:rPr>
                <w:b/>
                <w:szCs w:val="20"/>
              </w:rPr>
              <w:t>:</w:t>
            </w:r>
          </w:p>
          <w:p w14:paraId="0DFCE8DE" w14:textId="77336085" w:rsidR="00B15B86" w:rsidRPr="00CB2455" w:rsidRDefault="00B15B86" w:rsidP="00A208B8">
            <w:pPr>
              <w:rPr>
                <w:b/>
                <w:szCs w:val="20"/>
                <w:highlight w:val="yellow"/>
              </w:rPr>
            </w:pPr>
            <w:r w:rsidRPr="00CB2455">
              <w:rPr>
                <w:b/>
                <w:szCs w:val="20"/>
                <w:highlight w:val="yellow"/>
              </w:rPr>
              <w:t xml:space="preserve">Гр. </w:t>
            </w:r>
            <w:r w:rsidR="00CB2455" w:rsidRPr="00CB2455">
              <w:rPr>
                <w:b/>
                <w:szCs w:val="20"/>
                <w:highlight w:val="yellow"/>
              </w:rPr>
              <w:t>____________</w:t>
            </w:r>
          </w:p>
          <w:p w14:paraId="3A7E3BDB" w14:textId="0E2EC287" w:rsidR="00B15B86" w:rsidRPr="00CB2455" w:rsidRDefault="00CB2455" w:rsidP="00A208B8">
            <w:pPr>
              <w:rPr>
                <w:szCs w:val="20"/>
                <w:highlight w:val="yellow"/>
              </w:rPr>
            </w:pPr>
            <w:r w:rsidRPr="00CB2455">
              <w:rPr>
                <w:b/>
                <w:szCs w:val="20"/>
                <w:highlight w:val="yellow"/>
              </w:rPr>
              <w:t xml:space="preserve">_________ </w:t>
            </w:r>
            <w:r w:rsidR="00822C63" w:rsidRPr="00CB2455">
              <w:rPr>
                <w:szCs w:val="20"/>
                <w:highlight w:val="yellow"/>
              </w:rPr>
              <w:t>год</w:t>
            </w:r>
            <w:r w:rsidR="00B15B86" w:rsidRPr="00CB2455">
              <w:rPr>
                <w:szCs w:val="20"/>
                <w:highlight w:val="yellow"/>
              </w:rPr>
              <w:t>а</w:t>
            </w:r>
            <w:r w:rsidR="00822C63" w:rsidRPr="00CB2455">
              <w:rPr>
                <w:szCs w:val="20"/>
                <w:highlight w:val="yellow"/>
              </w:rPr>
              <w:t xml:space="preserve"> рождения, </w:t>
            </w:r>
          </w:p>
          <w:p w14:paraId="17CB04AC" w14:textId="25CB44A2" w:rsidR="00B15B86" w:rsidRPr="00CB2455" w:rsidRDefault="009C7321" w:rsidP="00A208B8">
            <w:pPr>
              <w:rPr>
                <w:szCs w:val="20"/>
                <w:highlight w:val="yellow"/>
              </w:rPr>
            </w:pPr>
            <w:r w:rsidRPr="00CB2455">
              <w:rPr>
                <w:szCs w:val="20"/>
                <w:highlight w:val="yellow"/>
              </w:rPr>
              <w:t xml:space="preserve">пол: </w:t>
            </w:r>
            <w:r w:rsidR="00CB2455" w:rsidRPr="00CB2455">
              <w:rPr>
                <w:b/>
                <w:szCs w:val="20"/>
                <w:highlight w:val="yellow"/>
              </w:rPr>
              <w:t>_________</w:t>
            </w:r>
            <w:r w:rsidR="00822C63" w:rsidRPr="00CB2455">
              <w:rPr>
                <w:szCs w:val="20"/>
                <w:highlight w:val="yellow"/>
              </w:rPr>
              <w:t xml:space="preserve">, </w:t>
            </w:r>
            <w:r w:rsidR="00CB2455" w:rsidRPr="00CB2455">
              <w:rPr>
                <w:szCs w:val="20"/>
                <w:highlight w:val="yellow"/>
              </w:rPr>
              <w:t xml:space="preserve"> </w:t>
            </w:r>
          </w:p>
          <w:p w14:paraId="627EF23B" w14:textId="39065444" w:rsidR="00B15B86" w:rsidRPr="00CB2455" w:rsidRDefault="003E35DE" w:rsidP="00A208B8">
            <w:pPr>
              <w:rPr>
                <w:szCs w:val="20"/>
                <w:highlight w:val="yellow"/>
              </w:rPr>
            </w:pPr>
            <w:r w:rsidRPr="00CB2455">
              <w:rPr>
                <w:szCs w:val="20"/>
                <w:highlight w:val="yellow"/>
              </w:rPr>
              <w:t xml:space="preserve">место рождения: </w:t>
            </w:r>
            <w:r w:rsidR="00CB2455" w:rsidRPr="00CB2455">
              <w:rPr>
                <w:b/>
                <w:szCs w:val="20"/>
                <w:highlight w:val="yellow"/>
              </w:rPr>
              <w:t>_________</w:t>
            </w:r>
          </w:p>
          <w:p w14:paraId="3B1FA0AB" w14:textId="4FA3200F" w:rsidR="00B15B86" w:rsidRPr="00CB2455" w:rsidRDefault="00B15B86" w:rsidP="00A208B8">
            <w:pPr>
              <w:rPr>
                <w:szCs w:val="20"/>
                <w:highlight w:val="yellow"/>
              </w:rPr>
            </w:pPr>
            <w:r w:rsidRPr="00CB2455">
              <w:rPr>
                <w:szCs w:val="20"/>
                <w:highlight w:val="yellow"/>
              </w:rPr>
              <w:t xml:space="preserve">паспорт </w:t>
            </w:r>
            <w:r w:rsidR="00BA43AF" w:rsidRPr="00CB2455">
              <w:rPr>
                <w:szCs w:val="20"/>
                <w:highlight w:val="yellow"/>
              </w:rPr>
              <w:t xml:space="preserve">серия </w:t>
            </w:r>
            <w:r w:rsidR="00CB2455" w:rsidRPr="00CB2455">
              <w:rPr>
                <w:szCs w:val="20"/>
                <w:highlight w:val="yellow"/>
              </w:rPr>
              <w:t>_____</w:t>
            </w:r>
            <w:r w:rsidR="00EA61B1" w:rsidRPr="00CB2455">
              <w:rPr>
                <w:szCs w:val="20"/>
                <w:highlight w:val="yellow"/>
              </w:rPr>
              <w:t xml:space="preserve"> № </w:t>
            </w:r>
            <w:r w:rsidR="00CB2455" w:rsidRPr="00CB2455">
              <w:rPr>
                <w:szCs w:val="20"/>
                <w:highlight w:val="yellow"/>
              </w:rPr>
              <w:t xml:space="preserve">_______ </w:t>
            </w:r>
            <w:r w:rsidR="00EA61B1" w:rsidRPr="00CB2455">
              <w:rPr>
                <w:szCs w:val="20"/>
                <w:highlight w:val="yellow"/>
              </w:rPr>
              <w:t xml:space="preserve">выдан </w:t>
            </w:r>
            <w:r w:rsidR="00CB2455" w:rsidRPr="00CB2455">
              <w:rPr>
                <w:szCs w:val="20"/>
                <w:highlight w:val="yellow"/>
              </w:rPr>
              <w:t>_______</w:t>
            </w:r>
            <w:r w:rsidR="003E35DE" w:rsidRPr="00CB2455">
              <w:rPr>
                <w:szCs w:val="20"/>
                <w:highlight w:val="yellow"/>
              </w:rPr>
              <w:t xml:space="preserve"> г., </w:t>
            </w:r>
            <w:r w:rsidR="00CB2455" w:rsidRPr="00CB2455">
              <w:rPr>
                <w:szCs w:val="20"/>
                <w:highlight w:val="yellow"/>
              </w:rPr>
              <w:t>_______________________________</w:t>
            </w:r>
            <w:r w:rsidR="00EA61B1" w:rsidRPr="00CB2455">
              <w:rPr>
                <w:szCs w:val="20"/>
                <w:highlight w:val="yellow"/>
              </w:rPr>
              <w:t xml:space="preserve">, </w:t>
            </w:r>
            <w:r w:rsidR="00822C63" w:rsidRPr="00CB2455">
              <w:rPr>
                <w:szCs w:val="20"/>
                <w:highlight w:val="yellow"/>
              </w:rPr>
              <w:t xml:space="preserve">код подразделения </w:t>
            </w:r>
            <w:r w:rsidR="00CB2455" w:rsidRPr="00CB2455">
              <w:rPr>
                <w:szCs w:val="20"/>
                <w:highlight w:val="yellow"/>
              </w:rPr>
              <w:t>________________</w:t>
            </w:r>
            <w:r w:rsidR="00822C63" w:rsidRPr="00CB2455">
              <w:rPr>
                <w:szCs w:val="20"/>
                <w:highlight w:val="yellow"/>
              </w:rPr>
              <w:t xml:space="preserve">, </w:t>
            </w:r>
          </w:p>
          <w:p w14:paraId="476394CA" w14:textId="2A361081" w:rsidR="00B15B86" w:rsidRPr="00CB2455" w:rsidRDefault="00CB2455" w:rsidP="00A208B8">
            <w:pPr>
              <w:rPr>
                <w:szCs w:val="20"/>
                <w:highlight w:val="yellow"/>
              </w:rPr>
            </w:pPr>
            <w:r w:rsidRPr="00CB2455">
              <w:rPr>
                <w:szCs w:val="20"/>
                <w:highlight w:val="yellow"/>
              </w:rPr>
              <w:t>СНИЛС: ______________</w:t>
            </w:r>
            <w:r w:rsidR="00822C63" w:rsidRPr="00CB2455">
              <w:rPr>
                <w:szCs w:val="20"/>
                <w:highlight w:val="yellow"/>
              </w:rPr>
              <w:t xml:space="preserve"> </w:t>
            </w:r>
          </w:p>
          <w:p w14:paraId="7BE61A8B" w14:textId="07D4D16D" w:rsidR="003E35DE" w:rsidRPr="00CB2455" w:rsidRDefault="00822C63" w:rsidP="00A208B8">
            <w:pPr>
              <w:rPr>
                <w:szCs w:val="20"/>
                <w:highlight w:val="yellow"/>
              </w:rPr>
            </w:pPr>
            <w:r w:rsidRPr="00CB2455">
              <w:rPr>
                <w:szCs w:val="20"/>
                <w:highlight w:val="yellow"/>
              </w:rPr>
              <w:t xml:space="preserve">адрес регистрации: </w:t>
            </w:r>
            <w:r w:rsidR="00CB2455" w:rsidRPr="00CB2455">
              <w:rPr>
                <w:szCs w:val="20"/>
                <w:highlight w:val="yellow"/>
              </w:rPr>
              <w:t>_____________________________</w:t>
            </w:r>
          </w:p>
          <w:p w14:paraId="4F6F9A94" w14:textId="4177D092" w:rsidR="0003293D" w:rsidRPr="00CB2455" w:rsidRDefault="0003293D" w:rsidP="00A208B8">
            <w:pPr>
              <w:rPr>
                <w:szCs w:val="20"/>
                <w:highlight w:val="yellow"/>
              </w:rPr>
            </w:pPr>
            <w:r w:rsidRPr="00CB2455">
              <w:rPr>
                <w:szCs w:val="20"/>
                <w:highlight w:val="yellow"/>
              </w:rPr>
              <w:t xml:space="preserve">номер телефона: </w:t>
            </w:r>
            <w:r w:rsidR="00CB2455" w:rsidRPr="00CB2455">
              <w:rPr>
                <w:szCs w:val="20"/>
                <w:highlight w:val="yellow"/>
              </w:rPr>
              <w:t xml:space="preserve">______________ </w:t>
            </w:r>
          </w:p>
          <w:p w14:paraId="7BFCEE12" w14:textId="06285392" w:rsidR="00822C63" w:rsidRPr="00000315" w:rsidRDefault="0003293D" w:rsidP="00A208B8">
            <w:pPr>
              <w:rPr>
                <w:szCs w:val="20"/>
              </w:rPr>
            </w:pPr>
            <w:r w:rsidRPr="00CB2455">
              <w:rPr>
                <w:szCs w:val="20"/>
                <w:highlight w:val="yellow"/>
              </w:rPr>
              <w:t>адрес эл. почты</w:t>
            </w:r>
            <w:r w:rsidR="009C7321" w:rsidRPr="00CB2455">
              <w:rPr>
                <w:szCs w:val="20"/>
                <w:highlight w:val="yellow"/>
              </w:rPr>
              <w:t xml:space="preserve">: </w:t>
            </w:r>
            <w:r w:rsidR="00CB2455" w:rsidRPr="00CB2455">
              <w:rPr>
                <w:szCs w:val="20"/>
                <w:highlight w:val="yellow"/>
              </w:rPr>
              <w:t>______________</w:t>
            </w:r>
          </w:p>
          <w:p w14:paraId="31461D34" w14:textId="77777777" w:rsidR="00822C63" w:rsidRPr="00000315" w:rsidRDefault="00822C63" w:rsidP="00817777">
            <w:pPr>
              <w:spacing w:line="276" w:lineRule="auto"/>
              <w:rPr>
                <w:szCs w:val="20"/>
              </w:rPr>
            </w:pPr>
          </w:p>
          <w:p w14:paraId="003A456A" w14:textId="069A8374" w:rsidR="00CB1A30" w:rsidRDefault="00CB1A30" w:rsidP="00817777">
            <w:pPr>
              <w:spacing w:line="276" w:lineRule="auto"/>
              <w:rPr>
                <w:szCs w:val="20"/>
              </w:rPr>
            </w:pPr>
          </w:p>
          <w:p w14:paraId="70B1BD3F" w14:textId="174FCF5D" w:rsidR="00A208B8" w:rsidRDefault="00A208B8" w:rsidP="00817777">
            <w:pPr>
              <w:spacing w:line="276" w:lineRule="auto"/>
              <w:rPr>
                <w:szCs w:val="20"/>
              </w:rPr>
            </w:pPr>
          </w:p>
          <w:p w14:paraId="6BD2CF84" w14:textId="77777777" w:rsidR="00CB2455" w:rsidRPr="00000315" w:rsidRDefault="00CB2455" w:rsidP="00817777">
            <w:pPr>
              <w:spacing w:line="276" w:lineRule="auto"/>
              <w:rPr>
                <w:szCs w:val="20"/>
              </w:rPr>
            </w:pPr>
          </w:p>
          <w:p w14:paraId="0B58A1FB" w14:textId="77777777" w:rsidR="00817777" w:rsidRPr="00000315" w:rsidRDefault="00817777" w:rsidP="00817777">
            <w:pPr>
              <w:spacing w:line="276" w:lineRule="auto"/>
              <w:rPr>
                <w:szCs w:val="20"/>
              </w:rPr>
            </w:pPr>
            <w:r w:rsidRPr="00000315">
              <w:rPr>
                <w:szCs w:val="20"/>
              </w:rPr>
              <w:t>__________________(______________________)</w:t>
            </w:r>
          </w:p>
          <w:p w14:paraId="624AC531" w14:textId="77777777" w:rsidR="00817777" w:rsidRPr="00000315" w:rsidRDefault="00817777" w:rsidP="00817777">
            <w:pPr>
              <w:rPr>
                <w:szCs w:val="20"/>
              </w:rPr>
            </w:pPr>
          </w:p>
          <w:p w14:paraId="697BCCAE" w14:textId="77777777" w:rsidR="00962077" w:rsidRPr="00000315" w:rsidRDefault="00962077" w:rsidP="00962077">
            <w:pPr>
              <w:autoSpaceDE w:val="0"/>
              <w:autoSpaceDN w:val="0"/>
              <w:adjustRightInd w:val="0"/>
              <w:rPr>
                <w:color w:val="000000"/>
                <w:szCs w:val="20"/>
                <w:lang w:eastAsia="ar-SA"/>
              </w:rPr>
            </w:pPr>
          </w:p>
        </w:tc>
      </w:tr>
    </w:tbl>
    <w:p w14:paraId="42351F96" w14:textId="78124C0E" w:rsidR="00452937" w:rsidRPr="00000315" w:rsidRDefault="00452937" w:rsidP="00376CE8">
      <w:pPr>
        <w:rPr>
          <w:szCs w:val="20"/>
        </w:rPr>
      </w:pPr>
    </w:p>
    <w:p w14:paraId="2174D8E2" w14:textId="77777777" w:rsidR="00674C23" w:rsidRDefault="00674C23">
      <w:r>
        <w:br w:type="page"/>
      </w:r>
    </w:p>
    <w:tbl>
      <w:tblPr>
        <w:tblW w:w="0" w:type="auto"/>
        <w:tblInd w:w="108" w:type="dxa"/>
        <w:tblLook w:val="0000" w:firstRow="0" w:lastRow="0" w:firstColumn="0" w:lastColumn="0" w:noHBand="0" w:noVBand="0"/>
      </w:tblPr>
      <w:tblGrid>
        <w:gridCol w:w="4880"/>
        <w:gridCol w:w="4934"/>
      </w:tblGrid>
      <w:tr w:rsidR="00376CE8" w:rsidRPr="00000315" w14:paraId="12D7D94C" w14:textId="77777777" w:rsidTr="00C36598">
        <w:trPr>
          <w:trHeight w:val="624"/>
        </w:trPr>
        <w:tc>
          <w:tcPr>
            <w:tcW w:w="4880" w:type="dxa"/>
          </w:tcPr>
          <w:p w14:paraId="62FEA1F4" w14:textId="338C1E58" w:rsidR="00376CE8" w:rsidRPr="00000315" w:rsidRDefault="00376CE8" w:rsidP="00161A47">
            <w:pPr>
              <w:rPr>
                <w:i/>
                <w:szCs w:val="20"/>
                <w:lang w:val="en-US"/>
              </w:rPr>
            </w:pPr>
          </w:p>
        </w:tc>
        <w:tc>
          <w:tcPr>
            <w:tcW w:w="4934" w:type="dxa"/>
          </w:tcPr>
          <w:p w14:paraId="4C1CB0C3" w14:textId="1085C902" w:rsidR="00F06433" w:rsidRDefault="00F06433" w:rsidP="00452937">
            <w:pPr>
              <w:rPr>
                <w:i/>
                <w:szCs w:val="20"/>
              </w:rPr>
            </w:pPr>
          </w:p>
          <w:p w14:paraId="62813C0C" w14:textId="77777777" w:rsidR="00CB2455" w:rsidRDefault="00674C23" w:rsidP="00CB2455">
            <w:pPr>
              <w:jc w:val="right"/>
              <w:rPr>
                <w:i/>
                <w:szCs w:val="20"/>
              </w:rPr>
            </w:pPr>
            <w:r w:rsidRPr="009C7321">
              <w:rPr>
                <w:i/>
                <w:szCs w:val="20"/>
              </w:rPr>
              <w:t>Приложение № 1</w:t>
            </w:r>
          </w:p>
          <w:p w14:paraId="2D1B8BDC" w14:textId="359B54DA" w:rsidR="00376CE8" w:rsidRPr="00000315" w:rsidRDefault="00376CE8" w:rsidP="00CB2455">
            <w:pPr>
              <w:jc w:val="right"/>
              <w:rPr>
                <w:i/>
                <w:szCs w:val="20"/>
              </w:rPr>
            </w:pPr>
            <w:r w:rsidRPr="009C7321">
              <w:rPr>
                <w:i/>
                <w:szCs w:val="20"/>
              </w:rPr>
              <w:t xml:space="preserve">к Договору № </w:t>
            </w:r>
            <w:r w:rsidR="00CB2455" w:rsidRPr="00CB2455">
              <w:rPr>
                <w:i/>
                <w:szCs w:val="20"/>
                <w:highlight w:val="yellow"/>
              </w:rPr>
              <w:t>___________</w:t>
            </w:r>
            <w:r w:rsidR="003E35DE" w:rsidRPr="00CB2455">
              <w:rPr>
                <w:i/>
                <w:szCs w:val="20"/>
                <w:highlight w:val="yellow"/>
              </w:rPr>
              <w:t xml:space="preserve"> </w:t>
            </w:r>
            <w:r w:rsidRPr="00CB2455">
              <w:rPr>
                <w:i/>
                <w:szCs w:val="20"/>
                <w:highlight w:val="yellow"/>
              </w:rPr>
              <w:t xml:space="preserve">от </w:t>
            </w:r>
            <w:r w:rsidR="00CB2455" w:rsidRPr="00CB2455">
              <w:rPr>
                <w:i/>
                <w:szCs w:val="20"/>
                <w:highlight w:val="yellow"/>
              </w:rPr>
              <w:t>«__</w:t>
            </w:r>
            <w:r w:rsidR="009C7321" w:rsidRPr="00CB2455">
              <w:rPr>
                <w:i/>
                <w:szCs w:val="20"/>
                <w:highlight w:val="yellow"/>
              </w:rPr>
              <w:t>»</w:t>
            </w:r>
            <w:r w:rsidR="00CB2455" w:rsidRPr="00CB2455">
              <w:rPr>
                <w:i/>
                <w:szCs w:val="20"/>
                <w:highlight w:val="yellow"/>
              </w:rPr>
              <w:t xml:space="preserve"> _________ </w:t>
            </w:r>
            <w:r w:rsidR="009C0332" w:rsidRPr="00CB2455">
              <w:rPr>
                <w:i/>
                <w:szCs w:val="20"/>
                <w:highlight w:val="yellow"/>
              </w:rPr>
              <w:t>20</w:t>
            </w:r>
            <w:r w:rsidR="009C7321" w:rsidRPr="00CB2455">
              <w:rPr>
                <w:i/>
                <w:szCs w:val="20"/>
                <w:highlight w:val="yellow"/>
              </w:rPr>
              <w:t>2</w:t>
            </w:r>
            <w:r w:rsidR="00CB2455" w:rsidRPr="00CB2455">
              <w:rPr>
                <w:i/>
                <w:szCs w:val="20"/>
                <w:highlight w:val="yellow"/>
              </w:rPr>
              <w:t>_</w:t>
            </w:r>
            <w:r w:rsidRPr="00CB2455">
              <w:rPr>
                <w:i/>
                <w:szCs w:val="20"/>
                <w:highlight w:val="yellow"/>
              </w:rPr>
              <w:t>г.</w:t>
            </w:r>
          </w:p>
          <w:p w14:paraId="38BBAC90" w14:textId="2FB50944" w:rsidR="00376CE8" w:rsidRPr="00000315" w:rsidRDefault="00094B67" w:rsidP="00161A47">
            <w:pPr>
              <w:jc w:val="right"/>
              <w:rPr>
                <w:i/>
                <w:szCs w:val="20"/>
              </w:rPr>
            </w:pPr>
            <w:r>
              <w:rPr>
                <w:i/>
                <w:szCs w:val="20"/>
              </w:rPr>
              <w:t xml:space="preserve"> </w:t>
            </w:r>
          </w:p>
        </w:tc>
      </w:tr>
    </w:tbl>
    <w:p w14:paraId="7DB7E8EF" w14:textId="77777777" w:rsidR="00376CE8" w:rsidRPr="00000315" w:rsidRDefault="00376CE8" w:rsidP="00376CE8">
      <w:pPr>
        <w:rPr>
          <w:szCs w:val="20"/>
        </w:rPr>
      </w:pPr>
    </w:p>
    <w:p w14:paraId="13701F19" w14:textId="4D46086F" w:rsidR="00376CE8" w:rsidRPr="00000315" w:rsidRDefault="00376CE8" w:rsidP="00376CE8">
      <w:pPr>
        <w:jc w:val="center"/>
        <w:rPr>
          <w:b/>
          <w:szCs w:val="20"/>
        </w:rPr>
      </w:pPr>
      <w:r w:rsidRPr="003E35DE">
        <w:rPr>
          <w:b/>
          <w:szCs w:val="20"/>
        </w:rPr>
        <w:t xml:space="preserve">ПЛАН </w:t>
      </w:r>
      <w:r w:rsidR="001C6FF9" w:rsidRPr="003E35DE">
        <w:rPr>
          <w:b/>
          <w:szCs w:val="20"/>
        </w:rPr>
        <w:t>ПОМЕЩЕНИЯ</w:t>
      </w:r>
      <w:r w:rsidRPr="003E35DE">
        <w:rPr>
          <w:b/>
          <w:szCs w:val="20"/>
        </w:rPr>
        <w:t xml:space="preserve"> С ОСЯМИ И ХАРАКТЕРИСТИКАМИ</w:t>
      </w:r>
      <w:r w:rsidRPr="00000315">
        <w:rPr>
          <w:b/>
          <w:szCs w:val="20"/>
        </w:rPr>
        <w:t xml:space="preserve"> </w:t>
      </w:r>
    </w:p>
    <w:p w14:paraId="4F65C8BD" w14:textId="77777777" w:rsidR="00376CE8" w:rsidRPr="00000315" w:rsidRDefault="00376CE8" w:rsidP="00376CE8">
      <w:pPr>
        <w:jc w:val="center"/>
        <w:rPr>
          <w:b/>
          <w:szCs w:val="20"/>
        </w:rPr>
      </w:pPr>
    </w:p>
    <w:p w14:paraId="0ED2DF84" w14:textId="1309EAC8" w:rsidR="00376CE8" w:rsidRPr="00000315" w:rsidRDefault="00B87667" w:rsidP="00376CE8">
      <w:pPr>
        <w:jc w:val="center"/>
        <w:rPr>
          <w:b/>
          <w:szCs w:val="20"/>
        </w:rPr>
      </w:pPr>
      <w:r>
        <w:rPr>
          <w:b/>
          <w:szCs w:val="20"/>
        </w:rPr>
        <w:t>Условный н</w:t>
      </w:r>
      <w:r w:rsidR="00376CE8" w:rsidRPr="00000315">
        <w:rPr>
          <w:b/>
          <w:szCs w:val="20"/>
        </w:rPr>
        <w:t xml:space="preserve">омер - </w:t>
      </w:r>
      <w:r w:rsidR="00CB2455" w:rsidRPr="00CB2455">
        <w:rPr>
          <w:b/>
          <w:szCs w:val="20"/>
          <w:highlight w:val="yellow"/>
        </w:rPr>
        <w:t>____</w:t>
      </w:r>
    </w:p>
    <w:p w14:paraId="4AD59129" w14:textId="77777777" w:rsidR="00376CE8" w:rsidRPr="00000315" w:rsidRDefault="00376CE8" w:rsidP="00376CE8">
      <w:pPr>
        <w:jc w:val="center"/>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2"/>
      </w:tblGrid>
      <w:tr w:rsidR="00376CE8" w:rsidRPr="00000315" w14:paraId="5B786421" w14:textId="77777777" w:rsidTr="00161A47">
        <w:trPr>
          <w:trHeight w:val="4191"/>
          <w:jc w:val="center"/>
        </w:trPr>
        <w:tc>
          <w:tcPr>
            <w:tcW w:w="8492" w:type="dxa"/>
            <w:tcBorders>
              <w:top w:val="nil"/>
              <w:left w:val="nil"/>
              <w:bottom w:val="nil"/>
              <w:right w:val="nil"/>
            </w:tcBorders>
          </w:tcPr>
          <w:p w14:paraId="7E2EB34C" w14:textId="77777777" w:rsidR="00376CE8" w:rsidRPr="00000315" w:rsidRDefault="00376CE8" w:rsidP="00161A47">
            <w:pPr>
              <w:jc w:val="center"/>
              <w:rPr>
                <w:szCs w:val="20"/>
              </w:rPr>
            </w:pPr>
          </w:p>
          <w:p w14:paraId="60A16FE8" w14:textId="77777777" w:rsidR="00376CE8" w:rsidRPr="00000315" w:rsidRDefault="00376CE8" w:rsidP="00161A47">
            <w:pPr>
              <w:jc w:val="center"/>
              <w:rPr>
                <w:b/>
                <w:szCs w:val="20"/>
              </w:rPr>
            </w:pPr>
          </w:p>
          <w:p w14:paraId="2C4EF684" w14:textId="77777777" w:rsidR="00F620FE" w:rsidRPr="00000315" w:rsidRDefault="00F620FE" w:rsidP="00161A47">
            <w:pPr>
              <w:jc w:val="center"/>
              <w:rPr>
                <w:b/>
                <w:szCs w:val="20"/>
              </w:rPr>
            </w:pPr>
          </w:p>
          <w:p w14:paraId="6C53FA9F" w14:textId="77777777" w:rsidR="00F620FE" w:rsidRPr="00000315" w:rsidRDefault="00F620FE" w:rsidP="00161A47">
            <w:pPr>
              <w:jc w:val="center"/>
              <w:rPr>
                <w:b/>
                <w:szCs w:val="20"/>
              </w:rPr>
            </w:pPr>
          </w:p>
          <w:p w14:paraId="6CC28957" w14:textId="77777777" w:rsidR="00F620FE" w:rsidRPr="00000315" w:rsidRDefault="00F620FE" w:rsidP="00161A47">
            <w:pPr>
              <w:jc w:val="center"/>
              <w:rPr>
                <w:b/>
                <w:szCs w:val="20"/>
              </w:rPr>
            </w:pPr>
          </w:p>
          <w:p w14:paraId="7E1BB7E0" w14:textId="77777777" w:rsidR="00F620FE" w:rsidRPr="00000315" w:rsidRDefault="00F620FE" w:rsidP="00161A47">
            <w:pPr>
              <w:jc w:val="center"/>
              <w:rPr>
                <w:b/>
                <w:szCs w:val="20"/>
              </w:rPr>
            </w:pPr>
          </w:p>
          <w:p w14:paraId="086A1486" w14:textId="77777777" w:rsidR="00F620FE" w:rsidRPr="00000315" w:rsidRDefault="00F620FE" w:rsidP="00161A47">
            <w:pPr>
              <w:jc w:val="center"/>
              <w:rPr>
                <w:b/>
                <w:szCs w:val="20"/>
              </w:rPr>
            </w:pPr>
          </w:p>
          <w:p w14:paraId="68A20DCD" w14:textId="77777777" w:rsidR="00F620FE" w:rsidRPr="00000315" w:rsidRDefault="00F620FE" w:rsidP="00161A47">
            <w:pPr>
              <w:jc w:val="center"/>
              <w:rPr>
                <w:b/>
                <w:szCs w:val="20"/>
              </w:rPr>
            </w:pPr>
          </w:p>
          <w:p w14:paraId="2BF8695C" w14:textId="77777777" w:rsidR="00F620FE" w:rsidRPr="00000315" w:rsidRDefault="00F620FE" w:rsidP="00161A47">
            <w:pPr>
              <w:jc w:val="center"/>
              <w:rPr>
                <w:b/>
                <w:szCs w:val="20"/>
              </w:rPr>
            </w:pPr>
          </w:p>
          <w:p w14:paraId="73EEB9DF" w14:textId="77777777" w:rsidR="00F620FE" w:rsidRPr="00000315" w:rsidRDefault="00F620FE" w:rsidP="00161A47">
            <w:pPr>
              <w:jc w:val="center"/>
              <w:rPr>
                <w:b/>
                <w:szCs w:val="20"/>
              </w:rPr>
            </w:pPr>
          </w:p>
          <w:p w14:paraId="285D9CD8" w14:textId="77777777" w:rsidR="00F620FE" w:rsidRPr="00000315" w:rsidRDefault="00F620FE" w:rsidP="00161A47">
            <w:pPr>
              <w:jc w:val="center"/>
              <w:rPr>
                <w:b/>
                <w:szCs w:val="20"/>
              </w:rPr>
            </w:pPr>
          </w:p>
          <w:p w14:paraId="2A56D5A0" w14:textId="77777777" w:rsidR="00F620FE" w:rsidRPr="00000315" w:rsidRDefault="00F620FE" w:rsidP="00161A47">
            <w:pPr>
              <w:jc w:val="center"/>
              <w:rPr>
                <w:b/>
                <w:szCs w:val="20"/>
              </w:rPr>
            </w:pPr>
          </w:p>
          <w:p w14:paraId="604E15B8" w14:textId="77777777" w:rsidR="00F620FE" w:rsidRPr="00000315" w:rsidRDefault="00F620FE" w:rsidP="00161A47">
            <w:pPr>
              <w:jc w:val="center"/>
              <w:rPr>
                <w:b/>
                <w:szCs w:val="20"/>
              </w:rPr>
            </w:pPr>
          </w:p>
          <w:p w14:paraId="2EA40F55" w14:textId="77777777" w:rsidR="00F620FE" w:rsidRPr="00000315" w:rsidRDefault="00F620FE" w:rsidP="00161A47">
            <w:pPr>
              <w:jc w:val="center"/>
              <w:rPr>
                <w:b/>
                <w:szCs w:val="20"/>
              </w:rPr>
            </w:pPr>
          </w:p>
          <w:p w14:paraId="66ED0166" w14:textId="77777777" w:rsidR="00F620FE" w:rsidRPr="00000315" w:rsidRDefault="00F620FE" w:rsidP="00161A47">
            <w:pPr>
              <w:jc w:val="center"/>
              <w:rPr>
                <w:b/>
                <w:szCs w:val="20"/>
              </w:rPr>
            </w:pPr>
          </w:p>
          <w:p w14:paraId="2D5B97DF" w14:textId="77777777" w:rsidR="00F620FE" w:rsidRPr="00000315" w:rsidRDefault="00F620FE" w:rsidP="00161A47">
            <w:pPr>
              <w:jc w:val="center"/>
              <w:rPr>
                <w:b/>
                <w:szCs w:val="20"/>
              </w:rPr>
            </w:pPr>
          </w:p>
          <w:p w14:paraId="2DDE1C7B" w14:textId="77777777" w:rsidR="00F620FE" w:rsidRPr="00000315" w:rsidRDefault="00F620FE" w:rsidP="00161A47">
            <w:pPr>
              <w:jc w:val="center"/>
              <w:rPr>
                <w:b/>
                <w:szCs w:val="20"/>
              </w:rPr>
            </w:pPr>
          </w:p>
          <w:p w14:paraId="3CF765B0" w14:textId="77777777" w:rsidR="00F620FE" w:rsidRPr="00000315" w:rsidRDefault="00F620FE" w:rsidP="00161A47">
            <w:pPr>
              <w:jc w:val="center"/>
              <w:rPr>
                <w:b/>
                <w:szCs w:val="20"/>
              </w:rPr>
            </w:pPr>
          </w:p>
          <w:p w14:paraId="3998A6E8" w14:textId="74C4D036" w:rsidR="00F620FE" w:rsidRPr="00000315" w:rsidRDefault="00D5730A" w:rsidP="00161A47">
            <w:pPr>
              <w:jc w:val="center"/>
              <w:rPr>
                <w:b/>
                <w:szCs w:val="20"/>
              </w:rPr>
            </w:pPr>
            <w:r>
              <w:rPr>
                <w:b/>
                <w:szCs w:val="20"/>
              </w:rPr>
              <w:t xml:space="preserve"> </w:t>
            </w:r>
          </w:p>
          <w:p w14:paraId="3047E77A" w14:textId="77777777" w:rsidR="00F620FE" w:rsidRPr="00000315" w:rsidRDefault="00F620FE" w:rsidP="00161A47">
            <w:pPr>
              <w:jc w:val="center"/>
              <w:rPr>
                <w:b/>
                <w:szCs w:val="20"/>
              </w:rPr>
            </w:pPr>
          </w:p>
          <w:p w14:paraId="5187FAF3" w14:textId="77777777" w:rsidR="00F620FE" w:rsidRPr="00000315" w:rsidRDefault="00F620FE" w:rsidP="00161A47">
            <w:pPr>
              <w:jc w:val="center"/>
              <w:rPr>
                <w:b/>
                <w:szCs w:val="20"/>
              </w:rPr>
            </w:pPr>
          </w:p>
          <w:p w14:paraId="68B32EFE" w14:textId="77777777" w:rsidR="00F620FE" w:rsidRPr="00000315" w:rsidRDefault="00F620FE" w:rsidP="00161A47">
            <w:pPr>
              <w:jc w:val="center"/>
              <w:rPr>
                <w:b/>
                <w:szCs w:val="20"/>
              </w:rPr>
            </w:pPr>
          </w:p>
          <w:p w14:paraId="3D1EA3A2" w14:textId="77777777" w:rsidR="00F620FE" w:rsidRPr="00000315" w:rsidRDefault="00F620FE" w:rsidP="00161A47">
            <w:pPr>
              <w:jc w:val="center"/>
              <w:rPr>
                <w:b/>
                <w:szCs w:val="20"/>
              </w:rPr>
            </w:pPr>
          </w:p>
        </w:tc>
      </w:tr>
    </w:tbl>
    <w:p w14:paraId="55A7A907" w14:textId="3D0B262C" w:rsidR="009C7321" w:rsidRPr="009C7321" w:rsidRDefault="009C7321" w:rsidP="009C7321">
      <w:pPr>
        <w:pStyle w:val="a5"/>
        <w:numPr>
          <w:ilvl w:val="0"/>
          <w:numId w:val="25"/>
        </w:numPr>
        <w:jc w:val="both"/>
        <w:rPr>
          <w:szCs w:val="20"/>
        </w:rPr>
      </w:pPr>
      <w:r>
        <w:rPr>
          <w:szCs w:val="20"/>
        </w:rPr>
        <w:t xml:space="preserve">Помещение </w:t>
      </w:r>
      <w:r w:rsidRPr="009C7321">
        <w:rPr>
          <w:szCs w:val="20"/>
        </w:rPr>
        <w:t>имеет следующие проектные характеристики:</w:t>
      </w:r>
    </w:p>
    <w:p w14:paraId="0CE59E3B" w14:textId="624942F7" w:rsidR="009C7321" w:rsidRDefault="009C7321" w:rsidP="009C7321">
      <w:pPr>
        <w:ind w:firstLine="708"/>
        <w:jc w:val="both"/>
        <w:rPr>
          <w:szCs w:val="20"/>
        </w:rPr>
      </w:pPr>
      <w:r w:rsidRPr="009C7321">
        <w:rPr>
          <w:szCs w:val="20"/>
        </w:rPr>
        <w:t xml:space="preserve">Назначение - </w:t>
      </w:r>
      <w:r>
        <w:rPr>
          <w:szCs w:val="20"/>
        </w:rPr>
        <w:t>не</w:t>
      </w:r>
      <w:r w:rsidRPr="009C7321">
        <w:rPr>
          <w:szCs w:val="20"/>
        </w:rPr>
        <w:t xml:space="preserve">жилое помещение, </w:t>
      </w:r>
      <w:r w:rsidR="008331AB" w:rsidRPr="008331AB">
        <w:rPr>
          <w:szCs w:val="20"/>
          <w:highlight w:val="yellow"/>
        </w:rPr>
        <w:t xml:space="preserve">количество комнат: </w:t>
      </w:r>
      <w:r w:rsidR="00CB2455">
        <w:rPr>
          <w:szCs w:val="20"/>
          <w:highlight w:val="yellow"/>
        </w:rPr>
        <w:t>__</w:t>
      </w:r>
      <w:r w:rsidR="008331AB" w:rsidRPr="008331AB">
        <w:rPr>
          <w:szCs w:val="20"/>
          <w:highlight w:val="yellow"/>
        </w:rPr>
        <w:t xml:space="preserve"> ком.</w:t>
      </w:r>
      <w:r w:rsidRPr="008331AB">
        <w:rPr>
          <w:szCs w:val="20"/>
          <w:highlight w:val="yellow"/>
        </w:rPr>
        <w:t>,</w:t>
      </w:r>
      <w:r w:rsidRPr="009C7321">
        <w:rPr>
          <w:szCs w:val="20"/>
        </w:rPr>
        <w:t xml:space="preserve"> условный номер </w:t>
      </w:r>
      <w:r w:rsidR="00CB2455" w:rsidRPr="00CB2455">
        <w:rPr>
          <w:szCs w:val="20"/>
          <w:highlight w:val="yellow"/>
        </w:rPr>
        <w:t>_____</w:t>
      </w:r>
      <w:r w:rsidRPr="00CB2455">
        <w:rPr>
          <w:szCs w:val="20"/>
          <w:highlight w:val="yellow"/>
        </w:rPr>
        <w:t>,</w:t>
      </w:r>
      <w:r w:rsidRPr="009C7321">
        <w:rPr>
          <w:szCs w:val="20"/>
        </w:rPr>
        <w:t xml:space="preserve"> общей проектной площадью </w:t>
      </w:r>
      <w:r w:rsidR="00CB2455" w:rsidRPr="00CB2455">
        <w:rPr>
          <w:szCs w:val="20"/>
          <w:highlight w:val="yellow"/>
        </w:rPr>
        <w:t>______</w:t>
      </w:r>
      <w:r w:rsidR="00A133AC" w:rsidRPr="00CB2455">
        <w:rPr>
          <w:szCs w:val="20"/>
          <w:highlight w:val="yellow"/>
        </w:rPr>
        <w:t xml:space="preserve"> </w:t>
      </w:r>
      <w:r w:rsidRPr="00CB2455">
        <w:rPr>
          <w:szCs w:val="20"/>
          <w:highlight w:val="yellow"/>
        </w:rPr>
        <w:t>м2,</w:t>
      </w:r>
      <w:r w:rsidRPr="009C7321">
        <w:rPr>
          <w:szCs w:val="20"/>
        </w:rPr>
        <w:t xml:space="preserve"> кроме того общая проектная площадь балкона/лоджии/террасы </w:t>
      </w:r>
      <w:r w:rsidR="00CB2455">
        <w:rPr>
          <w:szCs w:val="20"/>
        </w:rPr>
        <w:t>_</w:t>
      </w:r>
      <w:r w:rsidR="00CB2455" w:rsidRPr="00CB2455">
        <w:rPr>
          <w:szCs w:val="20"/>
          <w:highlight w:val="yellow"/>
        </w:rPr>
        <w:t>____</w:t>
      </w:r>
      <w:r w:rsidR="00A133AC" w:rsidRPr="00A133AC">
        <w:rPr>
          <w:szCs w:val="20"/>
        </w:rPr>
        <w:t xml:space="preserve"> </w:t>
      </w:r>
      <w:r w:rsidRPr="009C7321">
        <w:rPr>
          <w:szCs w:val="20"/>
        </w:rPr>
        <w:t xml:space="preserve">м2 (без понижающего коэффициента 0,3/0,5/0,3), расположенная на </w:t>
      </w:r>
      <w:r w:rsidR="00CB2455" w:rsidRPr="00CB2455">
        <w:rPr>
          <w:szCs w:val="20"/>
          <w:highlight w:val="yellow"/>
        </w:rPr>
        <w:t>___</w:t>
      </w:r>
      <w:r w:rsidR="00EA61B1" w:rsidRPr="00CB2455">
        <w:rPr>
          <w:szCs w:val="20"/>
          <w:highlight w:val="yellow"/>
        </w:rPr>
        <w:t xml:space="preserve"> </w:t>
      </w:r>
      <w:r w:rsidRPr="00CB2455">
        <w:rPr>
          <w:szCs w:val="20"/>
          <w:highlight w:val="yellow"/>
        </w:rPr>
        <w:t>этаже</w:t>
      </w:r>
      <w:r w:rsidRPr="009C7321">
        <w:rPr>
          <w:szCs w:val="20"/>
        </w:rPr>
        <w:t xml:space="preserve">, строительные оси </w:t>
      </w:r>
      <w:r w:rsidR="00CB2455">
        <w:rPr>
          <w:szCs w:val="20"/>
        </w:rPr>
        <w:t>_</w:t>
      </w:r>
      <w:r w:rsidR="00CB2455" w:rsidRPr="00CB2455">
        <w:rPr>
          <w:szCs w:val="20"/>
          <w:highlight w:val="yellow"/>
        </w:rPr>
        <w:t>____</w:t>
      </w:r>
      <w:r w:rsidRPr="00CB2455">
        <w:rPr>
          <w:szCs w:val="20"/>
          <w:highlight w:val="yellow"/>
        </w:rPr>
        <w:t>.</w:t>
      </w:r>
    </w:p>
    <w:p w14:paraId="47CBBB4E" w14:textId="4CCDC404" w:rsidR="000F1D9A" w:rsidRPr="00000315" w:rsidRDefault="009C7321" w:rsidP="000F1D9A">
      <w:pPr>
        <w:ind w:firstLine="708"/>
        <w:jc w:val="both"/>
        <w:rPr>
          <w:szCs w:val="20"/>
        </w:rPr>
      </w:pPr>
      <w:r>
        <w:rPr>
          <w:szCs w:val="20"/>
        </w:rPr>
        <w:t>2</w:t>
      </w:r>
      <w:r w:rsidR="00376CE8" w:rsidRPr="00000315">
        <w:rPr>
          <w:szCs w:val="20"/>
        </w:rPr>
        <w:t xml:space="preserve">. </w:t>
      </w:r>
      <w:r w:rsidR="000F1D9A" w:rsidRPr="00000315">
        <w:rPr>
          <w:szCs w:val="20"/>
        </w:rPr>
        <w:t xml:space="preserve">Наименование частей помещений, входящих в состав </w:t>
      </w:r>
      <w:r w:rsidR="001C6FF9">
        <w:rPr>
          <w:szCs w:val="20"/>
        </w:rPr>
        <w:t>Помещения</w:t>
      </w:r>
      <w:r w:rsidR="000F1D9A" w:rsidRPr="00000315">
        <w:rPr>
          <w:szCs w:val="20"/>
        </w:rPr>
        <w:t>:</w:t>
      </w:r>
      <w:r w:rsidR="000F1D9A">
        <w:rPr>
          <w:szCs w:val="20"/>
        </w:rPr>
        <w:t xml:space="preserve"> </w:t>
      </w:r>
    </w:p>
    <w:p w14:paraId="6DDD74C0" w14:textId="77777777" w:rsidR="000F1D9A" w:rsidRPr="00000315" w:rsidRDefault="000F1D9A" w:rsidP="000F1D9A">
      <w:pPr>
        <w:ind w:firstLine="708"/>
        <w:jc w:val="both"/>
        <w:rPr>
          <w:szCs w:val="20"/>
        </w:rPr>
      </w:pPr>
    </w:p>
    <w:p w14:paraId="63D4ECA6" w14:textId="4A578842" w:rsidR="000F1D9A" w:rsidRPr="00000315" w:rsidRDefault="000F1D9A" w:rsidP="000F1D9A">
      <w:pPr>
        <w:ind w:firstLine="708"/>
        <w:jc w:val="both"/>
        <w:rPr>
          <w:szCs w:val="20"/>
        </w:rPr>
      </w:pPr>
      <w:r w:rsidRPr="00000315">
        <w:rPr>
          <w:rStyle w:val="T1"/>
          <w:szCs w:val="20"/>
        </w:rPr>
        <w:t xml:space="preserve">1 </w:t>
      </w:r>
      <w:r w:rsidR="00D5730A">
        <w:rPr>
          <w:rStyle w:val="T1"/>
          <w:szCs w:val="20"/>
        </w:rPr>
        <w:t>–</w:t>
      </w:r>
      <w:r w:rsidRPr="00000315">
        <w:rPr>
          <w:rStyle w:val="T1"/>
          <w:szCs w:val="20"/>
        </w:rPr>
        <w:t xml:space="preserve"> кори</w:t>
      </w:r>
      <w:r w:rsidR="00C16D1C">
        <w:rPr>
          <w:rStyle w:val="T1"/>
          <w:szCs w:val="20"/>
        </w:rPr>
        <w:t xml:space="preserve">дор </w:t>
      </w:r>
      <w:r w:rsidR="00A133AC">
        <w:rPr>
          <w:rStyle w:val="T1"/>
          <w:szCs w:val="20"/>
        </w:rPr>
        <w:t xml:space="preserve">проектной </w:t>
      </w:r>
      <w:r w:rsidR="00C16D1C">
        <w:rPr>
          <w:rStyle w:val="T1"/>
          <w:szCs w:val="20"/>
        </w:rPr>
        <w:t xml:space="preserve">площадью </w:t>
      </w:r>
      <w:r w:rsidR="00C16D1C" w:rsidRPr="009C7321">
        <w:rPr>
          <w:rStyle w:val="T1"/>
          <w:szCs w:val="20"/>
          <w:highlight w:val="yellow"/>
        </w:rPr>
        <w:t>___ кв.м</w:t>
      </w:r>
      <w:r w:rsidR="00D21C55" w:rsidRPr="009C7321">
        <w:rPr>
          <w:rStyle w:val="T1"/>
          <w:szCs w:val="20"/>
          <w:highlight w:val="yellow"/>
        </w:rPr>
        <w:t>.</w:t>
      </w:r>
    </w:p>
    <w:p w14:paraId="7A8782BA" w14:textId="737EE7FB" w:rsidR="000F1D9A" w:rsidRPr="00000315" w:rsidRDefault="000F1D9A" w:rsidP="000F1D9A">
      <w:pPr>
        <w:ind w:firstLine="708"/>
        <w:jc w:val="both"/>
        <w:rPr>
          <w:szCs w:val="20"/>
        </w:rPr>
      </w:pPr>
      <w:r w:rsidRPr="00000315">
        <w:rPr>
          <w:rStyle w:val="T1"/>
          <w:szCs w:val="20"/>
        </w:rPr>
        <w:t>2 - комнат</w:t>
      </w:r>
      <w:r w:rsidR="00C16D1C">
        <w:rPr>
          <w:rStyle w:val="T1"/>
          <w:szCs w:val="20"/>
        </w:rPr>
        <w:t xml:space="preserve">а </w:t>
      </w:r>
      <w:r w:rsidR="00884330">
        <w:rPr>
          <w:rStyle w:val="T1"/>
          <w:szCs w:val="20"/>
        </w:rPr>
        <w:t xml:space="preserve">проектной площадью  </w:t>
      </w:r>
      <w:r w:rsidR="00884330" w:rsidRPr="009C7321">
        <w:rPr>
          <w:rStyle w:val="T1"/>
          <w:szCs w:val="20"/>
          <w:highlight w:val="yellow"/>
        </w:rPr>
        <w:t>____</w:t>
      </w:r>
      <w:r w:rsidR="00884330">
        <w:rPr>
          <w:rStyle w:val="T1"/>
          <w:szCs w:val="20"/>
        </w:rPr>
        <w:t xml:space="preserve"> кв.м</w:t>
      </w:r>
      <w:r w:rsidR="00D21C55">
        <w:rPr>
          <w:rStyle w:val="T1"/>
          <w:szCs w:val="20"/>
        </w:rPr>
        <w:t>.</w:t>
      </w:r>
      <w:r w:rsidR="009C7321">
        <w:rPr>
          <w:rStyle w:val="T1"/>
          <w:szCs w:val="20"/>
        </w:rPr>
        <w:t xml:space="preserve"> </w:t>
      </w:r>
    </w:p>
    <w:p w14:paraId="3BAF2563" w14:textId="3A5B594A" w:rsidR="000F1D9A" w:rsidRDefault="000F1D9A" w:rsidP="000F1D9A">
      <w:pPr>
        <w:ind w:firstLine="708"/>
        <w:jc w:val="both"/>
        <w:rPr>
          <w:rStyle w:val="T1"/>
          <w:szCs w:val="20"/>
        </w:rPr>
      </w:pPr>
      <w:r w:rsidRPr="00000315">
        <w:rPr>
          <w:rStyle w:val="T1"/>
          <w:szCs w:val="20"/>
        </w:rPr>
        <w:t xml:space="preserve">3 - </w:t>
      </w:r>
      <w:r w:rsidR="00C16D1C">
        <w:rPr>
          <w:rStyle w:val="T1"/>
          <w:szCs w:val="20"/>
        </w:rPr>
        <w:t xml:space="preserve">с/у </w:t>
      </w:r>
      <w:r w:rsidR="00A133AC">
        <w:rPr>
          <w:rStyle w:val="T1"/>
          <w:szCs w:val="20"/>
        </w:rPr>
        <w:t xml:space="preserve">проектной </w:t>
      </w:r>
      <w:r w:rsidR="00C16D1C">
        <w:rPr>
          <w:rStyle w:val="T1"/>
          <w:szCs w:val="20"/>
        </w:rPr>
        <w:t xml:space="preserve">площадью </w:t>
      </w:r>
      <w:r w:rsidR="00C16D1C" w:rsidRPr="009C7321">
        <w:rPr>
          <w:rStyle w:val="T1"/>
          <w:szCs w:val="20"/>
          <w:highlight w:val="yellow"/>
        </w:rPr>
        <w:t>___</w:t>
      </w:r>
      <w:r w:rsidR="00C16D1C">
        <w:rPr>
          <w:rStyle w:val="T1"/>
          <w:szCs w:val="20"/>
        </w:rPr>
        <w:t xml:space="preserve"> кв.м</w:t>
      </w:r>
      <w:r w:rsidR="00D21C55">
        <w:rPr>
          <w:rStyle w:val="T1"/>
          <w:szCs w:val="20"/>
        </w:rPr>
        <w:t>.</w:t>
      </w:r>
    </w:p>
    <w:p w14:paraId="14AF546F" w14:textId="1FD85B24" w:rsidR="00A133AC" w:rsidRPr="00000315" w:rsidRDefault="00A133AC" w:rsidP="00A133AC">
      <w:pPr>
        <w:ind w:firstLine="708"/>
        <w:jc w:val="both"/>
        <w:rPr>
          <w:rStyle w:val="T1"/>
          <w:szCs w:val="20"/>
        </w:rPr>
      </w:pPr>
      <w:r w:rsidRPr="00CB2455">
        <w:rPr>
          <w:rStyle w:val="T1"/>
          <w:szCs w:val="20"/>
          <w:highlight w:val="yellow"/>
        </w:rPr>
        <w:t>4- кухня проектной площадью___ кв.м.</w:t>
      </w:r>
    </w:p>
    <w:p w14:paraId="55B8D421" w14:textId="77777777" w:rsidR="000F1D9A" w:rsidRPr="00000315" w:rsidRDefault="000F1D9A" w:rsidP="000F1D9A">
      <w:pPr>
        <w:ind w:firstLine="708"/>
        <w:jc w:val="both"/>
        <w:rPr>
          <w:rStyle w:val="T1"/>
          <w:color w:val="FF0000"/>
          <w:szCs w:val="20"/>
        </w:rPr>
      </w:pPr>
    </w:p>
    <w:p w14:paraId="2EAECFAE" w14:textId="14404993" w:rsidR="000F1D9A" w:rsidRPr="00000315" w:rsidRDefault="000F1D9A" w:rsidP="000F1D9A">
      <w:pPr>
        <w:ind w:firstLine="708"/>
        <w:jc w:val="both"/>
        <w:rPr>
          <w:szCs w:val="20"/>
        </w:rPr>
      </w:pPr>
      <w:r w:rsidRPr="00000315">
        <w:rPr>
          <w:rStyle w:val="T1"/>
          <w:szCs w:val="20"/>
        </w:rPr>
        <w:t xml:space="preserve">Кроме </w:t>
      </w:r>
      <w:r w:rsidRPr="00000315">
        <w:rPr>
          <w:szCs w:val="20"/>
        </w:rPr>
        <w:t>того, балкон/лоджи</w:t>
      </w:r>
      <w:r>
        <w:rPr>
          <w:szCs w:val="20"/>
        </w:rPr>
        <w:t>я</w:t>
      </w:r>
      <w:r w:rsidRPr="00000315">
        <w:rPr>
          <w:szCs w:val="20"/>
        </w:rPr>
        <w:t>/террас</w:t>
      </w:r>
      <w:r>
        <w:rPr>
          <w:szCs w:val="20"/>
        </w:rPr>
        <w:t>а -</w:t>
      </w:r>
      <w:r w:rsidRPr="00000315">
        <w:rPr>
          <w:szCs w:val="20"/>
        </w:rPr>
        <w:t xml:space="preserve"> </w:t>
      </w:r>
      <w:r w:rsidR="00CB2455" w:rsidRPr="00CB2455">
        <w:rPr>
          <w:szCs w:val="20"/>
          <w:highlight w:val="yellow"/>
        </w:rPr>
        <w:t>_____</w:t>
      </w:r>
      <w:r w:rsidRPr="00000315">
        <w:rPr>
          <w:szCs w:val="20"/>
        </w:rPr>
        <w:t xml:space="preserve"> м2 (без понижающего коэффициента 0,3/0,5/0,3)</w:t>
      </w:r>
    </w:p>
    <w:p w14:paraId="26064FA4" w14:textId="036209F3" w:rsidR="00376CE8" w:rsidRPr="00000315" w:rsidRDefault="00376CE8" w:rsidP="000F1D9A">
      <w:pPr>
        <w:ind w:firstLine="708"/>
        <w:jc w:val="both"/>
        <w:rPr>
          <w:szCs w:val="20"/>
        </w:rPr>
      </w:pPr>
    </w:p>
    <w:p w14:paraId="50FCDA5C" w14:textId="3C20C661" w:rsidR="00D21C55" w:rsidRDefault="00376CE8" w:rsidP="00376CE8">
      <w:pPr>
        <w:ind w:firstLine="708"/>
        <w:jc w:val="both"/>
        <w:rPr>
          <w:szCs w:val="20"/>
        </w:rPr>
      </w:pPr>
      <w:r w:rsidRPr="00000315">
        <w:rPr>
          <w:szCs w:val="20"/>
        </w:rPr>
        <w:t xml:space="preserve">Расположение дверных и оконных проемов, инженерного и иного оборудования в </w:t>
      </w:r>
      <w:r w:rsidR="00F06433">
        <w:rPr>
          <w:szCs w:val="20"/>
        </w:rPr>
        <w:t>Помещении</w:t>
      </w:r>
      <w:r w:rsidR="00F06433" w:rsidRPr="00000315">
        <w:rPr>
          <w:szCs w:val="20"/>
        </w:rPr>
        <w:t xml:space="preserve"> </w:t>
      </w:r>
      <w:r w:rsidRPr="00000315">
        <w:rPr>
          <w:szCs w:val="20"/>
        </w:rPr>
        <w:t xml:space="preserve">указаны ориентировочно, фактическое их местоположение и размеры могут быть уточнены </w:t>
      </w:r>
      <w:r w:rsidR="00D21C55">
        <w:rPr>
          <w:szCs w:val="20"/>
        </w:rPr>
        <w:t>Продавцо</w:t>
      </w:r>
      <w:r w:rsidR="00D21C55" w:rsidRPr="00000315">
        <w:rPr>
          <w:szCs w:val="20"/>
        </w:rPr>
        <w:t>м</w:t>
      </w:r>
      <w:r w:rsidRPr="00000315">
        <w:rPr>
          <w:szCs w:val="20"/>
        </w:rPr>
        <w:t xml:space="preserve"> в результате проведения строительных работ в соответствии с проектной документацией. </w:t>
      </w:r>
    </w:p>
    <w:p w14:paraId="2A9525B6" w14:textId="5E4B002C" w:rsidR="00376CE8" w:rsidRPr="00000315" w:rsidRDefault="00376CE8" w:rsidP="00063288">
      <w:pPr>
        <w:ind w:firstLine="349"/>
        <w:jc w:val="center"/>
        <w:rPr>
          <w:b/>
          <w:szCs w:val="20"/>
        </w:rPr>
      </w:pPr>
    </w:p>
    <w:p w14:paraId="36D47742" w14:textId="77777777" w:rsidR="00161A47" w:rsidRPr="00000315" w:rsidRDefault="00161A47" w:rsidP="00063288">
      <w:pPr>
        <w:ind w:firstLine="349"/>
        <w:jc w:val="center"/>
        <w:rPr>
          <w:b/>
          <w:szCs w:val="20"/>
        </w:rPr>
      </w:pPr>
    </w:p>
    <w:p w14:paraId="5CE2E1D2" w14:textId="647C217D" w:rsidR="00376CE8" w:rsidRDefault="00376CE8" w:rsidP="00376CE8">
      <w:pPr>
        <w:rPr>
          <w:szCs w:val="20"/>
        </w:rPr>
      </w:pPr>
    </w:p>
    <w:p w14:paraId="091DA223" w14:textId="0E0C6FFF" w:rsidR="002910C7" w:rsidRDefault="002910C7" w:rsidP="00376CE8">
      <w:pPr>
        <w:rPr>
          <w:szCs w:val="20"/>
        </w:rPr>
      </w:pPr>
    </w:p>
    <w:p w14:paraId="0E31377F" w14:textId="4558CC75" w:rsidR="002910C7" w:rsidRDefault="002910C7" w:rsidP="00376CE8">
      <w:pPr>
        <w:rPr>
          <w:szCs w:val="20"/>
        </w:rPr>
      </w:pPr>
    </w:p>
    <w:p w14:paraId="7AA88695" w14:textId="3BE88BFB" w:rsidR="002910C7" w:rsidRDefault="002910C7" w:rsidP="00376CE8">
      <w:pPr>
        <w:rPr>
          <w:szCs w:val="20"/>
        </w:rPr>
      </w:pPr>
    </w:p>
    <w:p w14:paraId="634EF38C" w14:textId="330780A6" w:rsidR="002910C7" w:rsidRDefault="002910C7" w:rsidP="00376CE8">
      <w:pPr>
        <w:rPr>
          <w:szCs w:val="20"/>
        </w:rPr>
      </w:pPr>
    </w:p>
    <w:p w14:paraId="41DF29CF" w14:textId="0AC8FBA8" w:rsidR="002910C7" w:rsidRDefault="002910C7" w:rsidP="00376CE8">
      <w:pPr>
        <w:rPr>
          <w:szCs w:val="20"/>
        </w:rPr>
      </w:pPr>
    </w:p>
    <w:p w14:paraId="5B6B2430" w14:textId="3978EA89" w:rsidR="002910C7" w:rsidRDefault="002910C7" w:rsidP="00376CE8">
      <w:pPr>
        <w:rPr>
          <w:szCs w:val="20"/>
        </w:rPr>
      </w:pPr>
    </w:p>
    <w:p w14:paraId="6ECA5692" w14:textId="2A6742B5" w:rsidR="002910C7" w:rsidRDefault="002910C7" w:rsidP="00376CE8">
      <w:pPr>
        <w:rPr>
          <w:szCs w:val="20"/>
        </w:rPr>
      </w:pPr>
    </w:p>
    <w:p w14:paraId="5676E79A" w14:textId="08313F1B" w:rsidR="002910C7" w:rsidRDefault="002910C7" w:rsidP="00376CE8">
      <w:pPr>
        <w:rPr>
          <w:szCs w:val="20"/>
        </w:rPr>
      </w:pPr>
    </w:p>
    <w:p w14:paraId="644EB158" w14:textId="77777777" w:rsidR="002910C7" w:rsidRDefault="002910C7" w:rsidP="00376CE8">
      <w:pPr>
        <w:rPr>
          <w:szCs w:val="20"/>
        </w:rPr>
      </w:pPr>
    </w:p>
    <w:p w14:paraId="1208AF15" w14:textId="77777777" w:rsidR="00532E3E" w:rsidRPr="009C7321" w:rsidRDefault="00532E3E" w:rsidP="00376CE8">
      <w:pPr>
        <w:rPr>
          <w:szCs w:val="20"/>
        </w:rPr>
      </w:pPr>
    </w:p>
    <w:p w14:paraId="26A1230D" w14:textId="77777777" w:rsidR="00440D38" w:rsidRDefault="00440D38" w:rsidP="009C7321">
      <w:pPr>
        <w:jc w:val="center"/>
        <w:rPr>
          <w:b/>
          <w:szCs w:val="20"/>
        </w:rPr>
      </w:pPr>
    </w:p>
    <w:p w14:paraId="67184B4B" w14:textId="77777777" w:rsidR="008331AB" w:rsidRDefault="008331AB" w:rsidP="009C7321">
      <w:pPr>
        <w:jc w:val="center"/>
        <w:rPr>
          <w:b/>
          <w:szCs w:val="20"/>
        </w:rPr>
      </w:pPr>
    </w:p>
    <w:p w14:paraId="6DE1BB98" w14:textId="77777777" w:rsidR="008331AB" w:rsidRDefault="008331AB" w:rsidP="009C7321">
      <w:pPr>
        <w:jc w:val="center"/>
        <w:rPr>
          <w:b/>
          <w:szCs w:val="20"/>
        </w:rPr>
      </w:pPr>
    </w:p>
    <w:p w14:paraId="146B622D" w14:textId="6CA520B8" w:rsidR="008331AB" w:rsidRDefault="008331AB" w:rsidP="009C7321">
      <w:pPr>
        <w:jc w:val="center"/>
        <w:rPr>
          <w:b/>
          <w:szCs w:val="20"/>
        </w:rPr>
      </w:pPr>
      <w:r>
        <w:rPr>
          <w:b/>
          <w:szCs w:val="20"/>
        </w:rPr>
        <w:lastRenderedPageBreak/>
        <w:t>РАСПОЛОЖЕНИЕ НА ЭТАЖЕ ОТНОСИТЕЛЬНО ДРУГИХ ПОМЕЩЕНИЙ</w:t>
      </w:r>
    </w:p>
    <w:p w14:paraId="15E51CCC" w14:textId="085127A4" w:rsidR="008331AB" w:rsidRDefault="008331AB">
      <w:pPr>
        <w:spacing w:after="160" w:line="259" w:lineRule="auto"/>
        <w:rPr>
          <w:b/>
          <w:szCs w:val="20"/>
        </w:rPr>
      </w:pPr>
    </w:p>
    <w:p w14:paraId="2C6A67CA" w14:textId="1E650F25" w:rsidR="002910C7" w:rsidRDefault="002910C7">
      <w:pPr>
        <w:spacing w:after="160" w:line="259" w:lineRule="auto"/>
        <w:rPr>
          <w:b/>
          <w:szCs w:val="20"/>
        </w:rPr>
      </w:pPr>
    </w:p>
    <w:p w14:paraId="2602C94C" w14:textId="734CF0BF" w:rsidR="002910C7" w:rsidRDefault="002910C7">
      <w:pPr>
        <w:spacing w:after="160" w:line="259" w:lineRule="auto"/>
        <w:rPr>
          <w:b/>
          <w:szCs w:val="20"/>
        </w:rPr>
      </w:pPr>
    </w:p>
    <w:p w14:paraId="69BCCF23" w14:textId="6F463A80" w:rsidR="002910C7" w:rsidRDefault="002910C7">
      <w:pPr>
        <w:spacing w:after="160" w:line="259" w:lineRule="auto"/>
        <w:rPr>
          <w:b/>
          <w:szCs w:val="20"/>
        </w:rPr>
      </w:pPr>
    </w:p>
    <w:p w14:paraId="743F2C18" w14:textId="3CA7893A" w:rsidR="002910C7" w:rsidRDefault="002910C7">
      <w:pPr>
        <w:spacing w:after="160" w:line="259" w:lineRule="auto"/>
        <w:rPr>
          <w:b/>
          <w:szCs w:val="20"/>
        </w:rPr>
      </w:pPr>
    </w:p>
    <w:p w14:paraId="02483B62" w14:textId="3C22D3DF" w:rsidR="002910C7" w:rsidRDefault="002910C7">
      <w:pPr>
        <w:spacing w:after="160" w:line="259" w:lineRule="auto"/>
        <w:rPr>
          <w:b/>
          <w:szCs w:val="20"/>
        </w:rPr>
      </w:pPr>
    </w:p>
    <w:p w14:paraId="1F26E5A2" w14:textId="20A426D5" w:rsidR="002910C7" w:rsidRDefault="002910C7">
      <w:pPr>
        <w:spacing w:after="160" w:line="259" w:lineRule="auto"/>
        <w:rPr>
          <w:b/>
          <w:szCs w:val="20"/>
        </w:rPr>
      </w:pPr>
    </w:p>
    <w:p w14:paraId="54726DFA" w14:textId="7D55D237" w:rsidR="002910C7" w:rsidRDefault="002910C7">
      <w:pPr>
        <w:spacing w:after="160" w:line="259" w:lineRule="auto"/>
        <w:rPr>
          <w:b/>
          <w:szCs w:val="20"/>
        </w:rPr>
      </w:pPr>
    </w:p>
    <w:p w14:paraId="606E791F" w14:textId="04629508" w:rsidR="002910C7" w:rsidRDefault="002910C7">
      <w:pPr>
        <w:spacing w:after="160" w:line="259" w:lineRule="auto"/>
        <w:rPr>
          <w:b/>
          <w:szCs w:val="20"/>
        </w:rPr>
      </w:pPr>
    </w:p>
    <w:p w14:paraId="54FBFE77" w14:textId="179AA499" w:rsidR="002910C7" w:rsidRDefault="002910C7">
      <w:pPr>
        <w:spacing w:after="160" w:line="259" w:lineRule="auto"/>
        <w:rPr>
          <w:b/>
          <w:szCs w:val="20"/>
        </w:rPr>
      </w:pPr>
    </w:p>
    <w:p w14:paraId="22A94731" w14:textId="4C82A007" w:rsidR="002910C7" w:rsidRDefault="002910C7">
      <w:pPr>
        <w:spacing w:after="160" w:line="259" w:lineRule="auto"/>
        <w:rPr>
          <w:b/>
          <w:szCs w:val="20"/>
        </w:rPr>
      </w:pPr>
    </w:p>
    <w:p w14:paraId="4A4205EF" w14:textId="788D844F" w:rsidR="002910C7" w:rsidRDefault="002910C7">
      <w:pPr>
        <w:spacing w:after="160" w:line="259" w:lineRule="auto"/>
        <w:rPr>
          <w:b/>
          <w:szCs w:val="20"/>
        </w:rPr>
      </w:pPr>
    </w:p>
    <w:p w14:paraId="6819C402" w14:textId="4D9DB695" w:rsidR="002910C7" w:rsidRDefault="002910C7">
      <w:pPr>
        <w:spacing w:after="160" w:line="259" w:lineRule="auto"/>
        <w:rPr>
          <w:b/>
          <w:szCs w:val="20"/>
        </w:rPr>
      </w:pPr>
    </w:p>
    <w:p w14:paraId="36725F3A" w14:textId="258169EF" w:rsidR="002910C7" w:rsidRDefault="002910C7">
      <w:pPr>
        <w:spacing w:after="160" w:line="259" w:lineRule="auto"/>
        <w:rPr>
          <w:b/>
          <w:szCs w:val="20"/>
        </w:rPr>
      </w:pPr>
    </w:p>
    <w:p w14:paraId="70C9C732" w14:textId="6F2367DD" w:rsidR="002910C7" w:rsidRDefault="002910C7">
      <w:pPr>
        <w:spacing w:after="160" w:line="259" w:lineRule="auto"/>
        <w:rPr>
          <w:b/>
          <w:szCs w:val="20"/>
        </w:rPr>
      </w:pPr>
    </w:p>
    <w:p w14:paraId="3C546D51" w14:textId="62DBCCBA" w:rsidR="002910C7" w:rsidRDefault="002910C7">
      <w:pPr>
        <w:spacing w:after="160" w:line="259" w:lineRule="auto"/>
        <w:rPr>
          <w:b/>
          <w:szCs w:val="20"/>
        </w:rPr>
      </w:pPr>
    </w:p>
    <w:p w14:paraId="2549DCFB" w14:textId="54894F40" w:rsidR="002910C7" w:rsidRDefault="002910C7">
      <w:pPr>
        <w:spacing w:after="160" w:line="259" w:lineRule="auto"/>
        <w:rPr>
          <w:b/>
          <w:szCs w:val="20"/>
        </w:rPr>
      </w:pPr>
    </w:p>
    <w:p w14:paraId="32B23D0B" w14:textId="6A222AA0" w:rsidR="002910C7" w:rsidRDefault="002910C7">
      <w:pPr>
        <w:spacing w:after="160" w:line="259" w:lineRule="auto"/>
        <w:rPr>
          <w:b/>
          <w:szCs w:val="20"/>
        </w:rPr>
      </w:pPr>
    </w:p>
    <w:p w14:paraId="3BCA26C0" w14:textId="44CBCC34" w:rsidR="002910C7" w:rsidRDefault="002910C7">
      <w:pPr>
        <w:spacing w:after="160" w:line="259" w:lineRule="auto"/>
        <w:rPr>
          <w:b/>
          <w:szCs w:val="20"/>
        </w:rPr>
      </w:pPr>
    </w:p>
    <w:p w14:paraId="5965C992" w14:textId="06150715" w:rsidR="002910C7" w:rsidRDefault="002910C7">
      <w:pPr>
        <w:spacing w:after="160" w:line="259" w:lineRule="auto"/>
        <w:rPr>
          <w:b/>
          <w:szCs w:val="20"/>
        </w:rPr>
      </w:pPr>
    </w:p>
    <w:p w14:paraId="6FBD5CE9" w14:textId="41C965D1" w:rsidR="002910C7" w:rsidRDefault="002910C7">
      <w:pPr>
        <w:spacing w:after="160" w:line="259" w:lineRule="auto"/>
        <w:rPr>
          <w:b/>
          <w:szCs w:val="20"/>
        </w:rPr>
      </w:pPr>
    </w:p>
    <w:p w14:paraId="6653D51F" w14:textId="7DB2DF53" w:rsidR="002910C7" w:rsidRDefault="002910C7">
      <w:pPr>
        <w:spacing w:after="160" w:line="259" w:lineRule="auto"/>
        <w:rPr>
          <w:b/>
          <w:szCs w:val="20"/>
        </w:rPr>
      </w:pPr>
    </w:p>
    <w:p w14:paraId="522E6C50" w14:textId="01414388" w:rsidR="002910C7" w:rsidRDefault="002910C7">
      <w:pPr>
        <w:spacing w:after="160" w:line="259" w:lineRule="auto"/>
        <w:rPr>
          <w:b/>
          <w:szCs w:val="20"/>
        </w:rPr>
      </w:pPr>
    </w:p>
    <w:p w14:paraId="3FC86AAF" w14:textId="25D1D2BC" w:rsidR="002910C7" w:rsidRDefault="002910C7">
      <w:pPr>
        <w:spacing w:after="160" w:line="259" w:lineRule="auto"/>
        <w:rPr>
          <w:b/>
          <w:szCs w:val="20"/>
        </w:rPr>
      </w:pPr>
    </w:p>
    <w:p w14:paraId="7D8E3250" w14:textId="0B78B5E3" w:rsidR="002910C7" w:rsidRDefault="002910C7">
      <w:pPr>
        <w:spacing w:after="160" w:line="259" w:lineRule="auto"/>
        <w:rPr>
          <w:b/>
          <w:szCs w:val="20"/>
        </w:rPr>
      </w:pPr>
    </w:p>
    <w:p w14:paraId="30E66EE7" w14:textId="4375F47B" w:rsidR="002910C7" w:rsidRDefault="002910C7">
      <w:pPr>
        <w:spacing w:after="160" w:line="259" w:lineRule="auto"/>
        <w:rPr>
          <w:b/>
          <w:szCs w:val="20"/>
        </w:rPr>
      </w:pPr>
    </w:p>
    <w:p w14:paraId="1F30E315" w14:textId="4939D216" w:rsidR="002910C7" w:rsidRDefault="002910C7">
      <w:pPr>
        <w:spacing w:after="160" w:line="259" w:lineRule="auto"/>
        <w:rPr>
          <w:b/>
          <w:szCs w:val="20"/>
        </w:rPr>
      </w:pPr>
    </w:p>
    <w:p w14:paraId="3744700A" w14:textId="77777777" w:rsidR="002910C7" w:rsidRPr="00000315" w:rsidRDefault="002910C7" w:rsidP="002910C7">
      <w:pPr>
        <w:jc w:val="center"/>
        <w:rPr>
          <w:b/>
          <w:szCs w:val="20"/>
        </w:rPr>
      </w:pPr>
      <w:r w:rsidRPr="00000315">
        <w:rPr>
          <w:b/>
          <w:szCs w:val="20"/>
        </w:rPr>
        <w:t>ПОДПИСИ СТОРОН:</w:t>
      </w:r>
    </w:p>
    <w:tbl>
      <w:tblPr>
        <w:tblW w:w="0" w:type="auto"/>
        <w:tblInd w:w="108" w:type="dxa"/>
        <w:tblLook w:val="0000" w:firstRow="0" w:lastRow="0" w:firstColumn="0" w:lastColumn="0" w:noHBand="0" w:noVBand="0"/>
      </w:tblPr>
      <w:tblGrid>
        <w:gridCol w:w="4921"/>
        <w:gridCol w:w="4893"/>
      </w:tblGrid>
      <w:tr w:rsidR="002910C7" w:rsidRPr="00000315" w14:paraId="5238C33B" w14:textId="77777777" w:rsidTr="0019489E">
        <w:trPr>
          <w:trHeight w:val="551"/>
        </w:trPr>
        <w:tc>
          <w:tcPr>
            <w:tcW w:w="4921" w:type="dxa"/>
          </w:tcPr>
          <w:p w14:paraId="578B0BB8" w14:textId="77777777" w:rsidR="002910C7" w:rsidRPr="00000315" w:rsidRDefault="002910C7" w:rsidP="0019489E">
            <w:pPr>
              <w:rPr>
                <w:b/>
                <w:szCs w:val="20"/>
              </w:rPr>
            </w:pPr>
          </w:p>
          <w:p w14:paraId="0C4D74C1" w14:textId="77777777" w:rsidR="002910C7" w:rsidRDefault="002910C7" w:rsidP="0019489E">
            <w:pPr>
              <w:rPr>
                <w:b/>
                <w:szCs w:val="20"/>
              </w:rPr>
            </w:pPr>
            <w:r>
              <w:rPr>
                <w:b/>
                <w:szCs w:val="20"/>
              </w:rPr>
              <w:t>Продавец</w:t>
            </w:r>
            <w:r w:rsidRPr="00000315">
              <w:rPr>
                <w:b/>
                <w:szCs w:val="20"/>
              </w:rPr>
              <w:t>:</w:t>
            </w:r>
          </w:p>
          <w:p w14:paraId="1284BA9A" w14:textId="77777777" w:rsidR="002910C7" w:rsidRPr="00000315" w:rsidRDefault="002910C7" w:rsidP="0019489E">
            <w:pPr>
              <w:rPr>
                <w:b/>
                <w:szCs w:val="20"/>
              </w:rPr>
            </w:pPr>
            <w:r w:rsidRPr="009C7321">
              <w:rPr>
                <w:b/>
                <w:szCs w:val="20"/>
              </w:rPr>
              <w:t xml:space="preserve">ООО «СЕНАТОР» </w:t>
            </w:r>
          </w:p>
          <w:p w14:paraId="08F7590D" w14:textId="77777777" w:rsidR="002910C7" w:rsidRPr="00000315" w:rsidRDefault="002910C7" w:rsidP="0019489E">
            <w:pPr>
              <w:tabs>
                <w:tab w:val="left" w:pos="567"/>
                <w:tab w:val="left" w:pos="709"/>
              </w:tabs>
              <w:ind w:right="264"/>
              <w:jc w:val="both"/>
              <w:rPr>
                <w:szCs w:val="20"/>
              </w:rPr>
            </w:pPr>
            <w:r w:rsidRPr="00000315">
              <w:rPr>
                <w:szCs w:val="20"/>
              </w:rPr>
              <w:t xml:space="preserve">Генеральный директор </w:t>
            </w:r>
          </w:p>
          <w:p w14:paraId="141FF68E" w14:textId="77777777" w:rsidR="002910C7" w:rsidRPr="00000315" w:rsidRDefault="002910C7" w:rsidP="0019489E">
            <w:pPr>
              <w:rPr>
                <w:szCs w:val="20"/>
              </w:rPr>
            </w:pPr>
            <w:r w:rsidRPr="00000315">
              <w:rPr>
                <w:szCs w:val="20"/>
              </w:rPr>
              <w:t xml:space="preserve"> </w:t>
            </w:r>
          </w:p>
          <w:p w14:paraId="29426D38" w14:textId="77777777" w:rsidR="002910C7" w:rsidRPr="00000315" w:rsidRDefault="002910C7" w:rsidP="0019489E">
            <w:pPr>
              <w:rPr>
                <w:szCs w:val="20"/>
              </w:rPr>
            </w:pPr>
          </w:p>
          <w:p w14:paraId="7464C9B1" w14:textId="77777777" w:rsidR="002910C7" w:rsidRDefault="002910C7" w:rsidP="0019489E">
            <w:pPr>
              <w:rPr>
                <w:szCs w:val="20"/>
              </w:rPr>
            </w:pPr>
            <w:r w:rsidRPr="00000315">
              <w:rPr>
                <w:szCs w:val="20"/>
              </w:rPr>
              <w:t>___________________(</w:t>
            </w:r>
            <w:r>
              <w:rPr>
                <w:szCs w:val="20"/>
              </w:rPr>
              <w:t>Леушин А.А</w:t>
            </w:r>
            <w:r w:rsidRPr="00000315">
              <w:rPr>
                <w:szCs w:val="20"/>
              </w:rPr>
              <w:t>.)</w:t>
            </w:r>
          </w:p>
          <w:p w14:paraId="599A8F06" w14:textId="77777777" w:rsidR="002910C7" w:rsidRPr="00F348D5" w:rsidRDefault="002910C7" w:rsidP="0019489E">
            <w:pPr>
              <w:rPr>
                <w:sz w:val="16"/>
                <w:szCs w:val="16"/>
              </w:rPr>
            </w:pPr>
            <w:r>
              <w:rPr>
                <w:sz w:val="16"/>
                <w:szCs w:val="16"/>
              </w:rPr>
              <w:t xml:space="preserve"> </w:t>
            </w:r>
          </w:p>
          <w:p w14:paraId="196DBF9C" w14:textId="77777777" w:rsidR="002910C7" w:rsidRPr="00000315" w:rsidRDefault="002910C7" w:rsidP="0019489E">
            <w:pPr>
              <w:tabs>
                <w:tab w:val="left" w:pos="567"/>
                <w:tab w:val="left" w:pos="709"/>
              </w:tabs>
              <w:ind w:right="264"/>
              <w:jc w:val="both"/>
              <w:rPr>
                <w:szCs w:val="20"/>
              </w:rPr>
            </w:pPr>
            <w:r w:rsidRPr="00000315">
              <w:rPr>
                <w:szCs w:val="20"/>
              </w:rPr>
              <w:t>м.п</w:t>
            </w:r>
            <w:r>
              <w:rPr>
                <w:szCs w:val="20"/>
              </w:rPr>
              <w:t>.</w:t>
            </w:r>
          </w:p>
        </w:tc>
        <w:tc>
          <w:tcPr>
            <w:tcW w:w="4893" w:type="dxa"/>
          </w:tcPr>
          <w:p w14:paraId="225C82C3" w14:textId="77777777" w:rsidR="002910C7" w:rsidRPr="00000315" w:rsidRDefault="002910C7" w:rsidP="0019489E">
            <w:pPr>
              <w:jc w:val="right"/>
              <w:rPr>
                <w:szCs w:val="20"/>
              </w:rPr>
            </w:pPr>
          </w:p>
          <w:p w14:paraId="52114A6E" w14:textId="77777777" w:rsidR="002910C7" w:rsidRPr="00000315" w:rsidRDefault="002910C7" w:rsidP="0019489E">
            <w:pPr>
              <w:jc w:val="both"/>
              <w:rPr>
                <w:b/>
                <w:szCs w:val="20"/>
              </w:rPr>
            </w:pPr>
            <w:r>
              <w:rPr>
                <w:b/>
                <w:szCs w:val="20"/>
              </w:rPr>
              <w:t>Покупатель</w:t>
            </w:r>
            <w:r w:rsidRPr="00000315">
              <w:rPr>
                <w:b/>
                <w:szCs w:val="20"/>
              </w:rPr>
              <w:t>:</w:t>
            </w:r>
            <w:r>
              <w:rPr>
                <w:b/>
                <w:szCs w:val="20"/>
              </w:rPr>
              <w:t xml:space="preserve"> </w:t>
            </w:r>
          </w:p>
          <w:p w14:paraId="7C6144C2" w14:textId="77777777" w:rsidR="002910C7" w:rsidRPr="00000315" w:rsidRDefault="002910C7" w:rsidP="0019489E">
            <w:pPr>
              <w:jc w:val="both"/>
              <w:rPr>
                <w:szCs w:val="20"/>
              </w:rPr>
            </w:pPr>
            <w:r w:rsidRPr="00CB2455">
              <w:rPr>
                <w:b/>
                <w:szCs w:val="20"/>
                <w:highlight w:val="yellow"/>
              </w:rPr>
              <w:t>__________________________</w:t>
            </w:r>
          </w:p>
          <w:p w14:paraId="3A97CEC6" w14:textId="77777777" w:rsidR="002910C7" w:rsidRDefault="002910C7" w:rsidP="0019489E">
            <w:pPr>
              <w:jc w:val="right"/>
              <w:rPr>
                <w:szCs w:val="20"/>
              </w:rPr>
            </w:pPr>
          </w:p>
          <w:p w14:paraId="6CE444FD" w14:textId="77777777" w:rsidR="002910C7" w:rsidRDefault="002910C7" w:rsidP="0019489E">
            <w:pPr>
              <w:jc w:val="right"/>
              <w:rPr>
                <w:szCs w:val="20"/>
              </w:rPr>
            </w:pPr>
          </w:p>
          <w:p w14:paraId="0C378D8F" w14:textId="77777777" w:rsidR="002910C7" w:rsidRPr="00000315" w:rsidRDefault="002910C7" w:rsidP="0019489E">
            <w:pPr>
              <w:jc w:val="right"/>
              <w:rPr>
                <w:szCs w:val="20"/>
              </w:rPr>
            </w:pPr>
          </w:p>
          <w:p w14:paraId="4A3E4CF0" w14:textId="77777777" w:rsidR="002910C7" w:rsidRPr="00000315" w:rsidRDefault="002910C7" w:rsidP="0019489E">
            <w:pPr>
              <w:ind w:left="-362"/>
              <w:jc w:val="center"/>
              <w:rPr>
                <w:szCs w:val="20"/>
              </w:rPr>
            </w:pPr>
            <w:r w:rsidRPr="00000315">
              <w:rPr>
                <w:szCs w:val="20"/>
              </w:rPr>
              <w:t>__________________(________________</w:t>
            </w:r>
            <w:r>
              <w:rPr>
                <w:szCs w:val="20"/>
              </w:rPr>
              <w:t>__</w:t>
            </w:r>
            <w:r w:rsidRPr="00000315">
              <w:rPr>
                <w:szCs w:val="20"/>
              </w:rPr>
              <w:t>______)</w:t>
            </w:r>
          </w:p>
          <w:p w14:paraId="531A708C" w14:textId="77777777" w:rsidR="002910C7" w:rsidRDefault="002910C7" w:rsidP="0019489E">
            <w:pPr>
              <w:jc w:val="right"/>
              <w:rPr>
                <w:rStyle w:val="T1"/>
                <w:szCs w:val="20"/>
              </w:rPr>
            </w:pPr>
          </w:p>
          <w:p w14:paraId="385C9123" w14:textId="77777777" w:rsidR="002910C7" w:rsidRPr="00000315" w:rsidRDefault="002910C7" w:rsidP="0019489E">
            <w:pPr>
              <w:jc w:val="right"/>
              <w:rPr>
                <w:rStyle w:val="T1"/>
                <w:szCs w:val="20"/>
              </w:rPr>
            </w:pPr>
          </w:p>
        </w:tc>
      </w:tr>
    </w:tbl>
    <w:p w14:paraId="487FEFE5" w14:textId="70799C1E" w:rsidR="002910C7" w:rsidRDefault="002910C7" w:rsidP="002910C7">
      <w:pPr>
        <w:rPr>
          <w:b/>
          <w:szCs w:val="20"/>
        </w:rPr>
      </w:pPr>
    </w:p>
    <w:p w14:paraId="04670C3C" w14:textId="77777777" w:rsidR="002910C7" w:rsidRDefault="002910C7">
      <w:pPr>
        <w:spacing w:after="160" w:line="259" w:lineRule="auto"/>
        <w:rPr>
          <w:b/>
          <w:szCs w:val="20"/>
        </w:rPr>
      </w:pPr>
      <w:r>
        <w:rPr>
          <w:b/>
          <w:szCs w:val="20"/>
        </w:rPr>
        <w:br w:type="page"/>
      </w:r>
    </w:p>
    <w:p w14:paraId="1F71EC0E" w14:textId="77777777" w:rsidR="008331AB" w:rsidRDefault="008331AB" w:rsidP="002910C7">
      <w:pPr>
        <w:rPr>
          <w:b/>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8331AB" w14:paraId="70762770" w14:textId="77777777" w:rsidTr="008331AB">
        <w:tc>
          <w:tcPr>
            <w:tcW w:w="5026" w:type="dxa"/>
          </w:tcPr>
          <w:p w14:paraId="799A1A56" w14:textId="77777777" w:rsidR="008331AB" w:rsidRDefault="008331AB" w:rsidP="009C7321">
            <w:pPr>
              <w:jc w:val="center"/>
              <w:rPr>
                <w:b/>
                <w:szCs w:val="20"/>
              </w:rPr>
            </w:pPr>
          </w:p>
        </w:tc>
        <w:tc>
          <w:tcPr>
            <w:tcW w:w="5027" w:type="dxa"/>
          </w:tcPr>
          <w:p w14:paraId="5AD6FBB1" w14:textId="77777777" w:rsidR="008331AB" w:rsidRPr="009C7321" w:rsidRDefault="008331AB" w:rsidP="008331AB">
            <w:pPr>
              <w:jc w:val="right"/>
              <w:rPr>
                <w:i/>
                <w:szCs w:val="20"/>
              </w:rPr>
            </w:pPr>
            <w:r w:rsidRPr="009C7321">
              <w:rPr>
                <w:i/>
                <w:szCs w:val="20"/>
              </w:rPr>
              <w:t>Приложение № 2</w:t>
            </w:r>
          </w:p>
          <w:p w14:paraId="0482A1A7" w14:textId="55EBC786" w:rsidR="008331AB" w:rsidRPr="009C7321" w:rsidRDefault="008331AB" w:rsidP="008331AB">
            <w:pPr>
              <w:jc w:val="right"/>
              <w:rPr>
                <w:i/>
                <w:szCs w:val="20"/>
              </w:rPr>
            </w:pPr>
            <w:r w:rsidRPr="009C7321">
              <w:rPr>
                <w:i/>
                <w:szCs w:val="20"/>
              </w:rPr>
              <w:t xml:space="preserve">к Договору № </w:t>
            </w:r>
            <w:r w:rsidR="00CB2455" w:rsidRPr="00CB2455">
              <w:rPr>
                <w:i/>
                <w:szCs w:val="20"/>
                <w:highlight w:val="yellow"/>
              </w:rPr>
              <w:t>___________ от «__» _________ 202_</w:t>
            </w:r>
            <w:r w:rsidR="00CB2455">
              <w:rPr>
                <w:i/>
                <w:szCs w:val="20"/>
                <w:highlight w:val="yellow"/>
              </w:rPr>
              <w:t>г</w:t>
            </w:r>
            <w:r w:rsidRPr="009C7321">
              <w:rPr>
                <w:i/>
                <w:szCs w:val="20"/>
              </w:rPr>
              <w:t>.</w:t>
            </w:r>
          </w:p>
          <w:p w14:paraId="27F155D2" w14:textId="77777777" w:rsidR="008331AB" w:rsidRDefault="008331AB" w:rsidP="009C7321">
            <w:pPr>
              <w:jc w:val="center"/>
              <w:rPr>
                <w:b/>
                <w:szCs w:val="20"/>
              </w:rPr>
            </w:pPr>
          </w:p>
        </w:tc>
      </w:tr>
    </w:tbl>
    <w:p w14:paraId="3E5A15B1" w14:textId="77777777" w:rsidR="008331AB" w:rsidRDefault="008331AB" w:rsidP="009C7321">
      <w:pPr>
        <w:jc w:val="center"/>
        <w:rPr>
          <w:b/>
          <w:szCs w:val="20"/>
        </w:rPr>
      </w:pPr>
    </w:p>
    <w:p w14:paraId="63D8C28C" w14:textId="7FE5228C" w:rsidR="009C7321" w:rsidRDefault="00EA61B1" w:rsidP="009C7321">
      <w:pPr>
        <w:jc w:val="center"/>
        <w:rPr>
          <w:b/>
          <w:szCs w:val="20"/>
        </w:rPr>
      </w:pPr>
      <w:r>
        <w:rPr>
          <w:b/>
          <w:szCs w:val="20"/>
        </w:rPr>
        <w:t>СОСТОЯНИЕ ПОМЕЩЕНИЯ</w:t>
      </w:r>
      <w:r w:rsidR="009C7321" w:rsidRPr="009C7321">
        <w:rPr>
          <w:b/>
          <w:szCs w:val="20"/>
        </w:rPr>
        <w:t xml:space="preserve"> </w:t>
      </w:r>
    </w:p>
    <w:p w14:paraId="6AADC124" w14:textId="77777777" w:rsidR="00440D38" w:rsidRPr="009C7321" w:rsidRDefault="00440D38" w:rsidP="009C7321">
      <w:pPr>
        <w:jc w:val="center"/>
        <w:rPr>
          <w:b/>
          <w:szCs w:val="20"/>
        </w:rPr>
      </w:pPr>
    </w:p>
    <w:p w14:paraId="0DAC5DD6" w14:textId="77777777" w:rsidR="009C7321" w:rsidRPr="009C7321" w:rsidRDefault="009C7321" w:rsidP="009C7321">
      <w:pPr>
        <w:rPr>
          <w:szCs w:val="20"/>
        </w:rPr>
      </w:pPr>
    </w:p>
    <w:tbl>
      <w:tblPr>
        <w:tblW w:w="10242" w:type="dxa"/>
        <w:tblInd w:w="-324" w:type="dxa"/>
        <w:tblLook w:val="04A0" w:firstRow="1" w:lastRow="0" w:firstColumn="1" w:lastColumn="0" w:noHBand="0" w:noVBand="1"/>
      </w:tblPr>
      <w:tblGrid>
        <w:gridCol w:w="2133"/>
        <w:gridCol w:w="2581"/>
        <w:gridCol w:w="5528"/>
      </w:tblGrid>
      <w:tr w:rsidR="009C7321" w:rsidRPr="009C7321" w14:paraId="13C6E60F" w14:textId="77777777" w:rsidTr="00A208B8">
        <w:trPr>
          <w:trHeight w:val="309"/>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A094" w14:textId="77777777" w:rsidR="009C7321" w:rsidRPr="009C7321" w:rsidRDefault="009C7321" w:rsidP="00A208B8">
            <w:pPr>
              <w:jc w:val="center"/>
              <w:rPr>
                <w:szCs w:val="20"/>
              </w:rPr>
            </w:pPr>
            <w:r w:rsidRPr="009C7321">
              <w:rPr>
                <w:szCs w:val="20"/>
              </w:rPr>
              <w:t>Дверь квартирная</w:t>
            </w:r>
          </w:p>
        </w:tc>
        <w:tc>
          <w:tcPr>
            <w:tcW w:w="8109" w:type="dxa"/>
            <w:gridSpan w:val="2"/>
            <w:tcBorders>
              <w:top w:val="single" w:sz="4" w:space="0" w:color="auto"/>
              <w:left w:val="nil"/>
              <w:bottom w:val="single" w:sz="4" w:space="0" w:color="auto"/>
              <w:right w:val="single" w:sz="4" w:space="0" w:color="000000"/>
            </w:tcBorders>
            <w:shd w:val="clear" w:color="auto" w:fill="auto"/>
            <w:vAlign w:val="center"/>
            <w:hideMark/>
          </w:tcPr>
          <w:p w14:paraId="02550C56" w14:textId="0CDA72BE" w:rsidR="009C7321" w:rsidRPr="009C7321" w:rsidRDefault="009C7321" w:rsidP="00BD1C8B">
            <w:pPr>
              <w:jc w:val="center"/>
              <w:rPr>
                <w:szCs w:val="20"/>
              </w:rPr>
            </w:pPr>
            <w:r w:rsidRPr="009C7321">
              <w:rPr>
                <w:szCs w:val="20"/>
              </w:rPr>
              <w:t>металлическ</w:t>
            </w:r>
            <w:r w:rsidR="00BD1C8B">
              <w:rPr>
                <w:szCs w:val="20"/>
              </w:rPr>
              <w:t>ая</w:t>
            </w:r>
          </w:p>
        </w:tc>
      </w:tr>
      <w:tr w:rsidR="009C7321" w:rsidRPr="003D07BC" w14:paraId="2A693F3A" w14:textId="77777777" w:rsidTr="00A208B8">
        <w:trPr>
          <w:trHeight w:val="445"/>
        </w:trPr>
        <w:tc>
          <w:tcPr>
            <w:tcW w:w="2133" w:type="dxa"/>
            <w:tcBorders>
              <w:top w:val="nil"/>
              <w:left w:val="single" w:sz="4" w:space="0" w:color="auto"/>
              <w:bottom w:val="nil"/>
              <w:right w:val="single" w:sz="4" w:space="0" w:color="auto"/>
            </w:tcBorders>
            <w:shd w:val="clear" w:color="auto" w:fill="auto"/>
            <w:vAlign w:val="center"/>
            <w:hideMark/>
          </w:tcPr>
          <w:p w14:paraId="50748460" w14:textId="77777777" w:rsidR="009C7321" w:rsidRPr="009C7321" w:rsidRDefault="009C7321" w:rsidP="00A208B8">
            <w:pPr>
              <w:jc w:val="center"/>
              <w:rPr>
                <w:szCs w:val="20"/>
              </w:rPr>
            </w:pPr>
            <w:r w:rsidRPr="009C7321">
              <w:rPr>
                <w:szCs w:val="20"/>
              </w:rPr>
              <w:t>Двери межкомнатные</w:t>
            </w:r>
          </w:p>
        </w:tc>
        <w:tc>
          <w:tcPr>
            <w:tcW w:w="8109" w:type="dxa"/>
            <w:gridSpan w:val="2"/>
            <w:tcBorders>
              <w:top w:val="single" w:sz="4" w:space="0" w:color="auto"/>
              <w:left w:val="nil"/>
              <w:bottom w:val="single" w:sz="4" w:space="0" w:color="auto"/>
              <w:right w:val="single" w:sz="4" w:space="0" w:color="000000"/>
            </w:tcBorders>
            <w:shd w:val="clear" w:color="auto" w:fill="auto"/>
            <w:vAlign w:val="center"/>
            <w:hideMark/>
          </w:tcPr>
          <w:p w14:paraId="210726D3" w14:textId="77777777" w:rsidR="009C7321" w:rsidRPr="003D07BC" w:rsidRDefault="009C7321" w:rsidP="00A208B8">
            <w:pPr>
              <w:jc w:val="center"/>
              <w:rPr>
                <w:szCs w:val="20"/>
              </w:rPr>
            </w:pPr>
            <w:r w:rsidRPr="009C7321">
              <w:rPr>
                <w:szCs w:val="20"/>
              </w:rPr>
              <w:t>ламинированные</w:t>
            </w:r>
          </w:p>
        </w:tc>
      </w:tr>
      <w:tr w:rsidR="009C7321" w:rsidRPr="003D07BC" w14:paraId="7771F2C5" w14:textId="77777777" w:rsidTr="00A208B8">
        <w:trPr>
          <w:trHeight w:val="325"/>
        </w:trPr>
        <w:tc>
          <w:tcPr>
            <w:tcW w:w="2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AB4DFE" w14:textId="77777777" w:rsidR="009C7321" w:rsidRPr="003D07BC" w:rsidRDefault="009C7321" w:rsidP="00A208B8">
            <w:pPr>
              <w:jc w:val="center"/>
              <w:rPr>
                <w:szCs w:val="20"/>
              </w:rPr>
            </w:pPr>
            <w:r w:rsidRPr="003D07BC">
              <w:rPr>
                <w:szCs w:val="20"/>
              </w:rPr>
              <w:t>Стены</w:t>
            </w:r>
          </w:p>
        </w:tc>
        <w:tc>
          <w:tcPr>
            <w:tcW w:w="2581" w:type="dxa"/>
            <w:tcBorders>
              <w:top w:val="nil"/>
              <w:left w:val="nil"/>
              <w:bottom w:val="single" w:sz="4" w:space="0" w:color="auto"/>
              <w:right w:val="single" w:sz="4" w:space="0" w:color="auto"/>
            </w:tcBorders>
            <w:shd w:val="clear" w:color="auto" w:fill="auto"/>
            <w:vAlign w:val="center"/>
            <w:hideMark/>
          </w:tcPr>
          <w:p w14:paraId="20DBCC69" w14:textId="77777777" w:rsidR="009C7321" w:rsidRPr="003D07BC" w:rsidRDefault="009C7321" w:rsidP="00A208B8">
            <w:pPr>
              <w:jc w:val="center"/>
              <w:rPr>
                <w:szCs w:val="20"/>
              </w:rPr>
            </w:pPr>
            <w:r w:rsidRPr="003D07BC">
              <w:rPr>
                <w:szCs w:val="20"/>
              </w:rPr>
              <w:t xml:space="preserve">прихожая и комнаты </w:t>
            </w:r>
          </w:p>
        </w:tc>
        <w:tc>
          <w:tcPr>
            <w:tcW w:w="5528" w:type="dxa"/>
            <w:tcBorders>
              <w:top w:val="nil"/>
              <w:left w:val="nil"/>
              <w:bottom w:val="single" w:sz="4" w:space="0" w:color="auto"/>
              <w:right w:val="single" w:sz="4" w:space="0" w:color="auto"/>
            </w:tcBorders>
            <w:shd w:val="clear" w:color="auto" w:fill="FFFFFF" w:themeFill="background1"/>
            <w:vAlign w:val="center"/>
            <w:hideMark/>
          </w:tcPr>
          <w:p w14:paraId="2B3DA865" w14:textId="77777777" w:rsidR="009C7321" w:rsidRPr="003D07BC" w:rsidRDefault="009C7321" w:rsidP="00A208B8">
            <w:pPr>
              <w:jc w:val="center"/>
              <w:rPr>
                <w:szCs w:val="20"/>
              </w:rPr>
            </w:pPr>
            <w:r w:rsidRPr="003D07BC">
              <w:rPr>
                <w:szCs w:val="20"/>
              </w:rPr>
              <w:t>обои</w:t>
            </w:r>
          </w:p>
        </w:tc>
      </w:tr>
      <w:tr w:rsidR="009C7321" w:rsidRPr="003D07BC" w14:paraId="649BC12A" w14:textId="77777777" w:rsidTr="00A208B8">
        <w:trPr>
          <w:trHeight w:val="398"/>
        </w:trPr>
        <w:tc>
          <w:tcPr>
            <w:tcW w:w="2133" w:type="dxa"/>
            <w:vMerge/>
            <w:tcBorders>
              <w:top w:val="single" w:sz="4" w:space="0" w:color="auto"/>
              <w:left w:val="single" w:sz="4" w:space="0" w:color="auto"/>
              <w:bottom w:val="single" w:sz="4" w:space="0" w:color="000000"/>
              <w:right w:val="single" w:sz="4" w:space="0" w:color="auto"/>
            </w:tcBorders>
            <w:vAlign w:val="center"/>
            <w:hideMark/>
          </w:tcPr>
          <w:p w14:paraId="697B65BA" w14:textId="77777777" w:rsidR="009C7321" w:rsidRPr="003D07BC" w:rsidRDefault="009C7321" w:rsidP="00A208B8">
            <w:pPr>
              <w:jc w:val="center"/>
              <w:rPr>
                <w:szCs w:val="20"/>
              </w:rPr>
            </w:pPr>
          </w:p>
        </w:tc>
        <w:tc>
          <w:tcPr>
            <w:tcW w:w="2581" w:type="dxa"/>
            <w:tcBorders>
              <w:top w:val="nil"/>
              <w:left w:val="nil"/>
              <w:bottom w:val="single" w:sz="4" w:space="0" w:color="auto"/>
              <w:right w:val="single" w:sz="4" w:space="0" w:color="auto"/>
            </w:tcBorders>
            <w:shd w:val="clear" w:color="auto" w:fill="auto"/>
            <w:vAlign w:val="center"/>
            <w:hideMark/>
          </w:tcPr>
          <w:p w14:paraId="3DFA7BA5" w14:textId="77777777" w:rsidR="009C7321" w:rsidRPr="003D07BC" w:rsidRDefault="009C7321" w:rsidP="00A208B8">
            <w:pPr>
              <w:jc w:val="center"/>
              <w:rPr>
                <w:szCs w:val="20"/>
              </w:rPr>
            </w:pPr>
            <w:r w:rsidRPr="003D07BC">
              <w:rPr>
                <w:szCs w:val="20"/>
              </w:rPr>
              <w:t xml:space="preserve">кухня и коридор </w:t>
            </w:r>
          </w:p>
        </w:tc>
        <w:tc>
          <w:tcPr>
            <w:tcW w:w="5528" w:type="dxa"/>
            <w:tcBorders>
              <w:top w:val="nil"/>
              <w:left w:val="nil"/>
              <w:bottom w:val="single" w:sz="4" w:space="0" w:color="auto"/>
              <w:right w:val="single" w:sz="4" w:space="0" w:color="auto"/>
            </w:tcBorders>
            <w:shd w:val="clear" w:color="auto" w:fill="FFFFFF" w:themeFill="background1"/>
            <w:vAlign w:val="center"/>
            <w:hideMark/>
          </w:tcPr>
          <w:p w14:paraId="4D663212" w14:textId="77777777" w:rsidR="009C7321" w:rsidRPr="003D07BC" w:rsidRDefault="009C7321" w:rsidP="00A208B8">
            <w:pPr>
              <w:jc w:val="center"/>
              <w:rPr>
                <w:szCs w:val="20"/>
              </w:rPr>
            </w:pPr>
            <w:r w:rsidRPr="003D07BC">
              <w:rPr>
                <w:szCs w:val="20"/>
              </w:rPr>
              <w:t>обои</w:t>
            </w:r>
          </w:p>
        </w:tc>
      </w:tr>
      <w:tr w:rsidR="009C7321" w:rsidRPr="003D07BC" w14:paraId="38EE6006" w14:textId="77777777" w:rsidTr="00A208B8">
        <w:trPr>
          <w:trHeight w:val="413"/>
        </w:trPr>
        <w:tc>
          <w:tcPr>
            <w:tcW w:w="2133" w:type="dxa"/>
            <w:vMerge/>
            <w:tcBorders>
              <w:top w:val="single" w:sz="4" w:space="0" w:color="auto"/>
              <w:left w:val="single" w:sz="4" w:space="0" w:color="auto"/>
              <w:bottom w:val="single" w:sz="4" w:space="0" w:color="000000"/>
              <w:right w:val="single" w:sz="4" w:space="0" w:color="auto"/>
            </w:tcBorders>
            <w:vAlign w:val="center"/>
          </w:tcPr>
          <w:p w14:paraId="464E664A" w14:textId="77777777" w:rsidR="009C7321" w:rsidRPr="003D07BC" w:rsidRDefault="009C7321" w:rsidP="00A208B8">
            <w:pPr>
              <w:jc w:val="center"/>
              <w:rPr>
                <w:szCs w:val="20"/>
              </w:rPr>
            </w:pPr>
          </w:p>
        </w:tc>
        <w:tc>
          <w:tcPr>
            <w:tcW w:w="2581" w:type="dxa"/>
            <w:tcBorders>
              <w:top w:val="nil"/>
              <w:left w:val="nil"/>
              <w:bottom w:val="single" w:sz="4" w:space="0" w:color="auto"/>
              <w:right w:val="single" w:sz="4" w:space="0" w:color="auto"/>
            </w:tcBorders>
            <w:shd w:val="clear" w:color="auto" w:fill="auto"/>
            <w:vAlign w:val="center"/>
          </w:tcPr>
          <w:p w14:paraId="48B6EC4A" w14:textId="77777777" w:rsidR="009C7321" w:rsidRPr="003D07BC" w:rsidRDefault="009C7321" w:rsidP="00A208B8">
            <w:pPr>
              <w:jc w:val="center"/>
              <w:rPr>
                <w:szCs w:val="20"/>
              </w:rPr>
            </w:pPr>
            <w:r w:rsidRPr="003D07BC">
              <w:rPr>
                <w:szCs w:val="20"/>
              </w:rPr>
              <w:t>ванная</w:t>
            </w:r>
          </w:p>
        </w:tc>
        <w:tc>
          <w:tcPr>
            <w:tcW w:w="5528" w:type="dxa"/>
            <w:tcBorders>
              <w:top w:val="nil"/>
              <w:left w:val="nil"/>
              <w:bottom w:val="single" w:sz="4" w:space="0" w:color="auto"/>
              <w:right w:val="single" w:sz="4" w:space="0" w:color="auto"/>
            </w:tcBorders>
            <w:shd w:val="clear" w:color="auto" w:fill="FFFFFF" w:themeFill="background1"/>
            <w:vAlign w:val="center"/>
          </w:tcPr>
          <w:p w14:paraId="2C93B0B2" w14:textId="77777777" w:rsidR="009C7321" w:rsidRPr="003D07BC" w:rsidRDefault="009C7321" w:rsidP="00A208B8">
            <w:pPr>
              <w:jc w:val="center"/>
              <w:rPr>
                <w:szCs w:val="20"/>
              </w:rPr>
            </w:pPr>
            <w:r w:rsidRPr="003D07BC">
              <w:rPr>
                <w:szCs w:val="20"/>
              </w:rPr>
              <w:t>керамическая плитка</w:t>
            </w:r>
          </w:p>
        </w:tc>
      </w:tr>
      <w:tr w:rsidR="009C7321" w:rsidRPr="003D07BC" w14:paraId="70D49250" w14:textId="77777777" w:rsidTr="00A208B8">
        <w:trPr>
          <w:trHeight w:val="340"/>
        </w:trPr>
        <w:tc>
          <w:tcPr>
            <w:tcW w:w="2133" w:type="dxa"/>
            <w:vMerge/>
            <w:tcBorders>
              <w:top w:val="single" w:sz="4" w:space="0" w:color="auto"/>
              <w:left w:val="single" w:sz="4" w:space="0" w:color="auto"/>
              <w:bottom w:val="single" w:sz="4" w:space="0" w:color="000000"/>
              <w:right w:val="single" w:sz="4" w:space="0" w:color="auto"/>
            </w:tcBorders>
            <w:vAlign w:val="center"/>
          </w:tcPr>
          <w:p w14:paraId="2BE6AB56" w14:textId="77777777" w:rsidR="009C7321" w:rsidRPr="003D07BC" w:rsidRDefault="009C7321" w:rsidP="00A208B8">
            <w:pPr>
              <w:jc w:val="center"/>
              <w:rPr>
                <w:szCs w:val="20"/>
              </w:rPr>
            </w:pPr>
          </w:p>
        </w:tc>
        <w:tc>
          <w:tcPr>
            <w:tcW w:w="2581" w:type="dxa"/>
            <w:vMerge w:val="restart"/>
            <w:tcBorders>
              <w:top w:val="nil"/>
              <w:left w:val="single" w:sz="4" w:space="0" w:color="auto"/>
              <w:bottom w:val="single" w:sz="4" w:space="0" w:color="000000"/>
              <w:right w:val="nil"/>
            </w:tcBorders>
            <w:shd w:val="clear" w:color="auto" w:fill="auto"/>
            <w:vAlign w:val="center"/>
          </w:tcPr>
          <w:p w14:paraId="4B47BDF6" w14:textId="77777777" w:rsidR="009C7321" w:rsidRPr="003D07BC" w:rsidRDefault="009C7321" w:rsidP="00A208B8">
            <w:pPr>
              <w:jc w:val="center"/>
              <w:rPr>
                <w:szCs w:val="20"/>
              </w:rPr>
            </w:pPr>
            <w:r w:rsidRPr="003D07BC">
              <w:rPr>
                <w:szCs w:val="20"/>
              </w:rPr>
              <w:t>санузел</w:t>
            </w:r>
          </w:p>
        </w:tc>
        <w:tc>
          <w:tcPr>
            <w:tcW w:w="5528"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14:paraId="1A4F574B" w14:textId="77777777" w:rsidR="009C7321" w:rsidRPr="003D07BC" w:rsidRDefault="009C7321" w:rsidP="00A208B8">
            <w:pPr>
              <w:jc w:val="center"/>
              <w:rPr>
                <w:szCs w:val="20"/>
              </w:rPr>
            </w:pPr>
            <w:r w:rsidRPr="003D07BC">
              <w:rPr>
                <w:szCs w:val="20"/>
              </w:rPr>
              <w:t>керамическая плитка</w:t>
            </w:r>
          </w:p>
        </w:tc>
      </w:tr>
      <w:tr w:rsidR="009C7321" w:rsidRPr="003D07BC" w14:paraId="1188ABFD" w14:textId="77777777" w:rsidTr="00A208B8">
        <w:trPr>
          <w:trHeight w:val="408"/>
        </w:trPr>
        <w:tc>
          <w:tcPr>
            <w:tcW w:w="2133" w:type="dxa"/>
            <w:vMerge/>
            <w:tcBorders>
              <w:top w:val="single" w:sz="4" w:space="0" w:color="auto"/>
              <w:left w:val="single" w:sz="4" w:space="0" w:color="auto"/>
              <w:bottom w:val="single" w:sz="4" w:space="0" w:color="000000"/>
              <w:right w:val="single" w:sz="4" w:space="0" w:color="auto"/>
            </w:tcBorders>
            <w:vAlign w:val="center"/>
            <w:hideMark/>
          </w:tcPr>
          <w:p w14:paraId="25FDFE80" w14:textId="77777777" w:rsidR="009C7321" w:rsidRPr="003D07BC" w:rsidRDefault="009C7321" w:rsidP="00A208B8">
            <w:pPr>
              <w:jc w:val="center"/>
              <w:rPr>
                <w:szCs w:val="20"/>
              </w:rPr>
            </w:pPr>
          </w:p>
        </w:tc>
        <w:tc>
          <w:tcPr>
            <w:tcW w:w="2581" w:type="dxa"/>
            <w:vMerge/>
            <w:tcBorders>
              <w:top w:val="nil"/>
              <w:left w:val="single" w:sz="4" w:space="0" w:color="auto"/>
              <w:bottom w:val="single" w:sz="4" w:space="0" w:color="000000"/>
              <w:right w:val="nil"/>
            </w:tcBorders>
            <w:vAlign w:val="center"/>
            <w:hideMark/>
          </w:tcPr>
          <w:p w14:paraId="1C193CA9" w14:textId="77777777" w:rsidR="009C7321" w:rsidRPr="003D07BC" w:rsidRDefault="009C7321" w:rsidP="00A208B8">
            <w:pPr>
              <w:rPr>
                <w:szCs w:val="20"/>
              </w:rPr>
            </w:pPr>
          </w:p>
        </w:tc>
        <w:tc>
          <w:tcPr>
            <w:tcW w:w="5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F38CFCD" w14:textId="77777777" w:rsidR="009C7321" w:rsidRPr="003D07BC" w:rsidRDefault="009C7321" w:rsidP="00A208B8">
            <w:pPr>
              <w:rPr>
                <w:szCs w:val="20"/>
              </w:rPr>
            </w:pPr>
          </w:p>
        </w:tc>
      </w:tr>
      <w:tr w:rsidR="009C7321" w:rsidRPr="003D07BC" w14:paraId="0A043A4B" w14:textId="77777777" w:rsidTr="00A208B8">
        <w:trPr>
          <w:trHeight w:val="408"/>
        </w:trPr>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14:paraId="433ACB72" w14:textId="77777777" w:rsidR="009C7321" w:rsidRPr="003D07BC" w:rsidRDefault="009C7321" w:rsidP="00A208B8">
            <w:pPr>
              <w:jc w:val="center"/>
              <w:rPr>
                <w:szCs w:val="20"/>
              </w:rPr>
            </w:pPr>
            <w:r w:rsidRPr="003D07BC">
              <w:rPr>
                <w:szCs w:val="20"/>
              </w:rPr>
              <w:t>Полы</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14:paraId="419BB9A4" w14:textId="77777777" w:rsidR="009C7321" w:rsidRPr="003D07BC" w:rsidRDefault="009C7321" w:rsidP="00A208B8">
            <w:pPr>
              <w:jc w:val="center"/>
              <w:rPr>
                <w:szCs w:val="20"/>
              </w:rPr>
            </w:pPr>
            <w:r w:rsidRPr="003D07BC">
              <w:rPr>
                <w:szCs w:val="20"/>
              </w:rPr>
              <w:t>жилые комнаты</w:t>
            </w:r>
          </w:p>
        </w:tc>
        <w:tc>
          <w:tcPr>
            <w:tcW w:w="552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E2DB1A2" w14:textId="77777777" w:rsidR="009C7321" w:rsidRPr="003D07BC" w:rsidRDefault="009C7321" w:rsidP="00A208B8">
            <w:pPr>
              <w:jc w:val="center"/>
              <w:rPr>
                <w:szCs w:val="20"/>
              </w:rPr>
            </w:pPr>
            <w:r w:rsidRPr="003D07BC">
              <w:rPr>
                <w:szCs w:val="20"/>
              </w:rPr>
              <w:t>ламинат</w:t>
            </w:r>
          </w:p>
        </w:tc>
      </w:tr>
      <w:tr w:rsidR="009C7321" w:rsidRPr="003D07BC" w14:paraId="79B2F411" w14:textId="77777777" w:rsidTr="00A208B8">
        <w:trPr>
          <w:trHeight w:val="408"/>
        </w:trPr>
        <w:tc>
          <w:tcPr>
            <w:tcW w:w="2133" w:type="dxa"/>
            <w:vMerge/>
            <w:tcBorders>
              <w:top w:val="nil"/>
              <w:left w:val="single" w:sz="4" w:space="0" w:color="auto"/>
              <w:bottom w:val="single" w:sz="4" w:space="0" w:color="000000"/>
              <w:right w:val="single" w:sz="4" w:space="0" w:color="auto"/>
            </w:tcBorders>
            <w:vAlign w:val="center"/>
            <w:hideMark/>
          </w:tcPr>
          <w:p w14:paraId="5F3D09B0" w14:textId="77777777" w:rsidR="009C7321" w:rsidRPr="003D07BC" w:rsidRDefault="009C7321" w:rsidP="00A208B8">
            <w:pPr>
              <w:jc w:val="center"/>
              <w:rPr>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43A998DA" w14:textId="77777777" w:rsidR="009C7321" w:rsidRPr="003D07BC" w:rsidRDefault="009C7321" w:rsidP="00A208B8">
            <w:pPr>
              <w:jc w:val="center"/>
              <w:rPr>
                <w:szCs w:val="20"/>
              </w:rPr>
            </w:pPr>
          </w:p>
        </w:tc>
        <w:tc>
          <w:tcPr>
            <w:tcW w:w="5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59BCF5" w14:textId="77777777" w:rsidR="009C7321" w:rsidRPr="003D07BC" w:rsidRDefault="009C7321" w:rsidP="00A208B8">
            <w:pPr>
              <w:rPr>
                <w:szCs w:val="20"/>
              </w:rPr>
            </w:pPr>
          </w:p>
        </w:tc>
      </w:tr>
      <w:tr w:rsidR="009C7321" w:rsidRPr="003D07BC" w14:paraId="3FFA4F95" w14:textId="77777777" w:rsidTr="00A208B8">
        <w:trPr>
          <w:trHeight w:val="408"/>
        </w:trPr>
        <w:tc>
          <w:tcPr>
            <w:tcW w:w="2133" w:type="dxa"/>
            <w:vMerge/>
            <w:tcBorders>
              <w:top w:val="nil"/>
              <w:left w:val="single" w:sz="4" w:space="0" w:color="auto"/>
              <w:bottom w:val="single" w:sz="4" w:space="0" w:color="000000"/>
              <w:right w:val="single" w:sz="4" w:space="0" w:color="auto"/>
            </w:tcBorders>
            <w:vAlign w:val="center"/>
            <w:hideMark/>
          </w:tcPr>
          <w:p w14:paraId="614A340C" w14:textId="77777777" w:rsidR="009C7321" w:rsidRPr="003D07BC" w:rsidRDefault="009C7321" w:rsidP="00A208B8">
            <w:pPr>
              <w:jc w:val="center"/>
              <w:rPr>
                <w:szCs w:val="20"/>
              </w:rPr>
            </w:pP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14:paraId="76BBA492" w14:textId="77777777" w:rsidR="009C7321" w:rsidRPr="003D07BC" w:rsidRDefault="009C7321" w:rsidP="00A208B8">
            <w:pPr>
              <w:jc w:val="center"/>
              <w:rPr>
                <w:szCs w:val="20"/>
              </w:rPr>
            </w:pPr>
            <w:r w:rsidRPr="003D07BC">
              <w:rPr>
                <w:szCs w:val="20"/>
              </w:rPr>
              <w:t>кухня и коридор</w:t>
            </w:r>
          </w:p>
        </w:tc>
        <w:tc>
          <w:tcPr>
            <w:tcW w:w="552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7A56AAE" w14:textId="77777777" w:rsidR="009C7321" w:rsidRPr="003D07BC" w:rsidRDefault="009C7321" w:rsidP="00A208B8">
            <w:pPr>
              <w:jc w:val="center"/>
              <w:rPr>
                <w:szCs w:val="20"/>
              </w:rPr>
            </w:pPr>
            <w:r w:rsidRPr="003D07BC">
              <w:rPr>
                <w:szCs w:val="20"/>
              </w:rPr>
              <w:t>ламинат</w:t>
            </w:r>
          </w:p>
        </w:tc>
      </w:tr>
      <w:tr w:rsidR="009C7321" w:rsidRPr="003D07BC" w14:paraId="5EB5E7D5" w14:textId="77777777" w:rsidTr="00A208B8">
        <w:trPr>
          <w:trHeight w:val="408"/>
        </w:trPr>
        <w:tc>
          <w:tcPr>
            <w:tcW w:w="2133" w:type="dxa"/>
            <w:vMerge/>
            <w:tcBorders>
              <w:top w:val="nil"/>
              <w:left w:val="single" w:sz="4" w:space="0" w:color="auto"/>
              <w:bottom w:val="single" w:sz="4" w:space="0" w:color="000000"/>
              <w:right w:val="single" w:sz="4" w:space="0" w:color="auto"/>
            </w:tcBorders>
            <w:vAlign w:val="center"/>
            <w:hideMark/>
          </w:tcPr>
          <w:p w14:paraId="00CBCDB7" w14:textId="77777777" w:rsidR="009C7321" w:rsidRPr="003D07BC" w:rsidRDefault="009C7321" w:rsidP="00A208B8">
            <w:pPr>
              <w:jc w:val="center"/>
              <w:rPr>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259F9D01" w14:textId="77777777" w:rsidR="009C7321" w:rsidRPr="003D07BC" w:rsidRDefault="009C7321" w:rsidP="00A208B8">
            <w:pPr>
              <w:jc w:val="center"/>
              <w:rPr>
                <w:szCs w:val="20"/>
              </w:rPr>
            </w:pPr>
          </w:p>
        </w:tc>
        <w:tc>
          <w:tcPr>
            <w:tcW w:w="55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56F9B1" w14:textId="77777777" w:rsidR="009C7321" w:rsidRPr="003D07BC" w:rsidRDefault="009C7321" w:rsidP="00A208B8">
            <w:pPr>
              <w:rPr>
                <w:szCs w:val="20"/>
              </w:rPr>
            </w:pPr>
          </w:p>
        </w:tc>
      </w:tr>
      <w:tr w:rsidR="009C7321" w:rsidRPr="003D07BC" w14:paraId="6CBD2BF4" w14:textId="77777777" w:rsidTr="00A208B8">
        <w:trPr>
          <w:trHeight w:val="275"/>
        </w:trPr>
        <w:tc>
          <w:tcPr>
            <w:tcW w:w="2133" w:type="dxa"/>
            <w:vMerge/>
            <w:tcBorders>
              <w:top w:val="nil"/>
              <w:left w:val="single" w:sz="4" w:space="0" w:color="auto"/>
              <w:bottom w:val="single" w:sz="4" w:space="0" w:color="000000"/>
              <w:right w:val="single" w:sz="4" w:space="0" w:color="auto"/>
            </w:tcBorders>
            <w:vAlign w:val="center"/>
            <w:hideMark/>
          </w:tcPr>
          <w:p w14:paraId="038BC799" w14:textId="77777777" w:rsidR="009C7321" w:rsidRPr="003D07BC" w:rsidRDefault="009C7321" w:rsidP="00A208B8">
            <w:pPr>
              <w:jc w:val="center"/>
              <w:rPr>
                <w:szCs w:val="20"/>
              </w:rPr>
            </w:pPr>
          </w:p>
        </w:tc>
        <w:tc>
          <w:tcPr>
            <w:tcW w:w="2581" w:type="dxa"/>
            <w:tcBorders>
              <w:top w:val="nil"/>
              <w:left w:val="nil"/>
              <w:bottom w:val="nil"/>
              <w:right w:val="single" w:sz="4" w:space="0" w:color="auto"/>
            </w:tcBorders>
            <w:shd w:val="clear" w:color="auto" w:fill="auto"/>
            <w:vAlign w:val="center"/>
            <w:hideMark/>
          </w:tcPr>
          <w:p w14:paraId="2474FDAB" w14:textId="77777777" w:rsidR="009C7321" w:rsidRPr="003D07BC" w:rsidRDefault="009C7321" w:rsidP="00A208B8">
            <w:pPr>
              <w:jc w:val="center"/>
              <w:rPr>
                <w:szCs w:val="20"/>
              </w:rPr>
            </w:pPr>
            <w:r w:rsidRPr="003D07BC">
              <w:rPr>
                <w:szCs w:val="20"/>
              </w:rPr>
              <w:t>ванная и сан. узел</w:t>
            </w:r>
          </w:p>
        </w:tc>
        <w:tc>
          <w:tcPr>
            <w:tcW w:w="5528" w:type="dxa"/>
            <w:tcBorders>
              <w:top w:val="nil"/>
              <w:left w:val="nil"/>
              <w:bottom w:val="single" w:sz="4" w:space="0" w:color="auto"/>
              <w:right w:val="single" w:sz="4" w:space="0" w:color="auto"/>
            </w:tcBorders>
            <w:shd w:val="clear" w:color="auto" w:fill="FFFFFF" w:themeFill="background1"/>
            <w:vAlign w:val="center"/>
            <w:hideMark/>
          </w:tcPr>
          <w:p w14:paraId="37344EBB" w14:textId="77777777" w:rsidR="009C7321" w:rsidRPr="003D07BC" w:rsidRDefault="009C7321" w:rsidP="00A208B8">
            <w:pPr>
              <w:jc w:val="center"/>
              <w:rPr>
                <w:szCs w:val="20"/>
              </w:rPr>
            </w:pPr>
            <w:r w:rsidRPr="003D07BC">
              <w:rPr>
                <w:szCs w:val="20"/>
              </w:rPr>
              <w:t>керамическая плитка</w:t>
            </w:r>
          </w:p>
        </w:tc>
      </w:tr>
      <w:tr w:rsidR="009C7321" w:rsidRPr="003D07BC" w14:paraId="3D28140D" w14:textId="77777777" w:rsidTr="00A208B8">
        <w:trPr>
          <w:trHeight w:val="233"/>
        </w:trPr>
        <w:tc>
          <w:tcPr>
            <w:tcW w:w="2133" w:type="dxa"/>
            <w:vMerge/>
            <w:tcBorders>
              <w:top w:val="nil"/>
              <w:left w:val="single" w:sz="4" w:space="0" w:color="auto"/>
              <w:bottom w:val="single" w:sz="4" w:space="0" w:color="000000"/>
              <w:right w:val="single" w:sz="4" w:space="0" w:color="auto"/>
            </w:tcBorders>
            <w:vAlign w:val="center"/>
            <w:hideMark/>
          </w:tcPr>
          <w:p w14:paraId="304C2F8B" w14:textId="77777777" w:rsidR="009C7321" w:rsidRPr="003D07BC" w:rsidRDefault="009C7321" w:rsidP="00A208B8">
            <w:pPr>
              <w:jc w:val="center"/>
              <w:rPr>
                <w:szCs w:val="20"/>
              </w:rPr>
            </w:pPr>
          </w:p>
        </w:tc>
        <w:tc>
          <w:tcPr>
            <w:tcW w:w="2581" w:type="dxa"/>
            <w:tcBorders>
              <w:top w:val="single" w:sz="4" w:space="0" w:color="auto"/>
              <w:left w:val="nil"/>
              <w:bottom w:val="nil"/>
              <w:right w:val="nil"/>
            </w:tcBorders>
            <w:shd w:val="clear" w:color="auto" w:fill="auto"/>
            <w:vAlign w:val="center"/>
            <w:hideMark/>
          </w:tcPr>
          <w:p w14:paraId="75C8C3BB" w14:textId="77777777" w:rsidR="009C7321" w:rsidRPr="003D07BC" w:rsidRDefault="009C7321" w:rsidP="00A208B8">
            <w:pPr>
              <w:jc w:val="center"/>
              <w:rPr>
                <w:szCs w:val="20"/>
              </w:rPr>
            </w:pPr>
            <w:r w:rsidRPr="003D07BC">
              <w:rPr>
                <w:szCs w:val="20"/>
              </w:rPr>
              <w:t>плинтуса для комнат и коридора</w:t>
            </w:r>
          </w:p>
        </w:tc>
        <w:tc>
          <w:tcPr>
            <w:tcW w:w="552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09CDC7" w14:textId="77777777" w:rsidR="009C7321" w:rsidRPr="003D07BC" w:rsidRDefault="009C7321" w:rsidP="00A208B8">
            <w:pPr>
              <w:jc w:val="center"/>
              <w:rPr>
                <w:szCs w:val="20"/>
              </w:rPr>
            </w:pPr>
            <w:r w:rsidRPr="003D07BC">
              <w:rPr>
                <w:szCs w:val="20"/>
              </w:rPr>
              <w:t>ПВХ</w:t>
            </w:r>
          </w:p>
        </w:tc>
      </w:tr>
      <w:tr w:rsidR="009C7321" w:rsidRPr="003D07BC" w14:paraId="330B7D53" w14:textId="77777777" w:rsidTr="00A208B8">
        <w:trPr>
          <w:trHeight w:val="127"/>
        </w:trPr>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14:paraId="4595F882" w14:textId="77777777" w:rsidR="009C7321" w:rsidRPr="003D07BC" w:rsidRDefault="009C7321" w:rsidP="00A208B8">
            <w:pPr>
              <w:jc w:val="center"/>
              <w:rPr>
                <w:szCs w:val="20"/>
              </w:rPr>
            </w:pPr>
            <w:r w:rsidRPr="003D07BC">
              <w:rPr>
                <w:szCs w:val="20"/>
              </w:rPr>
              <w:t>Потолки</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256B7F80" w14:textId="77777777" w:rsidR="009C7321" w:rsidRPr="003D07BC" w:rsidRDefault="009C7321" w:rsidP="00A208B8">
            <w:pPr>
              <w:jc w:val="center"/>
              <w:rPr>
                <w:szCs w:val="20"/>
              </w:rPr>
            </w:pPr>
            <w:r w:rsidRPr="003D07BC">
              <w:rPr>
                <w:szCs w:val="20"/>
              </w:rPr>
              <w:t>коридор</w:t>
            </w:r>
          </w:p>
        </w:tc>
        <w:tc>
          <w:tcPr>
            <w:tcW w:w="5528" w:type="dxa"/>
            <w:tcBorders>
              <w:top w:val="nil"/>
              <w:left w:val="nil"/>
              <w:bottom w:val="single" w:sz="4" w:space="0" w:color="auto"/>
              <w:right w:val="single" w:sz="4" w:space="0" w:color="auto"/>
            </w:tcBorders>
            <w:shd w:val="clear" w:color="auto" w:fill="auto"/>
            <w:vAlign w:val="center"/>
            <w:hideMark/>
          </w:tcPr>
          <w:p w14:paraId="28071709" w14:textId="37559190" w:rsidR="009C7321" w:rsidRPr="003D07BC" w:rsidRDefault="009C7321" w:rsidP="00A208B8">
            <w:pPr>
              <w:jc w:val="center"/>
              <w:rPr>
                <w:szCs w:val="20"/>
              </w:rPr>
            </w:pPr>
            <w:r w:rsidRPr="003D07BC">
              <w:rPr>
                <w:szCs w:val="20"/>
              </w:rPr>
              <w:t xml:space="preserve">окраска </w:t>
            </w:r>
            <w:r w:rsidR="00216763">
              <w:rPr>
                <w:szCs w:val="20"/>
              </w:rPr>
              <w:t>/ натяжной потолок</w:t>
            </w:r>
          </w:p>
        </w:tc>
      </w:tr>
      <w:tr w:rsidR="009C7321" w:rsidRPr="003D07BC" w14:paraId="17B424E8" w14:textId="77777777" w:rsidTr="00A208B8">
        <w:trPr>
          <w:trHeight w:val="479"/>
        </w:trPr>
        <w:tc>
          <w:tcPr>
            <w:tcW w:w="2133" w:type="dxa"/>
            <w:vMerge/>
            <w:tcBorders>
              <w:top w:val="nil"/>
              <w:left w:val="single" w:sz="4" w:space="0" w:color="auto"/>
              <w:bottom w:val="single" w:sz="4" w:space="0" w:color="000000"/>
              <w:right w:val="single" w:sz="4" w:space="0" w:color="auto"/>
            </w:tcBorders>
            <w:vAlign w:val="center"/>
            <w:hideMark/>
          </w:tcPr>
          <w:p w14:paraId="5AD3B6D0" w14:textId="77777777" w:rsidR="009C7321" w:rsidRPr="003D07BC" w:rsidRDefault="009C7321" w:rsidP="00A208B8">
            <w:pPr>
              <w:jc w:val="center"/>
              <w:rPr>
                <w:szCs w:val="20"/>
              </w:rPr>
            </w:pPr>
          </w:p>
        </w:tc>
        <w:tc>
          <w:tcPr>
            <w:tcW w:w="2581" w:type="dxa"/>
            <w:tcBorders>
              <w:top w:val="nil"/>
              <w:left w:val="nil"/>
              <w:bottom w:val="single" w:sz="4" w:space="0" w:color="auto"/>
              <w:right w:val="single" w:sz="4" w:space="0" w:color="auto"/>
            </w:tcBorders>
            <w:shd w:val="clear" w:color="auto" w:fill="auto"/>
            <w:vAlign w:val="center"/>
            <w:hideMark/>
          </w:tcPr>
          <w:p w14:paraId="0719255A" w14:textId="77777777" w:rsidR="009C7321" w:rsidRPr="003D07BC" w:rsidRDefault="009C7321" w:rsidP="00A208B8">
            <w:pPr>
              <w:jc w:val="center"/>
              <w:rPr>
                <w:szCs w:val="20"/>
              </w:rPr>
            </w:pPr>
            <w:r w:rsidRPr="003D07BC">
              <w:rPr>
                <w:szCs w:val="20"/>
              </w:rPr>
              <w:t>кухня и жилые комнаты</w:t>
            </w:r>
          </w:p>
        </w:tc>
        <w:tc>
          <w:tcPr>
            <w:tcW w:w="5528" w:type="dxa"/>
            <w:tcBorders>
              <w:top w:val="nil"/>
              <w:left w:val="nil"/>
              <w:bottom w:val="single" w:sz="4" w:space="0" w:color="auto"/>
              <w:right w:val="single" w:sz="4" w:space="0" w:color="auto"/>
            </w:tcBorders>
            <w:shd w:val="clear" w:color="auto" w:fill="auto"/>
            <w:vAlign w:val="center"/>
            <w:hideMark/>
          </w:tcPr>
          <w:p w14:paraId="6ABAB4BA" w14:textId="125B3C3D" w:rsidR="009C7321" w:rsidRPr="003D07BC" w:rsidRDefault="009C7321" w:rsidP="00A208B8">
            <w:pPr>
              <w:jc w:val="center"/>
              <w:rPr>
                <w:szCs w:val="20"/>
              </w:rPr>
            </w:pPr>
            <w:r w:rsidRPr="003D07BC">
              <w:rPr>
                <w:szCs w:val="20"/>
              </w:rPr>
              <w:t xml:space="preserve">окраска </w:t>
            </w:r>
            <w:r w:rsidR="00216763">
              <w:rPr>
                <w:szCs w:val="20"/>
              </w:rPr>
              <w:t>/ натяжной потолок</w:t>
            </w:r>
          </w:p>
        </w:tc>
      </w:tr>
      <w:tr w:rsidR="009C7321" w:rsidRPr="003D07BC" w14:paraId="42AC9144" w14:textId="77777777" w:rsidTr="00A208B8">
        <w:trPr>
          <w:trHeight w:val="359"/>
        </w:trPr>
        <w:tc>
          <w:tcPr>
            <w:tcW w:w="2133" w:type="dxa"/>
            <w:vMerge/>
            <w:tcBorders>
              <w:top w:val="nil"/>
              <w:left w:val="single" w:sz="4" w:space="0" w:color="auto"/>
              <w:bottom w:val="single" w:sz="4" w:space="0" w:color="000000"/>
              <w:right w:val="single" w:sz="4" w:space="0" w:color="auto"/>
            </w:tcBorders>
            <w:vAlign w:val="center"/>
            <w:hideMark/>
          </w:tcPr>
          <w:p w14:paraId="74F889E2" w14:textId="77777777" w:rsidR="009C7321" w:rsidRPr="003D07BC" w:rsidRDefault="009C7321" w:rsidP="00A208B8">
            <w:pPr>
              <w:jc w:val="center"/>
              <w:rPr>
                <w:szCs w:val="20"/>
              </w:rPr>
            </w:pPr>
          </w:p>
        </w:tc>
        <w:tc>
          <w:tcPr>
            <w:tcW w:w="2581" w:type="dxa"/>
            <w:tcBorders>
              <w:top w:val="nil"/>
              <w:left w:val="nil"/>
              <w:bottom w:val="single" w:sz="4" w:space="0" w:color="auto"/>
              <w:right w:val="single" w:sz="4" w:space="0" w:color="auto"/>
            </w:tcBorders>
            <w:shd w:val="clear" w:color="auto" w:fill="auto"/>
            <w:vAlign w:val="center"/>
            <w:hideMark/>
          </w:tcPr>
          <w:p w14:paraId="7DCE8661" w14:textId="77777777" w:rsidR="009C7321" w:rsidRPr="003D07BC" w:rsidRDefault="009C7321" w:rsidP="00A208B8">
            <w:pPr>
              <w:jc w:val="center"/>
              <w:rPr>
                <w:szCs w:val="20"/>
              </w:rPr>
            </w:pPr>
            <w:r w:rsidRPr="003D07BC">
              <w:rPr>
                <w:szCs w:val="20"/>
              </w:rPr>
              <w:t>ванная и сан. узел</w:t>
            </w:r>
          </w:p>
        </w:tc>
        <w:tc>
          <w:tcPr>
            <w:tcW w:w="5528" w:type="dxa"/>
            <w:tcBorders>
              <w:top w:val="nil"/>
              <w:left w:val="nil"/>
              <w:bottom w:val="single" w:sz="4" w:space="0" w:color="auto"/>
              <w:right w:val="single" w:sz="4" w:space="0" w:color="auto"/>
            </w:tcBorders>
            <w:shd w:val="clear" w:color="auto" w:fill="auto"/>
            <w:vAlign w:val="center"/>
            <w:hideMark/>
          </w:tcPr>
          <w:p w14:paraId="77062B00" w14:textId="27948B03" w:rsidR="009C7321" w:rsidRPr="003D07BC" w:rsidRDefault="009C7321" w:rsidP="00A208B8">
            <w:pPr>
              <w:jc w:val="center"/>
              <w:rPr>
                <w:szCs w:val="20"/>
              </w:rPr>
            </w:pPr>
            <w:r w:rsidRPr="003D07BC">
              <w:rPr>
                <w:szCs w:val="20"/>
              </w:rPr>
              <w:t xml:space="preserve">окраска </w:t>
            </w:r>
            <w:r w:rsidR="00216763">
              <w:rPr>
                <w:szCs w:val="20"/>
              </w:rPr>
              <w:t>/ натяжной потолок</w:t>
            </w:r>
          </w:p>
        </w:tc>
      </w:tr>
      <w:tr w:rsidR="009C7321" w:rsidRPr="003D07BC" w14:paraId="164009B9" w14:textId="77777777" w:rsidTr="00A208B8">
        <w:trPr>
          <w:trHeight w:val="353"/>
        </w:trPr>
        <w:tc>
          <w:tcPr>
            <w:tcW w:w="2133" w:type="dxa"/>
            <w:vMerge/>
            <w:tcBorders>
              <w:top w:val="nil"/>
              <w:left w:val="single" w:sz="4" w:space="0" w:color="auto"/>
              <w:bottom w:val="single" w:sz="4" w:space="0" w:color="000000"/>
              <w:right w:val="single" w:sz="4" w:space="0" w:color="auto"/>
            </w:tcBorders>
            <w:vAlign w:val="center"/>
            <w:hideMark/>
          </w:tcPr>
          <w:p w14:paraId="714DB7B0" w14:textId="77777777" w:rsidR="009C7321" w:rsidRPr="003D07BC" w:rsidRDefault="009C7321" w:rsidP="00A208B8">
            <w:pPr>
              <w:jc w:val="center"/>
              <w:rPr>
                <w:szCs w:val="20"/>
              </w:rPr>
            </w:pPr>
          </w:p>
        </w:tc>
        <w:tc>
          <w:tcPr>
            <w:tcW w:w="2581" w:type="dxa"/>
            <w:tcBorders>
              <w:top w:val="nil"/>
              <w:left w:val="nil"/>
              <w:bottom w:val="single" w:sz="4" w:space="0" w:color="auto"/>
              <w:right w:val="single" w:sz="4" w:space="0" w:color="auto"/>
            </w:tcBorders>
            <w:shd w:val="clear" w:color="auto" w:fill="auto"/>
            <w:vAlign w:val="center"/>
            <w:hideMark/>
          </w:tcPr>
          <w:p w14:paraId="4D8CE0E9" w14:textId="77777777" w:rsidR="009C7321" w:rsidRPr="003D07BC" w:rsidRDefault="009C7321" w:rsidP="00A208B8">
            <w:pPr>
              <w:jc w:val="center"/>
              <w:rPr>
                <w:szCs w:val="20"/>
              </w:rPr>
            </w:pPr>
            <w:r w:rsidRPr="003D07BC">
              <w:rPr>
                <w:szCs w:val="20"/>
              </w:rPr>
              <w:t>балконы и лоджии</w:t>
            </w:r>
          </w:p>
        </w:tc>
        <w:tc>
          <w:tcPr>
            <w:tcW w:w="5528" w:type="dxa"/>
            <w:tcBorders>
              <w:top w:val="nil"/>
              <w:left w:val="nil"/>
              <w:bottom w:val="single" w:sz="4" w:space="0" w:color="auto"/>
              <w:right w:val="single" w:sz="4" w:space="0" w:color="auto"/>
            </w:tcBorders>
            <w:shd w:val="clear" w:color="auto" w:fill="auto"/>
            <w:vAlign w:val="center"/>
            <w:hideMark/>
          </w:tcPr>
          <w:p w14:paraId="309D1BCB" w14:textId="77777777" w:rsidR="009C7321" w:rsidRPr="003D07BC" w:rsidRDefault="009C7321" w:rsidP="00A208B8">
            <w:pPr>
              <w:jc w:val="center"/>
              <w:rPr>
                <w:szCs w:val="20"/>
              </w:rPr>
            </w:pPr>
            <w:r w:rsidRPr="003D07BC">
              <w:rPr>
                <w:szCs w:val="20"/>
              </w:rPr>
              <w:t>-</w:t>
            </w:r>
          </w:p>
        </w:tc>
      </w:tr>
      <w:tr w:rsidR="009C7321" w:rsidRPr="003D07BC" w14:paraId="3F937ABB" w14:textId="77777777" w:rsidTr="00A208B8">
        <w:trPr>
          <w:trHeight w:val="445"/>
        </w:trPr>
        <w:tc>
          <w:tcPr>
            <w:tcW w:w="2133" w:type="dxa"/>
            <w:tcBorders>
              <w:top w:val="nil"/>
              <w:left w:val="single" w:sz="4" w:space="0" w:color="auto"/>
              <w:bottom w:val="single" w:sz="4" w:space="0" w:color="auto"/>
              <w:right w:val="single" w:sz="4" w:space="0" w:color="auto"/>
            </w:tcBorders>
            <w:shd w:val="clear" w:color="auto" w:fill="auto"/>
            <w:vAlign w:val="center"/>
            <w:hideMark/>
          </w:tcPr>
          <w:p w14:paraId="31C1C2EB" w14:textId="77777777" w:rsidR="009C7321" w:rsidRPr="003D07BC" w:rsidRDefault="009C7321" w:rsidP="00A208B8">
            <w:pPr>
              <w:jc w:val="center"/>
              <w:rPr>
                <w:szCs w:val="20"/>
              </w:rPr>
            </w:pPr>
            <w:r w:rsidRPr="003D07BC">
              <w:rPr>
                <w:szCs w:val="20"/>
              </w:rPr>
              <w:t>Окна</w:t>
            </w:r>
          </w:p>
        </w:tc>
        <w:tc>
          <w:tcPr>
            <w:tcW w:w="8109" w:type="dxa"/>
            <w:gridSpan w:val="2"/>
            <w:tcBorders>
              <w:top w:val="single" w:sz="4" w:space="0" w:color="auto"/>
              <w:left w:val="nil"/>
              <w:bottom w:val="single" w:sz="4" w:space="0" w:color="auto"/>
              <w:right w:val="single" w:sz="4" w:space="0" w:color="000000"/>
            </w:tcBorders>
            <w:shd w:val="clear" w:color="auto" w:fill="auto"/>
            <w:vAlign w:val="center"/>
            <w:hideMark/>
          </w:tcPr>
          <w:p w14:paraId="715F7A80" w14:textId="52C68613" w:rsidR="009C7321" w:rsidRPr="003D07BC" w:rsidRDefault="00C1115F" w:rsidP="00A208B8">
            <w:pPr>
              <w:ind w:left="-108" w:firstLine="391"/>
              <w:jc w:val="center"/>
              <w:rPr>
                <w:szCs w:val="20"/>
              </w:rPr>
            </w:pPr>
            <w:r>
              <w:rPr>
                <w:szCs w:val="20"/>
              </w:rPr>
              <w:t>д</w:t>
            </w:r>
            <w:r w:rsidR="009C7321" w:rsidRPr="003D07BC">
              <w:rPr>
                <w:szCs w:val="20"/>
              </w:rPr>
              <w:t>вухкамерные стеклопакеты; подоконники ПВХ белого цвета</w:t>
            </w:r>
          </w:p>
          <w:p w14:paraId="76EB6520" w14:textId="77777777" w:rsidR="009C7321" w:rsidRPr="003D07BC" w:rsidRDefault="009C7321" w:rsidP="00A208B8">
            <w:pPr>
              <w:ind w:left="-108" w:firstLine="391"/>
              <w:jc w:val="center"/>
              <w:rPr>
                <w:szCs w:val="20"/>
              </w:rPr>
            </w:pPr>
          </w:p>
        </w:tc>
      </w:tr>
      <w:tr w:rsidR="009C7321" w:rsidRPr="003D07BC" w14:paraId="0D2B45A6" w14:textId="77777777" w:rsidTr="00A208B8">
        <w:trPr>
          <w:trHeight w:val="399"/>
        </w:trPr>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14:paraId="17D82663" w14:textId="77777777" w:rsidR="009C7321" w:rsidRPr="003D07BC" w:rsidRDefault="009C7321" w:rsidP="00A208B8">
            <w:pPr>
              <w:jc w:val="center"/>
              <w:rPr>
                <w:szCs w:val="20"/>
              </w:rPr>
            </w:pPr>
            <w:r w:rsidRPr="003D07BC">
              <w:rPr>
                <w:szCs w:val="20"/>
              </w:rPr>
              <w:t>Санитарно-техническое оборудование</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14:paraId="5A455E42" w14:textId="77777777" w:rsidR="009C7321" w:rsidRPr="003D07BC" w:rsidRDefault="009C7321" w:rsidP="00A208B8">
            <w:pPr>
              <w:jc w:val="center"/>
              <w:rPr>
                <w:szCs w:val="20"/>
              </w:rPr>
            </w:pPr>
            <w:r w:rsidRPr="003D07BC">
              <w:rPr>
                <w:szCs w:val="20"/>
              </w:rPr>
              <w:t>ванная и сан. узел</w:t>
            </w:r>
          </w:p>
        </w:tc>
        <w:tc>
          <w:tcPr>
            <w:tcW w:w="5528" w:type="dxa"/>
            <w:tcBorders>
              <w:top w:val="nil"/>
              <w:left w:val="nil"/>
              <w:bottom w:val="single" w:sz="4" w:space="0" w:color="auto"/>
              <w:right w:val="single" w:sz="4" w:space="0" w:color="auto"/>
            </w:tcBorders>
            <w:shd w:val="clear" w:color="auto" w:fill="auto"/>
            <w:vAlign w:val="center"/>
            <w:hideMark/>
          </w:tcPr>
          <w:p w14:paraId="323DEFF5" w14:textId="0D2489ED" w:rsidR="009C7321" w:rsidRPr="003D07BC" w:rsidRDefault="00C1115F" w:rsidP="00A208B8">
            <w:pPr>
              <w:jc w:val="center"/>
              <w:rPr>
                <w:szCs w:val="20"/>
              </w:rPr>
            </w:pPr>
            <w:r>
              <w:rPr>
                <w:szCs w:val="20"/>
              </w:rPr>
              <w:t>в</w:t>
            </w:r>
            <w:r w:rsidR="009C7321" w:rsidRPr="003D07BC">
              <w:rPr>
                <w:szCs w:val="20"/>
              </w:rPr>
              <w:t>анная на каркасе с нераздвижным экраном</w:t>
            </w:r>
            <w:r w:rsidR="00D17A6C">
              <w:rPr>
                <w:szCs w:val="20"/>
              </w:rPr>
              <w:t>/ душевой поддон</w:t>
            </w:r>
          </w:p>
        </w:tc>
      </w:tr>
      <w:tr w:rsidR="009C7321" w:rsidRPr="003D07BC" w14:paraId="0DB9B057" w14:textId="77777777" w:rsidTr="00A208B8">
        <w:trPr>
          <w:trHeight w:val="150"/>
        </w:trPr>
        <w:tc>
          <w:tcPr>
            <w:tcW w:w="2133" w:type="dxa"/>
            <w:vMerge/>
            <w:tcBorders>
              <w:top w:val="nil"/>
              <w:left w:val="single" w:sz="4" w:space="0" w:color="auto"/>
              <w:bottom w:val="single" w:sz="4" w:space="0" w:color="000000"/>
              <w:right w:val="single" w:sz="4" w:space="0" w:color="auto"/>
            </w:tcBorders>
            <w:vAlign w:val="center"/>
            <w:hideMark/>
          </w:tcPr>
          <w:p w14:paraId="501BBB42" w14:textId="77777777" w:rsidR="009C7321" w:rsidRPr="003D07BC" w:rsidRDefault="009C7321" w:rsidP="00A208B8">
            <w:pPr>
              <w:jc w:val="center"/>
              <w:rPr>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52EBB788" w14:textId="77777777" w:rsidR="009C7321" w:rsidRPr="003D07BC" w:rsidRDefault="009C7321" w:rsidP="00A208B8">
            <w:pPr>
              <w:rPr>
                <w:szCs w:val="20"/>
              </w:rPr>
            </w:pPr>
          </w:p>
        </w:tc>
        <w:tc>
          <w:tcPr>
            <w:tcW w:w="5528" w:type="dxa"/>
            <w:tcBorders>
              <w:top w:val="nil"/>
              <w:left w:val="nil"/>
              <w:bottom w:val="single" w:sz="4" w:space="0" w:color="auto"/>
              <w:right w:val="single" w:sz="4" w:space="0" w:color="auto"/>
            </w:tcBorders>
            <w:shd w:val="clear" w:color="auto" w:fill="auto"/>
            <w:vAlign w:val="center"/>
            <w:hideMark/>
          </w:tcPr>
          <w:p w14:paraId="37ECAD1B" w14:textId="77777777" w:rsidR="009C7321" w:rsidRPr="003D07BC" w:rsidRDefault="009C7321" w:rsidP="00A208B8">
            <w:pPr>
              <w:jc w:val="center"/>
              <w:rPr>
                <w:szCs w:val="20"/>
              </w:rPr>
            </w:pPr>
            <w:r w:rsidRPr="003D07BC">
              <w:rPr>
                <w:szCs w:val="20"/>
              </w:rPr>
              <w:t>смеситель в ванной</w:t>
            </w:r>
          </w:p>
        </w:tc>
      </w:tr>
      <w:tr w:rsidR="009C7321" w:rsidRPr="003D07BC" w14:paraId="566D0ED1" w14:textId="77777777" w:rsidTr="00A208B8">
        <w:trPr>
          <w:trHeight w:val="281"/>
        </w:trPr>
        <w:tc>
          <w:tcPr>
            <w:tcW w:w="2133" w:type="dxa"/>
            <w:vMerge/>
            <w:tcBorders>
              <w:top w:val="nil"/>
              <w:left w:val="single" w:sz="4" w:space="0" w:color="auto"/>
              <w:bottom w:val="single" w:sz="4" w:space="0" w:color="000000"/>
              <w:right w:val="single" w:sz="4" w:space="0" w:color="auto"/>
            </w:tcBorders>
            <w:vAlign w:val="center"/>
            <w:hideMark/>
          </w:tcPr>
          <w:p w14:paraId="27AEB0AE" w14:textId="77777777" w:rsidR="009C7321" w:rsidRPr="003D07BC" w:rsidRDefault="009C7321" w:rsidP="00A208B8">
            <w:pPr>
              <w:jc w:val="center"/>
              <w:rPr>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73BCCA17" w14:textId="77777777" w:rsidR="009C7321" w:rsidRPr="003D07BC" w:rsidRDefault="009C7321" w:rsidP="00A208B8">
            <w:pPr>
              <w:rPr>
                <w:szCs w:val="20"/>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CA1CE1E" w14:textId="77777777" w:rsidR="009C7321" w:rsidRPr="003D07BC" w:rsidRDefault="009C7321" w:rsidP="00A208B8">
            <w:pPr>
              <w:jc w:val="center"/>
              <w:rPr>
                <w:szCs w:val="20"/>
              </w:rPr>
            </w:pPr>
            <w:r w:rsidRPr="003D07BC">
              <w:rPr>
                <w:szCs w:val="20"/>
              </w:rPr>
              <w:t>унитаз</w:t>
            </w:r>
          </w:p>
        </w:tc>
      </w:tr>
      <w:tr w:rsidR="009C7321" w:rsidRPr="003D07BC" w14:paraId="03BF1ECF" w14:textId="77777777" w:rsidTr="00A208B8">
        <w:trPr>
          <w:trHeight w:val="380"/>
        </w:trPr>
        <w:tc>
          <w:tcPr>
            <w:tcW w:w="2133" w:type="dxa"/>
            <w:vMerge/>
            <w:tcBorders>
              <w:top w:val="nil"/>
              <w:left w:val="single" w:sz="4" w:space="0" w:color="auto"/>
              <w:bottom w:val="single" w:sz="4" w:space="0" w:color="000000"/>
              <w:right w:val="single" w:sz="4" w:space="0" w:color="auto"/>
            </w:tcBorders>
            <w:vAlign w:val="center"/>
            <w:hideMark/>
          </w:tcPr>
          <w:p w14:paraId="30DE516D" w14:textId="77777777" w:rsidR="009C7321" w:rsidRPr="003D07BC" w:rsidRDefault="009C7321" w:rsidP="00A208B8">
            <w:pPr>
              <w:jc w:val="center"/>
              <w:rPr>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5BE692D8" w14:textId="77777777" w:rsidR="009C7321" w:rsidRPr="003D07BC" w:rsidRDefault="009C7321" w:rsidP="00A208B8">
            <w:pPr>
              <w:rPr>
                <w:szCs w:val="20"/>
              </w:rPr>
            </w:pPr>
          </w:p>
        </w:tc>
        <w:tc>
          <w:tcPr>
            <w:tcW w:w="5528" w:type="dxa"/>
            <w:tcBorders>
              <w:top w:val="single" w:sz="4" w:space="0" w:color="auto"/>
              <w:left w:val="nil"/>
              <w:right w:val="single" w:sz="4" w:space="0" w:color="auto"/>
            </w:tcBorders>
            <w:shd w:val="clear" w:color="auto" w:fill="auto"/>
            <w:vAlign w:val="center"/>
            <w:hideMark/>
          </w:tcPr>
          <w:p w14:paraId="379C56EA" w14:textId="77777777" w:rsidR="009C7321" w:rsidRPr="003D07BC" w:rsidRDefault="009C7321" w:rsidP="00A208B8">
            <w:pPr>
              <w:jc w:val="center"/>
              <w:rPr>
                <w:szCs w:val="20"/>
              </w:rPr>
            </w:pPr>
            <w:r w:rsidRPr="003D07BC">
              <w:rPr>
                <w:szCs w:val="20"/>
              </w:rPr>
              <w:t>умывальник в ванной комнате</w:t>
            </w:r>
          </w:p>
        </w:tc>
      </w:tr>
      <w:tr w:rsidR="009C7321" w:rsidRPr="003D07BC" w14:paraId="00433B6B" w14:textId="77777777" w:rsidTr="00A208B8">
        <w:trPr>
          <w:trHeight w:val="644"/>
        </w:trPr>
        <w:tc>
          <w:tcPr>
            <w:tcW w:w="2133" w:type="dxa"/>
            <w:vMerge/>
            <w:tcBorders>
              <w:top w:val="nil"/>
              <w:left w:val="single" w:sz="4" w:space="0" w:color="auto"/>
              <w:bottom w:val="single" w:sz="4" w:space="0" w:color="000000"/>
              <w:right w:val="single" w:sz="4" w:space="0" w:color="auto"/>
            </w:tcBorders>
            <w:vAlign w:val="center"/>
            <w:hideMark/>
          </w:tcPr>
          <w:p w14:paraId="560DAFD5" w14:textId="77777777" w:rsidR="009C7321" w:rsidRPr="003D07BC" w:rsidRDefault="009C7321" w:rsidP="00A208B8">
            <w:pPr>
              <w:jc w:val="center"/>
              <w:rPr>
                <w:szCs w:val="20"/>
              </w:rPr>
            </w:pPr>
          </w:p>
        </w:tc>
        <w:tc>
          <w:tcPr>
            <w:tcW w:w="2581" w:type="dxa"/>
            <w:tcBorders>
              <w:top w:val="nil"/>
              <w:left w:val="single" w:sz="4" w:space="0" w:color="auto"/>
              <w:bottom w:val="single" w:sz="4" w:space="0" w:color="000000"/>
              <w:right w:val="single" w:sz="4" w:space="0" w:color="auto"/>
            </w:tcBorders>
            <w:shd w:val="clear" w:color="auto" w:fill="auto"/>
            <w:vAlign w:val="center"/>
            <w:hideMark/>
          </w:tcPr>
          <w:p w14:paraId="661F66E7" w14:textId="77777777" w:rsidR="009C7321" w:rsidRPr="003D07BC" w:rsidRDefault="009C7321" w:rsidP="00A208B8">
            <w:pPr>
              <w:jc w:val="center"/>
              <w:rPr>
                <w:szCs w:val="20"/>
              </w:rPr>
            </w:pPr>
            <w:r w:rsidRPr="003D07BC">
              <w:rPr>
                <w:szCs w:val="20"/>
              </w:rPr>
              <w:t>кухня</w:t>
            </w:r>
          </w:p>
        </w:tc>
        <w:tc>
          <w:tcPr>
            <w:tcW w:w="5528" w:type="dxa"/>
            <w:tcBorders>
              <w:top w:val="single" w:sz="4" w:space="0" w:color="auto"/>
              <w:left w:val="nil"/>
              <w:right w:val="single" w:sz="4" w:space="0" w:color="auto"/>
            </w:tcBorders>
            <w:shd w:val="clear" w:color="auto" w:fill="auto"/>
            <w:vAlign w:val="center"/>
          </w:tcPr>
          <w:p w14:paraId="5DBB94AB" w14:textId="77777777" w:rsidR="009C7321" w:rsidRPr="003D07BC" w:rsidRDefault="009C7321" w:rsidP="00A208B8">
            <w:pPr>
              <w:jc w:val="center"/>
              <w:rPr>
                <w:szCs w:val="20"/>
              </w:rPr>
            </w:pPr>
            <w:r w:rsidRPr="003D07BC">
              <w:rPr>
                <w:szCs w:val="20"/>
              </w:rPr>
              <w:t>без установки электрической плиты</w:t>
            </w:r>
          </w:p>
        </w:tc>
      </w:tr>
      <w:tr w:rsidR="009C7321" w:rsidRPr="003D07BC" w14:paraId="098508E7"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133" w:type="dxa"/>
            <w:vMerge w:val="restart"/>
            <w:shd w:val="clear" w:color="auto" w:fill="auto"/>
            <w:vAlign w:val="center"/>
          </w:tcPr>
          <w:p w14:paraId="2E4B1C70" w14:textId="77777777" w:rsidR="009C7321" w:rsidRPr="003D07BC" w:rsidRDefault="009C7321" w:rsidP="00A208B8">
            <w:pPr>
              <w:jc w:val="center"/>
              <w:rPr>
                <w:szCs w:val="20"/>
              </w:rPr>
            </w:pPr>
            <w:r w:rsidRPr="003D07BC">
              <w:rPr>
                <w:szCs w:val="20"/>
              </w:rPr>
              <w:t>Инженерное оборудование</w:t>
            </w:r>
          </w:p>
        </w:tc>
        <w:tc>
          <w:tcPr>
            <w:tcW w:w="8109" w:type="dxa"/>
            <w:gridSpan w:val="2"/>
            <w:shd w:val="clear" w:color="auto" w:fill="auto"/>
            <w:vAlign w:val="center"/>
          </w:tcPr>
          <w:p w14:paraId="128EC0BF" w14:textId="77777777" w:rsidR="009C7321" w:rsidRPr="003D07BC" w:rsidRDefault="009C7321" w:rsidP="00A208B8">
            <w:pPr>
              <w:jc w:val="center"/>
              <w:rPr>
                <w:szCs w:val="20"/>
              </w:rPr>
            </w:pPr>
            <w:r w:rsidRPr="003D07BC">
              <w:rPr>
                <w:szCs w:val="20"/>
              </w:rPr>
              <w:t>установка розеток, выключателей</w:t>
            </w:r>
          </w:p>
        </w:tc>
      </w:tr>
      <w:tr w:rsidR="009C7321" w:rsidRPr="003D07BC" w14:paraId="2E0496F3"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133" w:type="dxa"/>
            <w:vMerge/>
            <w:vAlign w:val="center"/>
            <w:hideMark/>
          </w:tcPr>
          <w:p w14:paraId="4FB32B28" w14:textId="77777777" w:rsidR="009C7321" w:rsidRPr="003D07BC" w:rsidRDefault="009C7321" w:rsidP="00A208B8">
            <w:pPr>
              <w:jc w:val="center"/>
              <w:rPr>
                <w:szCs w:val="20"/>
              </w:rPr>
            </w:pPr>
          </w:p>
        </w:tc>
        <w:tc>
          <w:tcPr>
            <w:tcW w:w="8109" w:type="dxa"/>
            <w:gridSpan w:val="2"/>
            <w:shd w:val="clear" w:color="auto" w:fill="auto"/>
            <w:vAlign w:val="center"/>
            <w:hideMark/>
          </w:tcPr>
          <w:p w14:paraId="278B81F0" w14:textId="77777777" w:rsidR="009C7321" w:rsidRPr="003D07BC" w:rsidRDefault="009C7321" w:rsidP="00A208B8">
            <w:pPr>
              <w:jc w:val="center"/>
              <w:rPr>
                <w:szCs w:val="20"/>
              </w:rPr>
            </w:pPr>
            <w:r w:rsidRPr="003D07BC">
              <w:rPr>
                <w:szCs w:val="20"/>
              </w:rPr>
              <w:t xml:space="preserve">электрический щит </w:t>
            </w:r>
          </w:p>
        </w:tc>
      </w:tr>
      <w:tr w:rsidR="009C7321" w:rsidRPr="003D07BC" w14:paraId="302E9B4A"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133" w:type="dxa"/>
            <w:vMerge/>
            <w:vAlign w:val="center"/>
            <w:hideMark/>
          </w:tcPr>
          <w:p w14:paraId="011FBC0D" w14:textId="77777777" w:rsidR="009C7321" w:rsidRPr="003D07BC" w:rsidRDefault="009C7321" w:rsidP="00A208B8">
            <w:pPr>
              <w:jc w:val="center"/>
              <w:rPr>
                <w:szCs w:val="20"/>
              </w:rPr>
            </w:pPr>
          </w:p>
        </w:tc>
        <w:tc>
          <w:tcPr>
            <w:tcW w:w="8109" w:type="dxa"/>
            <w:gridSpan w:val="2"/>
            <w:shd w:val="clear" w:color="auto" w:fill="auto"/>
            <w:vAlign w:val="center"/>
            <w:hideMark/>
          </w:tcPr>
          <w:p w14:paraId="397DF50C" w14:textId="678D28BB" w:rsidR="009C7321" w:rsidRPr="003D07BC" w:rsidRDefault="009C7321" w:rsidP="00A208B8">
            <w:pPr>
              <w:jc w:val="center"/>
              <w:rPr>
                <w:szCs w:val="20"/>
              </w:rPr>
            </w:pPr>
            <w:r w:rsidRPr="003D07BC">
              <w:rPr>
                <w:szCs w:val="20"/>
              </w:rPr>
              <w:t xml:space="preserve">отопительные приборы: стальные радиаторы </w:t>
            </w:r>
            <w:r w:rsidR="00BD1C8B" w:rsidRPr="00BD1C8B">
              <w:rPr>
                <w:szCs w:val="20"/>
              </w:rPr>
              <w:t>со встроенными терморегуляторами</w:t>
            </w:r>
          </w:p>
        </w:tc>
      </w:tr>
      <w:tr w:rsidR="009C7321" w:rsidRPr="00D457B9" w14:paraId="5E467FB0"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133" w:type="dxa"/>
            <w:vMerge/>
            <w:vAlign w:val="center"/>
            <w:hideMark/>
          </w:tcPr>
          <w:p w14:paraId="0708213B" w14:textId="77777777" w:rsidR="009C7321" w:rsidRPr="00D457B9" w:rsidRDefault="009C7321" w:rsidP="00A208B8">
            <w:pPr>
              <w:jc w:val="center"/>
              <w:rPr>
                <w:szCs w:val="20"/>
              </w:rPr>
            </w:pPr>
          </w:p>
        </w:tc>
        <w:tc>
          <w:tcPr>
            <w:tcW w:w="2581" w:type="dxa"/>
            <w:vMerge w:val="restart"/>
            <w:shd w:val="clear" w:color="auto" w:fill="auto"/>
            <w:vAlign w:val="center"/>
            <w:hideMark/>
          </w:tcPr>
          <w:p w14:paraId="5DEF8283" w14:textId="77777777" w:rsidR="009C7321" w:rsidRPr="00D457B9" w:rsidRDefault="009C7321" w:rsidP="00A208B8">
            <w:pPr>
              <w:jc w:val="center"/>
              <w:rPr>
                <w:szCs w:val="20"/>
              </w:rPr>
            </w:pPr>
            <w:r w:rsidRPr="00D457B9">
              <w:rPr>
                <w:szCs w:val="20"/>
              </w:rPr>
              <w:t>осветительные приборы</w:t>
            </w:r>
          </w:p>
        </w:tc>
        <w:tc>
          <w:tcPr>
            <w:tcW w:w="5528" w:type="dxa"/>
            <w:shd w:val="clear" w:color="auto" w:fill="auto"/>
            <w:vAlign w:val="center"/>
            <w:hideMark/>
          </w:tcPr>
          <w:p w14:paraId="486ED0A1" w14:textId="4EE985BC" w:rsidR="009C7321" w:rsidRPr="00D457B9" w:rsidRDefault="00C1115F" w:rsidP="00A208B8">
            <w:pPr>
              <w:jc w:val="center"/>
              <w:rPr>
                <w:szCs w:val="20"/>
              </w:rPr>
            </w:pPr>
            <w:r>
              <w:rPr>
                <w:szCs w:val="20"/>
              </w:rPr>
              <w:t>к</w:t>
            </w:r>
            <w:r w:rsidR="009C7321" w:rsidRPr="00D457B9">
              <w:rPr>
                <w:szCs w:val="20"/>
              </w:rPr>
              <w:t>омнаты, кухня, кладовка – клеммный разъем</w:t>
            </w:r>
          </w:p>
        </w:tc>
      </w:tr>
      <w:tr w:rsidR="009C7321" w:rsidRPr="00D457B9" w14:paraId="20DB92E1"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133" w:type="dxa"/>
            <w:vMerge/>
            <w:vAlign w:val="center"/>
            <w:hideMark/>
          </w:tcPr>
          <w:p w14:paraId="519D5C8D" w14:textId="77777777" w:rsidR="009C7321" w:rsidRPr="00D457B9" w:rsidRDefault="009C7321" w:rsidP="00A208B8">
            <w:pPr>
              <w:jc w:val="center"/>
              <w:rPr>
                <w:szCs w:val="20"/>
              </w:rPr>
            </w:pPr>
          </w:p>
        </w:tc>
        <w:tc>
          <w:tcPr>
            <w:tcW w:w="2581" w:type="dxa"/>
            <w:vMerge/>
            <w:vAlign w:val="center"/>
            <w:hideMark/>
          </w:tcPr>
          <w:p w14:paraId="1CF4705B" w14:textId="77777777" w:rsidR="009C7321" w:rsidRPr="00D457B9" w:rsidRDefault="009C7321" w:rsidP="00A208B8">
            <w:pPr>
              <w:rPr>
                <w:szCs w:val="20"/>
              </w:rPr>
            </w:pPr>
          </w:p>
        </w:tc>
        <w:tc>
          <w:tcPr>
            <w:tcW w:w="5528" w:type="dxa"/>
            <w:shd w:val="clear" w:color="auto" w:fill="auto"/>
            <w:hideMark/>
          </w:tcPr>
          <w:p w14:paraId="68871272" w14:textId="4741AA2A" w:rsidR="009C7321" w:rsidRPr="00D457B9" w:rsidRDefault="00C1115F" w:rsidP="00A208B8">
            <w:pPr>
              <w:jc w:val="center"/>
              <w:rPr>
                <w:szCs w:val="20"/>
              </w:rPr>
            </w:pPr>
            <w:r>
              <w:rPr>
                <w:szCs w:val="20"/>
              </w:rPr>
              <w:t>к</w:t>
            </w:r>
            <w:r w:rsidR="009C7321" w:rsidRPr="00D457B9">
              <w:rPr>
                <w:szCs w:val="20"/>
              </w:rPr>
              <w:t>оридор – электрический патрон</w:t>
            </w:r>
          </w:p>
        </w:tc>
      </w:tr>
      <w:tr w:rsidR="009C7321" w:rsidRPr="00D457B9" w14:paraId="7CCB2BF5"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2133" w:type="dxa"/>
            <w:vMerge/>
            <w:vAlign w:val="center"/>
            <w:hideMark/>
          </w:tcPr>
          <w:p w14:paraId="229E980F" w14:textId="77777777" w:rsidR="009C7321" w:rsidRPr="00D457B9" w:rsidRDefault="009C7321" w:rsidP="00A208B8">
            <w:pPr>
              <w:jc w:val="center"/>
              <w:rPr>
                <w:szCs w:val="20"/>
              </w:rPr>
            </w:pPr>
          </w:p>
        </w:tc>
        <w:tc>
          <w:tcPr>
            <w:tcW w:w="2581" w:type="dxa"/>
            <w:vMerge/>
            <w:vAlign w:val="center"/>
            <w:hideMark/>
          </w:tcPr>
          <w:p w14:paraId="393C3484" w14:textId="77777777" w:rsidR="009C7321" w:rsidRPr="00D457B9" w:rsidRDefault="009C7321" w:rsidP="00A208B8">
            <w:pPr>
              <w:rPr>
                <w:szCs w:val="20"/>
              </w:rPr>
            </w:pPr>
          </w:p>
        </w:tc>
        <w:tc>
          <w:tcPr>
            <w:tcW w:w="5528" w:type="dxa"/>
            <w:shd w:val="clear" w:color="auto" w:fill="auto"/>
            <w:vAlign w:val="center"/>
            <w:hideMark/>
          </w:tcPr>
          <w:p w14:paraId="55B78737" w14:textId="77777777" w:rsidR="009C7321" w:rsidRPr="00D457B9" w:rsidRDefault="009C7321" w:rsidP="00A208B8">
            <w:pPr>
              <w:jc w:val="center"/>
              <w:rPr>
                <w:szCs w:val="20"/>
              </w:rPr>
            </w:pPr>
            <w:r w:rsidRPr="00D457B9">
              <w:rPr>
                <w:szCs w:val="20"/>
              </w:rPr>
              <w:t>ванная и санузел – электрический патрон</w:t>
            </w:r>
          </w:p>
        </w:tc>
      </w:tr>
      <w:tr w:rsidR="009C7321" w:rsidRPr="00D457B9" w14:paraId="5914DD4F" w14:textId="77777777" w:rsidTr="00A20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133" w:type="dxa"/>
            <w:vMerge/>
            <w:vAlign w:val="center"/>
            <w:hideMark/>
          </w:tcPr>
          <w:p w14:paraId="19625430" w14:textId="77777777" w:rsidR="009C7321" w:rsidRPr="00D457B9" w:rsidRDefault="009C7321" w:rsidP="00A208B8">
            <w:pPr>
              <w:jc w:val="center"/>
              <w:rPr>
                <w:szCs w:val="20"/>
              </w:rPr>
            </w:pPr>
          </w:p>
        </w:tc>
        <w:tc>
          <w:tcPr>
            <w:tcW w:w="2581" w:type="dxa"/>
            <w:vMerge/>
            <w:vAlign w:val="center"/>
            <w:hideMark/>
          </w:tcPr>
          <w:p w14:paraId="6C44646A" w14:textId="77777777" w:rsidR="009C7321" w:rsidRPr="00D457B9" w:rsidRDefault="009C7321" w:rsidP="00A208B8">
            <w:pPr>
              <w:rPr>
                <w:szCs w:val="20"/>
              </w:rPr>
            </w:pPr>
          </w:p>
        </w:tc>
        <w:tc>
          <w:tcPr>
            <w:tcW w:w="5528" w:type="dxa"/>
            <w:shd w:val="clear" w:color="auto" w:fill="auto"/>
            <w:noWrap/>
            <w:vAlign w:val="center"/>
            <w:hideMark/>
          </w:tcPr>
          <w:p w14:paraId="16CD3271" w14:textId="77777777" w:rsidR="009C7321" w:rsidRPr="00D457B9" w:rsidRDefault="009C7321" w:rsidP="00A208B8">
            <w:pPr>
              <w:jc w:val="center"/>
              <w:rPr>
                <w:szCs w:val="20"/>
              </w:rPr>
            </w:pPr>
            <w:r w:rsidRPr="00D457B9">
              <w:rPr>
                <w:szCs w:val="20"/>
              </w:rPr>
              <w:t>на балконах и террасах - не установлены</w:t>
            </w:r>
          </w:p>
        </w:tc>
      </w:tr>
    </w:tbl>
    <w:p w14:paraId="06B153A6" w14:textId="77777777" w:rsidR="00440D38" w:rsidRDefault="00440D38" w:rsidP="009C7321">
      <w:pPr>
        <w:jc w:val="both"/>
        <w:rPr>
          <w:szCs w:val="20"/>
          <w:shd w:val="clear" w:color="auto" w:fill="FFFFFF" w:themeFill="background1"/>
        </w:rPr>
      </w:pPr>
    </w:p>
    <w:p w14:paraId="7C8227C3" w14:textId="77777777" w:rsidR="00440D38" w:rsidRDefault="00440D38" w:rsidP="009C7321">
      <w:pPr>
        <w:jc w:val="both"/>
        <w:rPr>
          <w:szCs w:val="20"/>
          <w:shd w:val="clear" w:color="auto" w:fill="FFFFFF" w:themeFill="background1"/>
        </w:rPr>
      </w:pPr>
    </w:p>
    <w:p w14:paraId="5983BCFB" w14:textId="7018A516" w:rsidR="009C7321" w:rsidRPr="009C7321" w:rsidRDefault="00FB6731" w:rsidP="009C7321">
      <w:pPr>
        <w:jc w:val="both"/>
        <w:rPr>
          <w:szCs w:val="20"/>
          <w:shd w:val="clear" w:color="auto" w:fill="FFFFFF" w:themeFill="background1"/>
        </w:rPr>
      </w:pPr>
      <w:r w:rsidRPr="00D457B9">
        <w:rPr>
          <w:szCs w:val="20"/>
          <w:shd w:val="clear" w:color="auto" w:fill="FFFFFF" w:themeFill="background1"/>
        </w:rPr>
        <w:t xml:space="preserve">Примечание: Материалы, цвет напольного покрытия, открывание дверей, расстановка сантехнического оборудования и т.п. являются проектными и могут быть незначительно изменены. </w:t>
      </w:r>
      <w:r w:rsidR="00FA51AB">
        <w:rPr>
          <w:szCs w:val="20"/>
          <w:shd w:val="clear" w:color="auto" w:fill="FFFFFF" w:themeFill="background1"/>
        </w:rPr>
        <w:t>Продавец</w:t>
      </w:r>
      <w:r w:rsidRPr="00D457B9">
        <w:rPr>
          <w:szCs w:val="20"/>
          <w:shd w:val="clear" w:color="auto" w:fill="FFFFFF" w:themeFill="background1"/>
        </w:rPr>
        <w:t xml:space="preserve"> вправе использовать как указанные материалы, так и сходные, что не является недостатком, приводящим к ухудшению качества </w:t>
      </w:r>
      <w:r w:rsidR="001C6FF9">
        <w:rPr>
          <w:szCs w:val="20"/>
          <w:shd w:val="clear" w:color="auto" w:fill="FFFFFF" w:themeFill="background1"/>
        </w:rPr>
        <w:t>Помещения</w:t>
      </w:r>
      <w:r w:rsidRPr="00D457B9">
        <w:rPr>
          <w:szCs w:val="20"/>
          <w:shd w:val="clear" w:color="auto" w:fill="FFFFFF" w:themeFill="background1"/>
        </w:rPr>
        <w:t>.</w:t>
      </w:r>
    </w:p>
    <w:p w14:paraId="135B0572" w14:textId="77777777" w:rsidR="00440D38" w:rsidRDefault="00440D38" w:rsidP="00FB6731">
      <w:pPr>
        <w:jc w:val="center"/>
        <w:rPr>
          <w:b/>
          <w:szCs w:val="20"/>
        </w:rPr>
      </w:pPr>
    </w:p>
    <w:p w14:paraId="56F5F93C" w14:textId="1011BBB7" w:rsidR="00376CE8" w:rsidRPr="00000315" w:rsidRDefault="00376CE8" w:rsidP="00FB6731">
      <w:pPr>
        <w:jc w:val="center"/>
        <w:rPr>
          <w:b/>
          <w:szCs w:val="20"/>
        </w:rPr>
      </w:pPr>
      <w:r w:rsidRPr="00000315">
        <w:rPr>
          <w:b/>
          <w:szCs w:val="20"/>
        </w:rPr>
        <w:t>ПОДПИСИ СТОРОН:</w:t>
      </w:r>
    </w:p>
    <w:tbl>
      <w:tblPr>
        <w:tblW w:w="9980" w:type="dxa"/>
        <w:tblInd w:w="108" w:type="dxa"/>
        <w:tblLook w:val="0000" w:firstRow="0" w:lastRow="0" w:firstColumn="0" w:lastColumn="0" w:noHBand="0" w:noVBand="0"/>
      </w:tblPr>
      <w:tblGrid>
        <w:gridCol w:w="4925"/>
        <w:gridCol w:w="5055"/>
      </w:tblGrid>
      <w:tr w:rsidR="00376CE8" w:rsidRPr="00000315" w14:paraId="73853FEC" w14:textId="77777777" w:rsidTr="00FB6731">
        <w:trPr>
          <w:trHeight w:val="451"/>
        </w:trPr>
        <w:tc>
          <w:tcPr>
            <w:tcW w:w="4925" w:type="dxa"/>
          </w:tcPr>
          <w:p w14:paraId="5AF04CFA" w14:textId="77777777" w:rsidR="00376CE8" w:rsidRPr="00000315" w:rsidRDefault="00376CE8" w:rsidP="00161A47">
            <w:pPr>
              <w:rPr>
                <w:b/>
                <w:szCs w:val="20"/>
              </w:rPr>
            </w:pPr>
          </w:p>
          <w:p w14:paraId="4FC5E70A" w14:textId="5D8C2B25" w:rsidR="00376CE8" w:rsidRDefault="00FA51AB" w:rsidP="00161A47">
            <w:pPr>
              <w:rPr>
                <w:b/>
                <w:szCs w:val="20"/>
              </w:rPr>
            </w:pPr>
            <w:r>
              <w:rPr>
                <w:b/>
                <w:szCs w:val="20"/>
              </w:rPr>
              <w:t>Продавец</w:t>
            </w:r>
            <w:r w:rsidR="00376CE8" w:rsidRPr="00000315">
              <w:rPr>
                <w:b/>
                <w:szCs w:val="20"/>
              </w:rPr>
              <w:t>:</w:t>
            </w:r>
          </w:p>
          <w:p w14:paraId="655FFFC8" w14:textId="183B5C5F" w:rsidR="00EA61B1" w:rsidRPr="00000315" w:rsidRDefault="00EA61B1" w:rsidP="00161A47">
            <w:pPr>
              <w:rPr>
                <w:b/>
                <w:szCs w:val="20"/>
              </w:rPr>
            </w:pPr>
            <w:r w:rsidRPr="009C7321">
              <w:rPr>
                <w:b/>
                <w:szCs w:val="20"/>
              </w:rPr>
              <w:t xml:space="preserve">ООО «СЕНАТОР» </w:t>
            </w:r>
          </w:p>
          <w:p w14:paraId="763D4AC3" w14:textId="77777777" w:rsidR="00376CE8" w:rsidRPr="00000315" w:rsidRDefault="00376CE8" w:rsidP="00161A47">
            <w:pPr>
              <w:tabs>
                <w:tab w:val="left" w:pos="567"/>
                <w:tab w:val="left" w:pos="709"/>
              </w:tabs>
              <w:ind w:right="264"/>
              <w:jc w:val="both"/>
              <w:rPr>
                <w:szCs w:val="20"/>
              </w:rPr>
            </w:pPr>
            <w:r w:rsidRPr="00000315">
              <w:rPr>
                <w:szCs w:val="20"/>
              </w:rPr>
              <w:t xml:space="preserve">Генеральный директор </w:t>
            </w:r>
          </w:p>
          <w:p w14:paraId="286A1CC4" w14:textId="77777777" w:rsidR="0069090E" w:rsidRPr="00000315" w:rsidRDefault="0069090E" w:rsidP="0069090E">
            <w:pPr>
              <w:rPr>
                <w:szCs w:val="20"/>
              </w:rPr>
            </w:pPr>
          </w:p>
          <w:p w14:paraId="09DE63D9" w14:textId="77777777" w:rsidR="0069090E" w:rsidRPr="00000315" w:rsidRDefault="0069090E" w:rsidP="0069090E">
            <w:pPr>
              <w:rPr>
                <w:szCs w:val="20"/>
              </w:rPr>
            </w:pPr>
          </w:p>
          <w:p w14:paraId="33A92ABD" w14:textId="37968A27" w:rsidR="0069090E" w:rsidRDefault="0069090E" w:rsidP="0069090E">
            <w:pPr>
              <w:rPr>
                <w:szCs w:val="20"/>
              </w:rPr>
            </w:pPr>
            <w:r w:rsidRPr="00000315">
              <w:rPr>
                <w:szCs w:val="20"/>
              </w:rPr>
              <w:t>___________________(</w:t>
            </w:r>
            <w:r w:rsidR="006F62A5">
              <w:rPr>
                <w:szCs w:val="20"/>
              </w:rPr>
              <w:t>Леушин А.А</w:t>
            </w:r>
            <w:r w:rsidRPr="00000315">
              <w:rPr>
                <w:szCs w:val="20"/>
              </w:rPr>
              <w:t>.)</w:t>
            </w:r>
          </w:p>
          <w:p w14:paraId="448965AF" w14:textId="4487775A" w:rsidR="00376CE8" w:rsidRPr="00000315" w:rsidRDefault="00376CE8" w:rsidP="00FB6731">
            <w:pPr>
              <w:rPr>
                <w:szCs w:val="20"/>
              </w:rPr>
            </w:pPr>
            <w:r w:rsidRPr="00000315">
              <w:rPr>
                <w:szCs w:val="20"/>
              </w:rPr>
              <w:t>м.п.</w:t>
            </w:r>
          </w:p>
        </w:tc>
        <w:tc>
          <w:tcPr>
            <w:tcW w:w="5055" w:type="dxa"/>
          </w:tcPr>
          <w:p w14:paraId="660ED3FF" w14:textId="77777777" w:rsidR="00376CE8" w:rsidRPr="00000315" w:rsidRDefault="00376CE8" w:rsidP="00161A47">
            <w:pPr>
              <w:jc w:val="right"/>
              <w:rPr>
                <w:szCs w:val="20"/>
              </w:rPr>
            </w:pPr>
          </w:p>
          <w:p w14:paraId="61E7CD47" w14:textId="067007E9" w:rsidR="00376CE8" w:rsidRPr="00000315" w:rsidRDefault="00FA51AB" w:rsidP="00161A47">
            <w:pPr>
              <w:jc w:val="both"/>
              <w:rPr>
                <w:b/>
                <w:szCs w:val="20"/>
              </w:rPr>
            </w:pPr>
            <w:r>
              <w:rPr>
                <w:b/>
                <w:szCs w:val="20"/>
              </w:rPr>
              <w:t>Покупатель</w:t>
            </w:r>
            <w:r w:rsidR="00376CE8" w:rsidRPr="00000315">
              <w:rPr>
                <w:b/>
                <w:szCs w:val="20"/>
              </w:rPr>
              <w:t>:</w:t>
            </w:r>
          </w:p>
          <w:p w14:paraId="4D3F3025" w14:textId="77777777" w:rsidR="00CB2455" w:rsidRPr="00000315" w:rsidRDefault="00CB2455" w:rsidP="00CB2455">
            <w:pPr>
              <w:jc w:val="both"/>
              <w:rPr>
                <w:szCs w:val="20"/>
              </w:rPr>
            </w:pPr>
            <w:r w:rsidRPr="00CB2455">
              <w:rPr>
                <w:b/>
                <w:szCs w:val="20"/>
                <w:highlight w:val="yellow"/>
              </w:rPr>
              <w:t>__________________________</w:t>
            </w:r>
          </w:p>
          <w:p w14:paraId="2928AD7D" w14:textId="77777777" w:rsidR="00A133AC" w:rsidRPr="00000315" w:rsidRDefault="00A133AC" w:rsidP="00161A47">
            <w:pPr>
              <w:jc w:val="both"/>
              <w:rPr>
                <w:b/>
                <w:szCs w:val="20"/>
              </w:rPr>
            </w:pPr>
          </w:p>
          <w:p w14:paraId="78584BFC" w14:textId="6D6859A0" w:rsidR="00376CE8" w:rsidRDefault="00376CE8" w:rsidP="00161A47">
            <w:pPr>
              <w:jc w:val="right"/>
              <w:rPr>
                <w:szCs w:val="20"/>
              </w:rPr>
            </w:pPr>
          </w:p>
          <w:p w14:paraId="574340DD" w14:textId="77777777" w:rsidR="00EA61B1" w:rsidRPr="00000315" w:rsidRDefault="00EA61B1" w:rsidP="00161A47">
            <w:pPr>
              <w:jc w:val="right"/>
              <w:rPr>
                <w:szCs w:val="20"/>
              </w:rPr>
            </w:pPr>
          </w:p>
          <w:p w14:paraId="6E67FFAD" w14:textId="68780893" w:rsidR="00376CE8" w:rsidRPr="00000315" w:rsidRDefault="00376CE8" w:rsidP="00DD7D8D">
            <w:pPr>
              <w:rPr>
                <w:szCs w:val="20"/>
              </w:rPr>
            </w:pPr>
            <w:r w:rsidRPr="00000315">
              <w:rPr>
                <w:szCs w:val="20"/>
              </w:rPr>
              <w:t>__________________(_________</w:t>
            </w:r>
            <w:r w:rsidR="008331AB">
              <w:rPr>
                <w:szCs w:val="20"/>
              </w:rPr>
              <w:t>____</w:t>
            </w:r>
            <w:r w:rsidRPr="00000315">
              <w:rPr>
                <w:szCs w:val="20"/>
              </w:rPr>
              <w:t>____________)</w:t>
            </w:r>
          </w:p>
          <w:p w14:paraId="26C876E0" w14:textId="77777777" w:rsidR="00376CE8" w:rsidRPr="00000315" w:rsidRDefault="00376CE8" w:rsidP="00161A47">
            <w:pPr>
              <w:ind w:left="30"/>
              <w:jc w:val="right"/>
              <w:rPr>
                <w:rStyle w:val="T1"/>
                <w:szCs w:val="20"/>
              </w:rPr>
            </w:pPr>
          </w:p>
        </w:tc>
      </w:tr>
    </w:tbl>
    <w:p w14:paraId="152BEB45" w14:textId="6EB037B9" w:rsidR="00376CE8" w:rsidRPr="00000315" w:rsidRDefault="00376CE8" w:rsidP="00FB6731">
      <w:pPr>
        <w:rPr>
          <w:szCs w:val="20"/>
        </w:rPr>
      </w:pPr>
    </w:p>
    <w:sectPr w:rsidR="00376CE8" w:rsidRPr="00000315" w:rsidSect="00440D38">
      <w:footerReference w:type="default" r:id="rId12"/>
      <w:pgSz w:w="11906" w:h="16838"/>
      <w:pgMar w:top="1134" w:right="567" w:bottom="851"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091F" w14:textId="77777777" w:rsidR="00A208B8" w:rsidRDefault="00A208B8" w:rsidP="003E03A1">
      <w:r>
        <w:separator/>
      </w:r>
    </w:p>
  </w:endnote>
  <w:endnote w:type="continuationSeparator" w:id="0">
    <w:p w14:paraId="46332E6C" w14:textId="77777777" w:rsidR="00A208B8" w:rsidRDefault="00A208B8" w:rsidP="003E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A956" w14:textId="77777777" w:rsidR="00A208B8" w:rsidRDefault="00A208B8">
    <w:pPr>
      <w:pStyle w:val="ab"/>
      <w:tabs>
        <w:tab w:val="clear" w:pos="4677"/>
        <w:tab w:val="clear" w:pos="9355"/>
        <w:tab w:val="left" w:pos="3736"/>
      </w:tabs>
      <w:jc w:val="center"/>
    </w:pPr>
  </w:p>
  <w:p w14:paraId="25C41545" w14:textId="065A991B" w:rsidR="00A208B8" w:rsidRDefault="00A208B8">
    <w:pPr>
      <w:pStyle w:val="ab"/>
      <w:tabs>
        <w:tab w:val="clear" w:pos="4677"/>
        <w:tab w:val="clear" w:pos="9355"/>
        <w:tab w:val="left" w:pos="3736"/>
      </w:tabs>
      <w:jc w:val="center"/>
    </w:pPr>
    <w:r w:rsidRPr="00514E04">
      <w:fldChar w:fldCharType="begin"/>
    </w:r>
    <w:r>
      <w:instrText xml:space="preserve"> PAGE   \* MERGEFORMAT </w:instrText>
    </w:r>
    <w:r w:rsidRPr="00514E04">
      <w:fldChar w:fldCharType="separate"/>
    </w:r>
    <w:r w:rsidR="008A6995" w:rsidRPr="008A6995">
      <w:rPr>
        <w:noProof/>
        <w:sz w:val="16"/>
        <w:szCs w:val="16"/>
      </w:rPr>
      <w:t>10</w:t>
    </w:r>
    <w:r w:rsidRPr="00514E04">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CB89" w14:textId="77777777" w:rsidR="00A208B8" w:rsidRDefault="00A208B8" w:rsidP="003E03A1">
      <w:r>
        <w:separator/>
      </w:r>
    </w:p>
  </w:footnote>
  <w:footnote w:type="continuationSeparator" w:id="0">
    <w:p w14:paraId="02E9F47D" w14:textId="77777777" w:rsidR="00A208B8" w:rsidRDefault="00A208B8" w:rsidP="003E03A1">
      <w:r>
        <w:continuationSeparator/>
      </w:r>
    </w:p>
  </w:footnote>
  <w:footnote w:id="1">
    <w:p w14:paraId="5E66F090" w14:textId="6FCE6CB7" w:rsidR="00A208B8" w:rsidRPr="004E576B" w:rsidRDefault="00A208B8" w:rsidP="00935806">
      <w:pPr>
        <w:pStyle w:val="a5"/>
        <w:tabs>
          <w:tab w:val="left" w:pos="851"/>
          <w:tab w:val="left" w:pos="993"/>
          <w:tab w:val="left" w:pos="1134"/>
        </w:tabs>
        <w:ind w:left="0" w:firstLine="567"/>
        <w:jc w:val="both"/>
        <w:rPr>
          <w:i/>
          <w:sz w:val="16"/>
          <w:szCs w:val="16"/>
        </w:rPr>
      </w:pPr>
      <w:r w:rsidRPr="004E576B">
        <w:rPr>
          <w:rStyle w:val="a8"/>
          <w:sz w:val="16"/>
          <w:szCs w:val="16"/>
        </w:rPr>
        <w:footnoteRef/>
      </w:r>
      <w:r w:rsidRPr="004E576B">
        <w:rPr>
          <w:sz w:val="16"/>
          <w:szCs w:val="16"/>
        </w:rPr>
        <w:t xml:space="preserve"> </w:t>
      </w:r>
      <w:r w:rsidRPr="004E576B">
        <w:rPr>
          <w:i/>
          <w:sz w:val="16"/>
          <w:szCs w:val="16"/>
        </w:rPr>
        <w:t xml:space="preserve">Наличие между Сторонами спора о площади </w:t>
      </w:r>
      <w:r>
        <w:rPr>
          <w:i/>
          <w:sz w:val="16"/>
          <w:szCs w:val="16"/>
        </w:rPr>
        <w:t>Помещения</w:t>
      </w:r>
      <w:r w:rsidRPr="004E576B">
        <w:rPr>
          <w:i/>
          <w:sz w:val="16"/>
          <w:szCs w:val="16"/>
        </w:rPr>
        <w:t xml:space="preserve"> или претензий к ее техническому состоянию (кроме предусмотренных п. </w:t>
      </w:r>
      <w:r w:rsidR="00F56080">
        <w:rPr>
          <w:i/>
          <w:sz w:val="16"/>
          <w:szCs w:val="16"/>
        </w:rPr>
        <w:t>5</w:t>
      </w:r>
      <w:r w:rsidRPr="004E576B">
        <w:rPr>
          <w:i/>
          <w:sz w:val="16"/>
          <w:szCs w:val="16"/>
        </w:rPr>
        <w:t xml:space="preserve">.5. Договора) не является основанием для отказа от приемки </w:t>
      </w:r>
      <w:r>
        <w:rPr>
          <w:i/>
          <w:sz w:val="16"/>
          <w:szCs w:val="16"/>
        </w:rPr>
        <w:t>Помещения</w:t>
      </w:r>
      <w:r w:rsidRPr="004E576B">
        <w:rPr>
          <w:i/>
          <w:sz w:val="16"/>
          <w:szCs w:val="16"/>
        </w:rPr>
        <w:t xml:space="preserve"> и подписания Акта приема-передачи.</w:t>
      </w:r>
    </w:p>
    <w:p w14:paraId="7F668E82" w14:textId="75AD5B8E" w:rsidR="00A208B8" w:rsidRDefault="00A208B8">
      <w:pPr>
        <w:pStyle w:val="a6"/>
      </w:pPr>
    </w:p>
  </w:footnote>
  <w:footnote w:id="2">
    <w:p w14:paraId="03D0078D" w14:textId="68BBA38E" w:rsidR="00A208B8" w:rsidRPr="00151E70" w:rsidRDefault="00A208B8" w:rsidP="003B54A1">
      <w:pPr>
        <w:pStyle w:val="a5"/>
        <w:tabs>
          <w:tab w:val="left" w:pos="1134"/>
        </w:tabs>
        <w:ind w:left="0" w:firstLine="567"/>
        <w:jc w:val="both"/>
        <w:rPr>
          <w:rFonts w:eastAsiaTheme="minorHAnsi"/>
          <w:i/>
          <w:szCs w:val="20"/>
          <w:lang w:eastAsia="en-US"/>
        </w:rPr>
      </w:pPr>
      <w:r w:rsidRPr="00151E70">
        <w:rPr>
          <w:rStyle w:val="a8"/>
          <w:i/>
        </w:rPr>
        <w:footnoteRef/>
      </w:r>
      <w:r w:rsidRPr="00151E70">
        <w:rPr>
          <w:i/>
        </w:rPr>
        <w:t xml:space="preserve"> </w:t>
      </w:r>
      <w:r w:rsidRPr="00F7547E">
        <w:rPr>
          <w:rFonts w:eastAsiaTheme="minorHAnsi"/>
          <w:i/>
          <w:sz w:val="16"/>
          <w:szCs w:val="16"/>
          <w:lang w:eastAsia="en-US"/>
        </w:rPr>
        <w:t xml:space="preserve">В случае дистанционного подписания Договора </w:t>
      </w:r>
      <w:r>
        <w:rPr>
          <w:rFonts w:eastAsiaTheme="minorHAnsi"/>
          <w:i/>
          <w:sz w:val="16"/>
          <w:szCs w:val="16"/>
          <w:lang w:eastAsia="en-US"/>
        </w:rPr>
        <w:t>Покупатель</w:t>
      </w:r>
      <w:r w:rsidRPr="00F7547E">
        <w:rPr>
          <w:rFonts w:eastAsiaTheme="minorHAnsi"/>
          <w:i/>
          <w:sz w:val="16"/>
          <w:szCs w:val="16"/>
          <w:lang w:eastAsia="en-US"/>
        </w:rPr>
        <w:t xml:space="preserve"> предоставляет </w:t>
      </w:r>
      <w:r>
        <w:rPr>
          <w:rFonts w:eastAsiaTheme="minorHAnsi"/>
          <w:i/>
          <w:sz w:val="16"/>
          <w:szCs w:val="16"/>
          <w:lang w:eastAsia="en-US"/>
        </w:rPr>
        <w:t>Продавцу</w:t>
      </w:r>
      <w:r w:rsidRPr="00F7547E">
        <w:rPr>
          <w:rFonts w:eastAsiaTheme="minorHAnsi"/>
          <w:i/>
          <w:sz w:val="16"/>
          <w:szCs w:val="16"/>
          <w:lang w:eastAsia="en-US"/>
        </w:rPr>
        <w:t xml:space="preserve"> посредством электронной связи подтвержде</w:t>
      </w:r>
      <w:r w:rsidR="00F56080">
        <w:rPr>
          <w:rFonts w:eastAsiaTheme="minorHAnsi"/>
          <w:i/>
          <w:sz w:val="16"/>
          <w:szCs w:val="16"/>
          <w:lang w:eastAsia="en-US"/>
        </w:rPr>
        <w:t>ние направления указанных в п. 6</w:t>
      </w:r>
      <w:r w:rsidRPr="00F7547E">
        <w:rPr>
          <w:rFonts w:eastAsiaTheme="minorHAnsi"/>
          <w:i/>
          <w:sz w:val="16"/>
          <w:szCs w:val="16"/>
          <w:lang w:eastAsia="en-US"/>
        </w:rPr>
        <w:t>.1.8 Договора документов в рамках установленного срока.</w:t>
      </w:r>
    </w:p>
    <w:p w14:paraId="5EBE6A1D" w14:textId="77777777" w:rsidR="00A208B8" w:rsidRDefault="00A208B8" w:rsidP="003B54A1">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FEA"/>
    <w:multiLevelType w:val="multilevel"/>
    <w:tmpl w:val="26785134"/>
    <w:lvl w:ilvl="0">
      <w:start w:val="11"/>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3196"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 w15:restartNumberingAfterBreak="0">
    <w:nsid w:val="05EB37E5"/>
    <w:multiLevelType w:val="multilevel"/>
    <w:tmpl w:val="2E7CD85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 w15:restartNumberingAfterBreak="0">
    <w:nsid w:val="07CB1FE2"/>
    <w:multiLevelType w:val="multilevel"/>
    <w:tmpl w:val="ADA64D48"/>
    <w:lvl w:ilvl="0">
      <w:start w:val="1"/>
      <w:numFmt w:val="decimal"/>
      <w:lvlText w:val="%1."/>
      <w:lvlJc w:val="left"/>
      <w:pPr>
        <w:ind w:left="630" w:hanging="630"/>
      </w:pPr>
      <w:rPr>
        <w:rFonts w:hint="default"/>
      </w:rPr>
    </w:lvl>
    <w:lvl w:ilvl="1">
      <w:start w:val="1"/>
      <w:numFmt w:val="decimal"/>
      <w:lvlText w:val="%1.%2."/>
      <w:lvlJc w:val="left"/>
      <w:pPr>
        <w:ind w:left="1055"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1E4D9D"/>
    <w:multiLevelType w:val="multilevel"/>
    <w:tmpl w:val="9CE0EE56"/>
    <w:lvl w:ilvl="0">
      <w:start w:val="7"/>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2E37DE"/>
    <w:multiLevelType w:val="multilevel"/>
    <w:tmpl w:val="F996B86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EB2710F"/>
    <w:multiLevelType w:val="multilevel"/>
    <w:tmpl w:val="5428047A"/>
    <w:lvl w:ilvl="0">
      <w:start w:val="5"/>
      <w:numFmt w:val="decimal"/>
      <w:lvlText w:val="%1."/>
      <w:lvlJc w:val="left"/>
      <w:pPr>
        <w:ind w:left="360" w:hanging="360"/>
      </w:pPr>
      <w:rPr>
        <w:rFonts w:hint="default"/>
      </w:rPr>
    </w:lvl>
    <w:lvl w:ilvl="1">
      <w:start w:val="6"/>
      <w:numFmt w:val="decimal"/>
      <w:lvlText w:val="%1.%2."/>
      <w:lvlJc w:val="left"/>
      <w:pPr>
        <w:ind w:left="574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C671D0"/>
    <w:multiLevelType w:val="multilevel"/>
    <w:tmpl w:val="2C0089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4C62586"/>
    <w:multiLevelType w:val="hybridMultilevel"/>
    <w:tmpl w:val="6218B8B6"/>
    <w:lvl w:ilvl="0" w:tplc="3BFCC3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087FF8"/>
    <w:multiLevelType w:val="multilevel"/>
    <w:tmpl w:val="6778C33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385940"/>
    <w:multiLevelType w:val="multilevel"/>
    <w:tmpl w:val="601A62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455133"/>
    <w:multiLevelType w:val="multilevel"/>
    <w:tmpl w:val="B87CFE80"/>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1" w15:restartNumberingAfterBreak="0">
    <w:nsid w:val="35D44353"/>
    <w:multiLevelType w:val="multilevel"/>
    <w:tmpl w:val="FAC646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37950838"/>
    <w:multiLevelType w:val="hybridMultilevel"/>
    <w:tmpl w:val="75FA6D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D83B84"/>
    <w:multiLevelType w:val="multilevel"/>
    <w:tmpl w:val="EB4E984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8E6AE9"/>
    <w:multiLevelType w:val="hybridMultilevel"/>
    <w:tmpl w:val="30745664"/>
    <w:lvl w:ilvl="0" w:tplc="1B6A3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473689"/>
    <w:multiLevelType w:val="multilevel"/>
    <w:tmpl w:val="6228F3C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C4DAA"/>
    <w:multiLevelType w:val="multilevel"/>
    <w:tmpl w:val="6D9EC8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4CA9361A"/>
    <w:multiLevelType w:val="multilevel"/>
    <w:tmpl w:val="7928958C"/>
    <w:lvl w:ilvl="0">
      <w:start w:val="9"/>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color w:val="auto"/>
      </w:rPr>
    </w:lvl>
    <w:lvl w:ilvl="2">
      <w:start w:val="1"/>
      <w:numFmt w:val="decimal"/>
      <w:lvlText w:val="%1.%2.%3."/>
      <w:lvlJc w:val="left"/>
      <w:pPr>
        <w:ind w:left="1997"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15:restartNumberingAfterBreak="0">
    <w:nsid w:val="51C2548A"/>
    <w:multiLevelType w:val="multilevel"/>
    <w:tmpl w:val="F0FEEBF2"/>
    <w:lvl w:ilvl="0">
      <w:start w:val="7"/>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55C400A7"/>
    <w:multiLevelType w:val="multilevel"/>
    <w:tmpl w:val="53708B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1B0D65"/>
    <w:multiLevelType w:val="multilevel"/>
    <w:tmpl w:val="29DC2D6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DF11CA"/>
    <w:multiLevelType w:val="hybridMultilevel"/>
    <w:tmpl w:val="7A2C5376"/>
    <w:lvl w:ilvl="0" w:tplc="A7340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33E17F1"/>
    <w:multiLevelType w:val="multilevel"/>
    <w:tmpl w:val="63648F9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0D023D"/>
    <w:multiLevelType w:val="hybridMultilevel"/>
    <w:tmpl w:val="173EF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015791"/>
    <w:multiLevelType w:val="hybridMultilevel"/>
    <w:tmpl w:val="77DA8B00"/>
    <w:lvl w:ilvl="0" w:tplc="1720A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7F11D92"/>
    <w:multiLevelType w:val="multilevel"/>
    <w:tmpl w:val="601A62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CFE6CD2"/>
    <w:multiLevelType w:val="multilevel"/>
    <w:tmpl w:val="FA006C0E"/>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6"/>
  </w:num>
  <w:num w:numId="2">
    <w:abstractNumId w:val="8"/>
  </w:num>
  <w:num w:numId="3">
    <w:abstractNumId w:val="1"/>
  </w:num>
  <w:num w:numId="4">
    <w:abstractNumId w:val="15"/>
  </w:num>
  <w:num w:numId="5">
    <w:abstractNumId w:val="5"/>
  </w:num>
  <w:num w:numId="6">
    <w:abstractNumId w:val="25"/>
  </w:num>
  <w:num w:numId="7">
    <w:abstractNumId w:val="9"/>
  </w:num>
  <w:num w:numId="8">
    <w:abstractNumId w:val="4"/>
  </w:num>
  <w:num w:numId="9">
    <w:abstractNumId w:val="18"/>
  </w:num>
  <w:num w:numId="10">
    <w:abstractNumId w:val="3"/>
  </w:num>
  <w:num w:numId="11">
    <w:abstractNumId w:val="13"/>
  </w:num>
  <w:num w:numId="12">
    <w:abstractNumId w:val="17"/>
  </w:num>
  <w:num w:numId="13">
    <w:abstractNumId w:val="0"/>
  </w:num>
  <w:num w:numId="14">
    <w:abstractNumId w:val="22"/>
  </w:num>
  <w:num w:numId="15">
    <w:abstractNumId w:val="7"/>
  </w:num>
  <w:num w:numId="16">
    <w:abstractNumId w:val="2"/>
  </w:num>
  <w:num w:numId="17">
    <w:abstractNumId w:val="14"/>
  </w:num>
  <w:num w:numId="18">
    <w:abstractNumId w:val="23"/>
  </w:num>
  <w:num w:numId="19">
    <w:abstractNumId w:val="26"/>
  </w:num>
  <w:num w:numId="20">
    <w:abstractNumId w:val="11"/>
  </w:num>
  <w:num w:numId="21">
    <w:abstractNumId w:val="16"/>
  </w:num>
  <w:num w:numId="22">
    <w:abstractNumId w:val="12"/>
  </w:num>
  <w:num w:numId="23">
    <w:abstractNumId w:val="10"/>
  </w:num>
  <w:num w:numId="24">
    <w:abstractNumId w:val="21"/>
  </w:num>
  <w:num w:numId="25">
    <w:abstractNumId w:val="24"/>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84"/>
    <w:rsid w:val="00000315"/>
    <w:rsid w:val="00002C5B"/>
    <w:rsid w:val="00011333"/>
    <w:rsid w:val="000115AA"/>
    <w:rsid w:val="0001719A"/>
    <w:rsid w:val="0003293D"/>
    <w:rsid w:val="000329FE"/>
    <w:rsid w:val="00032D4A"/>
    <w:rsid w:val="000360DA"/>
    <w:rsid w:val="00036A24"/>
    <w:rsid w:val="00041850"/>
    <w:rsid w:val="000440C5"/>
    <w:rsid w:val="0004459B"/>
    <w:rsid w:val="0004616C"/>
    <w:rsid w:val="00047C21"/>
    <w:rsid w:val="00047CA0"/>
    <w:rsid w:val="00050450"/>
    <w:rsid w:val="00063288"/>
    <w:rsid w:val="00063D73"/>
    <w:rsid w:val="0006634E"/>
    <w:rsid w:val="00067ABD"/>
    <w:rsid w:val="00075D7D"/>
    <w:rsid w:val="00082913"/>
    <w:rsid w:val="00083A5D"/>
    <w:rsid w:val="0008491B"/>
    <w:rsid w:val="00090295"/>
    <w:rsid w:val="0009086F"/>
    <w:rsid w:val="00090F74"/>
    <w:rsid w:val="00094B67"/>
    <w:rsid w:val="000B5F42"/>
    <w:rsid w:val="000B6036"/>
    <w:rsid w:val="000C3C48"/>
    <w:rsid w:val="000C71A5"/>
    <w:rsid w:val="000C7B7C"/>
    <w:rsid w:val="000D34DD"/>
    <w:rsid w:val="000D359A"/>
    <w:rsid w:val="000D55C0"/>
    <w:rsid w:val="000D6BEF"/>
    <w:rsid w:val="000D7829"/>
    <w:rsid w:val="000E2293"/>
    <w:rsid w:val="000E3522"/>
    <w:rsid w:val="000E49B5"/>
    <w:rsid w:val="000E6ECA"/>
    <w:rsid w:val="000F1D9A"/>
    <w:rsid w:val="000F3796"/>
    <w:rsid w:val="000F7BAC"/>
    <w:rsid w:val="00113935"/>
    <w:rsid w:val="00120562"/>
    <w:rsid w:val="00123ED4"/>
    <w:rsid w:val="001269D0"/>
    <w:rsid w:val="00126A3E"/>
    <w:rsid w:val="00136A82"/>
    <w:rsid w:val="0014030D"/>
    <w:rsid w:val="00141622"/>
    <w:rsid w:val="00143EEA"/>
    <w:rsid w:val="00157407"/>
    <w:rsid w:val="00157B21"/>
    <w:rsid w:val="00161A47"/>
    <w:rsid w:val="00161C38"/>
    <w:rsid w:val="00165022"/>
    <w:rsid w:val="001676B7"/>
    <w:rsid w:val="00167A6E"/>
    <w:rsid w:val="001760F7"/>
    <w:rsid w:val="001773BD"/>
    <w:rsid w:val="001806BD"/>
    <w:rsid w:val="00180C25"/>
    <w:rsid w:val="0019034E"/>
    <w:rsid w:val="00196093"/>
    <w:rsid w:val="001A4446"/>
    <w:rsid w:val="001A4768"/>
    <w:rsid w:val="001A665D"/>
    <w:rsid w:val="001C3445"/>
    <w:rsid w:val="001C6BB2"/>
    <w:rsid w:val="001C6FF9"/>
    <w:rsid w:val="001C7776"/>
    <w:rsid w:val="001D7A64"/>
    <w:rsid w:val="001E0081"/>
    <w:rsid w:val="001E1FDA"/>
    <w:rsid w:val="001E23DB"/>
    <w:rsid w:val="001E43A8"/>
    <w:rsid w:val="001F09B7"/>
    <w:rsid w:val="001F7089"/>
    <w:rsid w:val="001F7193"/>
    <w:rsid w:val="001F76DC"/>
    <w:rsid w:val="00211E10"/>
    <w:rsid w:val="00212ADA"/>
    <w:rsid w:val="00213745"/>
    <w:rsid w:val="00214C67"/>
    <w:rsid w:val="00216763"/>
    <w:rsid w:val="00217B2E"/>
    <w:rsid w:val="00231E43"/>
    <w:rsid w:val="00232F12"/>
    <w:rsid w:val="00234C06"/>
    <w:rsid w:val="00237623"/>
    <w:rsid w:val="0023766F"/>
    <w:rsid w:val="00242E5C"/>
    <w:rsid w:val="002438AB"/>
    <w:rsid w:val="002513A7"/>
    <w:rsid w:val="00253CA3"/>
    <w:rsid w:val="00262861"/>
    <w:rsid w:val="00264CFF"/>
    <w:rsid w:val="0026587F"/>
    <w:rsid w:val="0028315F"/>
    <w:rsid w:val="0028406C"/>
    <w:rsid w:val="002865C1"/>
    <w:rsid w:val="00287B60"/>
    <w:rsid w:val="00290E31"/>
    <w:rsid w:val="002910C7"/>
    <w:rsid w:val="00291547"/>
    <w:rsid w:val="00291F71"/>
    <w:rsid w:val="00293BCD"/>
    <w:rsid w:val="0029459E"/>
    <w:rsid w:val="00295188"/>
    <w:rsid w:val="00295F7A"/>
    <w:rsid w:val="00296684"/>
    <w:rsid w:val="00297D30"/>
    <w:rsid w:val="002A32CB"/>
    <w:rsid w:val="002A3439"/>
    <w:rsid w:val="002A617E"/>
    <w:rsid w:val="002A6587"/>
    <w:rsid w:val="002B3C58"/>
    <w:rsid w:val="002B3D8D"/>
    <w:rsid w:val="002B6C7F"/>
    <w:rsid w:val="002B75AB"/>
    <w:rsid w:val="002B7D14"/>
    <w:rsid w:val="002C0583"/>
    <w:rsid w:val="002C6310"/>
    <w:rsid w:val="002C6A16"/>
    <w:rsid w:val="002D093E"/>
    <w:rsid w:val="002D487E"/>
    <w:rsid w:val="002D51ED"/>
    <w:rsid w:val="002D5B9B"/>
    <w:rsid w:val="002D7DD4"/>
    <w:rsid w:val="002E6D47"/>
    <w:rsid w:val="002F2456"/>
    <w:rsid w:val="002F373E"/>
    <w:rsid w:val="002F483C"/>
    <w:rsid w:val="002F5004"/>
    <w:rsid w:val="002F589E"/>
    <w:rsid w:val="00313963"/>
    <w:rsid w:val="00317EC3"/>
    <w:rsid w:val="00325A4B"/>
    <w:rsid w:val="00326A79"/>
    <w:rsid w:val="00327B44"/>
    <w:rsid w:val="00330F09"/>
    <w:rsid w:val="00332D10"/>
    <w:rsid w:val="003402A4"/>
    <w:rsid w:val="0035243B"/>
    <w:rsid w:val="00353B2A"/>
    <w:rsid w:val="00363E3D"/>
    <w:rsid w:val="0036536D"/>
    <w:rsid w:val="00370A47"/>
    <w:rsid w:val="0037184F"/>
    <w:rsid w:val="0037388F"/>
    <w:rsid w:val="00376CE8"/>
    <w:rsid w:val="00383445"/>
    <w:rsid w:val="00383580"/>
    <w:rsid w:val="00383871"/>
    <w:rsid w:val="00383CF9"/>
    <w:rsid w:val="00384466"/>
    <w:rsid w:val="003853AE"/>
    <w:rsid w:val="0039448D"/>
    <w:rsid w:val="00394AE1"/>
    <w:rsid w:val="003A608B"/>
    <w:rsid w:val="003A6AC8"/>
    <w:rsid w:val="003B54A1"/>
    <w:rsid w:val="003B7319"/>
    <w:rsid w:val="003C06DC"/>
    <w:rsid w:val="003C0FFC"/>
    <w:rsid w:val="003C3E1B"/>
    <w:rsid w:val="003C513B"/>
    <w:rsid w:val="003C7879"/>
    <w:rsid w:val="003D02BD"/>
    <w:rsid w:val="003D09AA"/>
    <w:rsid w:val="003D2BDF"/>
    <w:rsid w:val="003D7CA7"/>
    <w:rsid w:val="003E03A1"/>
    <w:rsid w:val="003E0536"/>
    <w:rsid w:val="003E35DE"/>
    <w:rsid w:val="003F0C25"/>
    <w:rsid w:val="003F3D2C"/>
    <w:rsid w:val="003F6202"/>
    <w:rsid w:val="003F6AB6"/>
    <w:rsid w:val="00400CFD"/>
    <w:rsid w:val="00404AF3"/>
    <w:rsid w:val="00404D68"/>
    <w:rsid w:val="004057B9"/>
    <w:rsid w:val="004057EE"/>
    <w:rsid w:val="004137AC"/>
    <w:rsid w:val="00413C9A"/>
    <w:rsid w:val="00420003"/>
    <w:rsid w:val="00420CCB"/>
    <w:rsid w:val="004222D8"/>
    <w:rsid w:val="004224F4"/>
    <w:rsid w:val="00424E3E"/>
    <w:rsid w:val="004266AA"/>
    <w:rsid w:val="00427764"/>
    <w:rsid w:val="00431E6F"/>
    <w:rsid w:val="00434062"/>
    <w:rsid w:val="00440D38"/>
    <w:rsid w:val="00452937"/>
    <w:rsid w:val="00462703"/>
    <w:rsid w:val="00467771"/>
    <w:rsid w:val="004678DF"/>
    <w:rsid w:val="00467D05"/>
    <w:rsid w:val="004750B7"/>
    <w:rsid w:val="00476FE7"/>
    <w:rsid w:val="00477249"/>
    <w:rsid w:val="0048093A"/>
    <w:rsid w:val="00483858"/>
    <w:rsid w:val="00485495"/>
    <w:rsid w:val="00485D9B"/>
    <w:rsid w:val="00493E3F"/>
    <w:rsid w:val="00493F32"/>
    <w:rsid w:val="004A0C2C"/>
    <w:rsid w:val="004A0C3A"/>
    <w:rsid w:val="004A0F26"/>
    <w:rsid w:val="004A54BF"/>
    <w:rsid w:val="004A5A70"/>
    <w:rsid w:val="004A704A"/>
    <w:rsid w:val="004B203D"/>
    <w:rsid w:val="004B25C4"/>
    <w:rsid w:val="004B277F"/>
    <w:rsid w:val="004B4395"/>
    <w:rsid w:val="004B74F3"/>
    <w:rsid w:val="004D1476"/>
    <w:rsid w:val="004D7756"/>
    <w:rsid w:val="004E10D2"/>
    <w:rsid w:val="004E3401"/>
    <w:rsid w:val="004E576B"/>
    <w:rsid w:val="004E7DAC"/>
    <w:rsid w:val="004F4D7F"/>
    <w:rsid w:val="004F537C"/>
    <w:rsid w:val="004F6442"/>
    <w:rsid w:val="00511FAE"/>
    <w:rsid w:val="0051279F"/>
    <w:rsid w:val="00523810"/>
    <w:rsid w:val="00524832"/>
    <w:rsid w:val="00526C41"/>
    <w:rsid w:val="005274D1"/>
    <w:rsid w:val="005276D3"/>
    <w:rsid w:val="00532E3E"/>
    <w:rsid w:val="00532F32"/>
    <w:rsid w:val="005330CA"/>
    <w:rsid w:val="0053355B"/>
    <w:rsid w:val="0053567C"/>
    <w:rsid w:val="00537B5C"/>
    <w:rsid w:val="00540105"/>
    <w:rsid w:val="005430F4"/>
    <w:rsid w:val="00544056"/>
    <w:rsid w:val="00547ABC"/>
    <w:rsid w:val="00550E27"/>
    <w:rsid w:val="005579D7"/>
    <w:rsid w:val="005607BF"/>
    <w:rsid w:val="00564384"/>
    <w:rsid w:val="005656CD"/>
    <w:rsid w:val="005677D0"/>
    <w:rsid w:val="00571A3B"/>
    <w:rsid w:val="00574824"/>
    <w:rsid w:val="0058076B"/>
    <w:rsid w:val="005854B4"/>
    <w:rsid w:val="00596653"/>
    <w:rsid w:val="005969CF"/>
    <w:rsid w:val="005A05AB"/>
    <w:rsid w:val="005A3552"/>
    <w:rsid w:val="005A40F3"/>
    <w:rsid w:val="005A5D35"/>
    <w:rsid w:val="005A670A"/>
    <w:rsid w:val="005A6940"/>
    <w:rsid w:val="005A6E80"/>
    <w:rsid w:val="005A70D0"/>
    <w:rsid w:val="005B143A"/>
    <w:rsid w:val="005B2A08"/>
    <w:rsid w:val="005B6AF9"/>
    <w:rsid w:val="005C0917"/>
    <w:rsid w:val="005D50EE"/>
    <w:rsid w:val="005F1869"/>
    <w:rsid w:val="005F4202"/>
    <w:rsid w:val="00602C0E"/>
    <w:rsid w:val="00603E07"/>
    <w:rsid w:val="00606007"/>
    <w:rsid w:val="00611543"/>
    <w:rsid w:val="006147F5"/>
    <w:rsid w:val="006156DE"/>
    <w:rsid w:val="006160C1"/>
    <w:rsid w:val="006201CE"/>
    <w:rsid w:val="006260A9"/>
    <w:rsid w:val="00626BA5"/>
    <w:rsid w:val="00626F58"/>
    <w:rsid w:val="00631BCF"/>
    <w:rsid w:val="0063306E"/>
    <w:rsid w:val="006348AD"/>
    <w:rsid w:val="00635AFA"/>
    <w:rsid w:val="00640D0E"/>
    <w:rsid w:val="00642A69"/>
    <w:rsid w:val="0064336E"/>
    <w:rsid w:val="0065180D"/>
    <w:rsid w:val="00651E57"/>
    <w:rsid w:val="00656B1B"/>
    <w:rsid w:val="00660BFF"/>
    <w:rsid w:val="00662E8F"/>
    <w:rsid w:val="006639B0"/>
    <w:rsid w:val="006647B3"/>
    <w:rsid w:val="006670CC"/>
    <w:rsid w:val="006749C4"/>
    <w:rsid w:val="00674C23"/>
    <w:rsid w:val="006777AD"/>
    <w:rsid w:val="006807BD"/>
    <w:rsid w:val="00682661"/>
    <w:rsid w:val="00687044"/>
    <w:rsid w:val="006878E3"/>
    <w:rsid w:val="00687DEB"/>
    <w:rsid w:val="0069090E"/>
    <w:rsid w:val="006920D8"/>
    <w:rsid w:val="00697331"/>
    <w:rsid w:val="006A0222"/>
    <w:rsid w:val="006A111B"/>
    <w:rsid w:val="006B1A7D"/>
    <w:rsid w:val="006C1183"/>
    <w:rsid w:val="006C642A"/>
    <w:rsid w:val="006D0763"/>
    <w:rsid w:val="006D1609"/>
    <w:rsid w:val="006D3059"/>
    <w:rsid w:val="006D6DFE"/>
    <w:rsid w:val="006E5724"/>
    <w:rsid w:val="006F3926"/>
    <w:rsid w:val="006F62A5"/>
    <w:rsid w:val="006F731F"/>
    <w:rsid w:val="006F7B56"/>
    <w:rsid w:val="00703661"/>
    <w:rsid w:val="00705F05"/>
    <w:rsid w:val="00707B27"/>
    <w:rsid w:val="00710E50"/>
    <w:rsid w:val="00711B99"/>
    <w:rsid w:val="00716D6C"/>
    <w:rsid w:val="00721A8A"/>
    <w:rsid w:val="007238E0"/>
    <w:rsid w:val="0073419C"/>
    <w:rsid w:val="00737EF5"/>
    <w:rsid w:val="00741452"/>
    <w:rsid w:val="007419CA"/>
    <w:rsid w:val="00741E07"/>
    <w:rsid w:val="0074534B"/>
    <w:rsid w:val="00745D04"/>
    <w:rsid w:val="007508F3"/>
    <w:rsid w:val="007514FA"/>
    <w:rsid w:val="007516D3"/>
    <w:rsid w:val="00755DC1"/>
    <w:rsid w:val="00760BD4"/>
    <w:rsid w:val="0076582E"/>
    <w:rsid w:val="00767076"/>
    <w:rsid w:val="0077233C"/>
    <w:rsid w:val="00772776"/>
    <w:rsid w:val="0077702C"/>
    <w:rsid w:val="00780A9D"/>
    <w:rsid w:val="007813BA"/>
    <w:rsid w:val="00786B24"/>
    <w:rsid w:val="00796132"/>
    <w:rsid w:val="007A40C4"/>
    <w:rsid w:val="007A5CF3"/>
    <w:rsid w:val="007A6A8C"/>
    <w:rsid w:val="007C324A"/>
    <w:rsid w:val="007C6105"/>
    <w:rsid w:val="007D3466"/>
    <w:rsid w:val="007D424F"/>
    <w:rsid w:val="007D68A7"/>
    <w:rsid w:val="007D6B16"/>
    <w:rsid w:val="007E00EB"/>
    <w:rsid w:val="007E6FEB"/>
    <w:rsid w:val="007E7464"/>
    <w:rsid w:val="00802E11"/>
    <w:rsid w:val="008033D0"/>
    <w:rsid w:val="008041DD"/>
    <w:rsid w:val="008056C7"/>
    <w:rsid w:val="008065B9"/>
    <w:rsid w:val="008075D1"/>
    <w:rsid w:val="0081163A"/>
    <w:rsid w:val="00812D99"/>
    <w:rsid w:val="00814F4B"/>
    <w:rsid w:val="00817777"/>
    <w:rsid w:val="00817D5D"/>
    <w:rsid w:val="00822C63"/>
    <w:rsid w:val="0082314C"/>
    <w:rsid w:val="00826EA6"/>
    <w:rsid w:val="008331AB"/>
    <w:rsid w:val="008334EC"/>
    <w:rsid w:val="0083493B"/>
    <w:rsid w:val="0083691D"/>
    <w:rsid w:val="00845B11"/>
    <w:rsid w:val="00855A8E"/>
    <w:rsid w:val="00857EA1"/>
    <w:rsid w:val="00861394"/>
    <w:rsid w:val="008646B9"/>
    <w:rsid w:val="00865DF8"/>
    <w:rsid w:val="00867904"/>
    <w:rsid w:val="00870321"/>
    <w:rsid w:val="00871F0D"/>
    <w:rsid w:val="008834DB"/>
    <w:rsid w:val="00884330"/>
    <w:rsid w:val="00892E50"/>
    <w:rsid w:val="00895942"/>
    <w:rsid w:val="008A17A0"/>
    <w:rsid w:val="008A4137"/>
    <w:rsid w:val="008A6995"/>
    <w:rsid w:val="008B002F"/>
    <w:rsid w:val="008B4ACE"/>
    <w:rsid w:val="008B561C"/>
    <w:rsid w:val="008C47BD"/>
    <w:rsid w:val="008C4DCF"/>
    <w:rsid w:val="008C6C76"/>
    <w:rsid w:val="008D2D4E"/>
    <w:rsid w:val="008E09AA"/>
    <w:rsid w:val="008E12C7"/>
    <w:rsid w:val="008E2947"/>
    <w:rsid w:val="008E5A95"/>
    <w:rsid w:val="008E673C"/>
    <w:rsid w:val="008F1E5E"/>
    <w:rsid w:val="008F38A1"/>
    <w:rsid w:val="008F3E32"/>
    <w:rsid w:val="00901750"/>
    <w:rsid w:val="00905A27"/>
    <w:rsid w:val="009118CF"/>
    <w:rsid w:val="00915B5E"/>
    <w:rsid w:val="009178E6"/>
    <w:rsid w:val="00925499"/>
    <w:rsid w:val="00925D7B"/>
    <w:rsid w:val="00935806"/>
    <w:rsid w:val="0093617E"/>
    <w:rsid w:val="00943042"/>
    <w:rsid w:val="00946DC9"/>
    <w:rsid w:val="00953092"/>
    <w:rsid w:val="00957E04"/>
    <w:rsid w:val="009606F5"/>
    <w:rsid w:val="00962077"/>
    <w:rsid w:val="009659A1"/>
    <w:rsid w:val="0097270C"/>
    <w:rsid w:val="00973DD8"/>
    <w:rsid w:val="009775EF"/>
    <w:rsid w:val="00977E02"/>
    <w:rsid w:val="00990A1E"/>
    <w:rsid w:val="009A048B"/>
    <w:rsid w:val="009A6CFD"/>
    <w:rsid w:val="009B2355"/>
    <w:rsid w:val="009B64C1"/>
    <w:rsid w:val="009B6BF9"/>
    <w:rsid w:val="009C0332"/>
    <w:rsid w:val="009C522F"/>
    <w:rsid w:val="009C5C1C"/>
    <w:rsid w:val="009C7321"/>
    <w:rsid w:val="009D0852"/>
    <w:rsid w:val="009D4F94"/>
    <w:rsid w:val="009E2780"/>
    <w:rsid w:val="009E3384"/>
    <w:rsid w:val="009E63C9"/>
    <w:rsid w:val="009F4ECF"/>
    <w:rsid w:val="009F76E2"/>
    <w:rsid w:val="00A027B5"/>
    <w:rsid w:val="00A03C1C"/>
    <w:rsid w:val="00A06AEC"/>
    <w:rsid w:val="00A124E1"/>
    <w:rsid w:val="00A133AC"/>
    <w:rsid w:val="00A15D89"/>
    <w:rsid w:val="00A17CFA"/>
    <w:rsid w:val="00A208B8"/>
    <w:rsid w:val="00A211D6"/>
    <w:rsid w:val="00A27367"/>
    <w:rsid w:val="00A30146"/>
    <w:rsid w:val="00A34FA5"/>
    <w:rsid w:val="00A41686"/>
    <w:rsid w:val="00A41924"/>
    <w:rsid w:val="00A47733"/>
    <w:rsid w:val="00A50050"/>
    <w:rsid w:val="00A522A4"/>
    <w:rsid w:val="00A5426D"/>
    <w:rsid w:val="00A55460"/>
    <w:rsid w:val="00A63E52"/>
    <w:rsid w:val="00A65A59"/>
    <w:rsid w:val="00A65D8D"/>
    <w:rsid w:val="00A6792C"/>
    <w:rsid w:val="00A71413"/>
    <w:rsid w:val="00A71613"/>
    <w:rsid w:val="00A73775"/>
    <w:rsid w:val="00A76C19"/>
    <w:rsid w:val="00A8733D"/>
    <w:rsid w:val="00A97A0D"/>
    <w:rsid w:val="00AA0DD0"/>
    <w:rsid w:val="00AA4796"/>
    <w:rsid w:val="00AA611C"/>
    <w:rsid w:val="00AB0482"/>
    <w:rsid w:val="00AB2CEE"/>
    <w:rsid w:val="00AB55F8"/>
    <w:rsid w:val="00AC049E"/>
    <w:rsid w:val="00AC4A05"/>
    <w:rsid w:val="00AC4E4A"/>
    <w:rsid w:val="00AC59B8"/>
    <w:rsid w:val="00AC75E7"/>
    <w:rsid w:val="00AC7E6B"/>
    <w:rsid w:val="00AD2DF4"/>
    <w:rsid w:val="00AD6106"/>
    <w:rsid w:val="00AE0241"/>
    <w:rsid w:val="00AE2EE2"/>
    <w:rsid w:val="00AE5D27"/>
    <w:rsid w:val="00AF3595"/>
    <w:rsid w:val="00AF43B6"/>
    <w:rsid w:val="00AF748D"/>
    <w:rsid w:val="00B04AE7"/>
    <w:rsid w:val="00B04F94"/>
    <w:rsid w:val="00B05A90"/>
    <w:rsid w:val="00B12718"/>
    <w:rsid w:val="00B15B86"/>
    <w:rsid w:val="00B173E1"/>
    <w:rsid w:val="00B24A70"/>
    <w:rsid w:val="00B24C59"/>
    <w:rsid w:val="00B24CF0"/>
    <w:rsid w:val="00B2711B"/>
    <w:rsid w:val="00B30952"/>
    <w:rsid w:val="00B3532F"/>
    <w:rsid w:val="00B37834"/>
    <w:rsid w:val="00B43448"/>
    <w:rsid w:val="00B45F53"/>
    <w:rsid w:val="00B4720C"/>
    <w:rsid w:val="00B51951"/>
    <w:rsid w:val="00B54667"/>
    <w:rsid w:val="00B55E16"/>
    <w:rsid w:val="00B57265"/>
    <w:rsid w:val="00B60B35"/>
    <w:rsid w:val="00B63573"/>
    <w:rsid w:val="00B72C8F"/>
    <w:rsid w:val="00B73740"/>
    <w:rsid w:val="00B75188"/>
    <w:rsid w:val="00B8080F"/>
    <w:rsid w:val="00B87667"/>
    <w:rsid w:val="00B94EE9"/>
    <w:rsid w:val="00B97A68"/>
    <w:rsid w:val="00BA1C72"/>
    <w:rsid w:val="00BA2801"/>
    <w:rsid w:val="00BA43AF"/>
    <w:rsid w:val="00BA79B2"/>
    <w:rsid w:val="00BB0F62"/>
    <w:rsid w:val="00BC160B"/>
    <w:rsid w:val="00BC2B71"/>
    <w:rsid w:val="00BC3F79"/>
    <w:rsid w:val="00BC5AE0"/>
    <w:rsid w:val="00BC6AE6"/>
    <w:rsid w:val="00BD03E7"/>
    <w:rsid w:val="00BD1C8B"/>
    <w:rsid w:val="00BD350A"/>
    <w:rsid w:val="00BD574A"/>
    <w:rsid w:val="00BE0DD0"/>
    <w:rsid w:val="00BE4570"/>
    <w:rsid w:val="00BE6225"/>
    <w:rsid w:val="00BF6FBC"/>
    <w:rsid w:val="00C04230"/>
    <w:rsid w:val="00C06848"/>
    <w:rsid w:val="00C070A8"/>
    <w:rsid w:val="00C1115F"/>
    <w:rsid w:val="00C11351"/>
    <w:rsid w:val="00C16921"/>
    <w:rsid w:val="00C16D1C"/>
    <w:rsid w:val="00C16FED"/>
    <w:rsid w:val="00C200BA"/>
    <w:rsid w:val="00C2052F"/>
    <w:rsid w:val="00C26700"/>
    <w:rsid w:val="00C267D5"/>
    <w:rsid w:val="00C31162"/>
    <w:rsid w:val="00C34328"/>
    <w:rsid w:val="00C36598"/>
    <w:rsid w:val="00C36652"/>
    <w:rsid w:val="00C463C9"/>
    <w:rsid w:val="00C46817"/>
    <w:rsid w:val="00C47C35"/>
    <w:rsid w:val="00C510B7"/>
    <w:rsid w:val="00C53AB8"/>
    <w:rsid w:val="00C5452B"/>
    <w:rsid w:val="00C6311C"/>
    <w:rsid w:val="00C646B5"/>
    <w:rsid w:val="00C66AC3"/>
    <w:rsid w:val="00C67283"/>
    <w:rsid w:val="00C71054"/>
    <w:rsid w:val="00C81A24"/>
    <w:rsid w:val="00C839F5"/>
    <w:rsid w:val="00C83B8F"/>
    <w:rsid w:val="00C87EAA"/>
    <w:rsid w:val="00C902F5"/>
    <w:rsid w:val="00C95FF2"/>
    <w:rsid w:val="00C96409"/>
    <w:rsid w:val="00C974A3"/>
    <w:rsid w:val="00CA1D02"/>
    <w:rsid w:val="00CB1A30"/>
    <w:rsid w:val="00CB2455"/>
    <w:rsid w:val="00CB473D"/>
    <w:rsid w:val="00CB4A76"/>
    <w:rsid w:val="00CB5802"/>
    <w:rsid w:val="00CB5F61"/>
    <w:rsid w:val="00CB7281"/>
    <w:rsid w:val="00CB7BD9"/>
    <w:rsid w:val="00CC0057"/>
    <w:rsid w:val="00CC1877"/>
    <w:rsid w:val="00CC3664"/>
    <w:rsid w:val="00CD0CC7"/>
    <w:rsid w:val="00CD2D57"/>
    <w:rsid w:val="00CD6B84"/>
    <w:rsid w:val="00CE0B83"/>
    <w:rsid w:val="00CE0F4C"/>
    <w:rsid w:val="00CE1B29"/>
    <w:rsid w:val="00CE45B0"/>
    <w:rsid w:val="00CE572A"/>
    <w:rsid w:val="00CE57F8"/>
    <w:rsid w:val="00CE5C53"/>
    <w:rsid w:val="00CF5C30"/>
    <w:rsid w:val="00D015F8"/>
    <w:rsid w:val="00D0623A"/>
    <w:rsid w:val="00D064C3"/>
    <w:rsid w:val="00D116F4"/>
    <w:rsid w:val="00D12DF1"/>
    <w:rsid w:val="00D162CD"/>
    <w:rsid w:val="00D17A6C"/>
    <w:rsid w:val="00D21C55"/>
    <w:rsid w:val="00D23116"/>
    <w:rsid w:val="00D24317"/>
    <w:rsid w:val="00D24ED3"/>
    <w:rsid w:val="00D27540"/>
    <w:rsid w:val="00D33030"/>
    <w:rsid w:val="00D364B1"/>
    <w:rsid w:val="00D43481"/>
    <w:rsid w:val="00D44CF6"/>
    <w:rsid w:val="00D457B9"/>
    <w:rsid w:val="00D4770E"/>
    <w:rsid w:val="00D52261"/>
    <w:rsid w:val="00D53268"/>
    <w:rsid w:val="00D55C9E"/>
    <w:rsid w:val="00D56724"/>
    <w:rsid w:val="00D5730A"/>
    <w:rsid w:val="00D665A4"/>
    <w:rsid w:val="00D6720C"/>
    <w:rsid w:val="00D72D3B"/>
    <w:rsid w:val="00D73811"/>
    <w:rsid w:val="00D7587C"/>
    <w:rsid w:val="00D80BCC"/>
    <w:rsid w:val="00D84FD9"/>
    <w:rsid w:val="00D95932"/>
    <w:rsid w:val="00DA0AF3"/>
    <w:rsid w:val="00DA1B98"/>
    <w:rsid w:val="00DA4C6B"/>
    <w:rsid w:val="00DA788B"/>
    <w:rsid w:val="00DA7D61"/>
    <w:rsid w:val="00DB2C8C"/>
    <w:rsid w:val="00DB7BB0"/>
    <w:rsid w:val="00DC5E65"/>
    <w:rsid w:val="00DD1A0B"/>
    <w:rsid w:val="00DD478E"/>
    <w:rsid w:val="00DD7D8D"/>
    <w:rsid w:val="00DE0E1F"/>
    <w:rsid w:val="00DE3C60"/>
    <w:rsid w:val="00DF31F6"/>
    <w:rsid w:val="00DF55F9"/>
    <w:rsid w:val="00DF59D7"/>
    <w:rsid w:val="00DF5E52"/>
    <w:rsid w:val="00E05733"/>
    <w:rsid w:val="00E120D0"/>
    <w:rsid w:val="00E128C5"/>
    <w:rsid w:val="00E12D9E"/>
    <w:rsid w:val="00E147AC"/>
    <w:rsid w:val="00E16280"/>
    <w:rsid w:val="00E16F7D"/>
    <w:rsid w:val="00E24E04"/>
    <w:rsid w:val="00E26F53"/>
    <w:rsid w:val="00E333E6"/>
    <w:rsid w:val="00E37F94"/>
    <w:rsid w:val="00E42997"/>
    <w:rsid w:val="00E47024"/>
    <w:rsid w:val="00E51BBF"/>
    <w:rsid w:val="00E52623"/>
    <w:rsid w:val="00E533BF"/>
    <w:rsid w:val="00E54140"/>
    <w:rsid w:val="00E6111D"/>
    <w:rsid w:val="00E64386"/>
    <w:rsid w:val="00E67B26"/>
    <w:rsid w:val="00E71255"/>
    <w:rsid w:val="00E71CC0"/>
    <w:rsid w:val="00E73122"/>
    <w:rsid w:val="00E902F9"/>
    <w:rsid w:val="00EA10C7"/>
    <w:rsid w:val="00EA137D"/>
    <w:rsid w:val="00EA22D5"/>
    <w:rsid w:val="00EA3297"/>
    <w:rsid w:val="00EA61B1"/>
    <w:rsid w:val="00EB1CBF"/>
    <w:rsid w:val="00EC03B5"/>
    <w:rsid w:val="00EC20BD"/>
    <w:rsid w:val="00EC218E"/>
    <w:rsid w:val="00EC6E53"/>
    <w:rsid w:val="00EE24BF"/>
    <w:rsid w:val="00EF2241"/>
    <w:rsid w:val="00EF2D36"/>
    <w:rsid w:val="00F034F8"/>
    <w:rsid w:val="00F06433"/>
    <w:rsid w:val="00F11F36"/>
    <w:rsid w:val="00F23212"/>
    <w:rsid w:val="00F24B33"/>
    <w:rsid w:val="00F348D5"/>
    <w:rsid w:val="00F51CB0"/>
    <w:rsid w:val="00F55181"/>
    <w:rsid w:val="00F56080"/>
    <w:rsid w:val="00F620FE"/>
    <w:rsid w:val="00F62FE3"/>
    <w:rsid w:val="00F655FD"/>
    <w:rsid w:val="00F71CDE"/>
    <w:rsid w:val="00F71D23"/>
    <w:rsid w:val="00F7547E"/>
    <w:rsid w:val="00F803EF"/>
    <w:rsid w:val="00F85428"/>
    <w:rsid w:val="00F87732"/>
    <w:rsid w:val="00F9320A"/>
    <w:rsid w:val="00F93CF2"/>
    <w:rsid w:val="00F93F46"/>
    <w:rsid w:val="00F9590A"/>
    <w:rsid w:val="00FA16FF"/>
    <w:rsid w:val="00FA1F7D"/>
    <w:rsid w:val="00FA51AB"/>
    <w:rsid w:val="00FA5A1A"/>
    <w:rsid w:val="00FA64E9"/>
    <w:rsid w:val="00FA7004"/>
    <w:rsid w:val="00FB2374"/>
    <w:rsid w:val="00FB59C8"/>
    <w:rsid w:val="00FB6731"/>
    <w:rsid w:val="00FC13B6"/>
    <w:rsid w:val="00FC5ABB"/>
    <w:rsid w:val="00FE2991"/>
    <w:rsid w:val="00FF0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D2C962"/>
  <w15:docId w15:val="{F0F68086-79E7-48B8-9B75-0FB0E3F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77"/>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077"/>
    <w:rPr>
      <w:color w:val="0000FF"/>
      <w:u w:val="single"/>
    </w:rPr>
  </w:style>
  <w:style w:type="paragraph" w:styleId="a5">
    <w:name w:val="List Paragraph"/>
    <w:basedOn w:val="a"/>
    <w:uiPriority w:val="34"/>
    <w:qFormat/>
    <w:rsid w:val="00FB59C8"/>
    <w:pPr>
      <w:ind w:left="720"/>
      <w:contextualSpacing/>
    </w:pPr>
  </w:style>
  <w:style w:type="character" w:customStyle="1" w:styleId="T1">
    <w:name w:val="T1"/>
    <w:hidden/>
    <w:rsid w:val="005A6940"/>
  </w:style>
  <w:style w:type="paragraph" w:styleId="a6">
    <w:name w:val="footnote text"/>
    <w:basedOn w:val="a"/>
    <w:link w:val="a7"/>
    <w:uiPriority w:val="99"/>
    <w:semiHidden/>
    <w:unhideWhenUsed/>
    <w:rsid w:val="003E03A1"/>
    <w:rPr>
      <w:szCs w:val="20"/>
    </w:rPr>
  </w:style>
  <w:style w:type="character" w:customStyle="1" w:styleId="a7">
    <w:name w:val="Текст сноски Знак"/>
    <w:basedOn w:val="a0"/>
    <w:link w:val="a6"/>
    <w:uiPriority w:val="99"/>
    <w:semiHidden/>
    <w:rsid w:val="003E03A1"/>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3E03A1"/>
    <w:rPr>
      <w:vertAlign w:val="superscript"/>
    </w:rPr>
  </w:style>
  <w:style w:type="paragraph" w:styleId="a9">
    <w:name w:val="header"/>
    <w:basedOn w:val="a"/>
    <w:link w:val="aa"/>
    <w:rsid w:val="00376CE8"/>
    <w:pPr>
      <w:tabs>
        <w:tab w:val="center" w:pos="4677"/>
        <w:tab w:val="right" w:pos="9355"/>
      </w:tabs>
    </w:pPr>
  </w:style>
  <w:style w:type="character" w:customStyle="1" w:styleId="aa">
    <w:name w:val="Верхний колонтитул Знак"/>
    <w:basedOn w:val="a0"/>
    <w:link w:val="a9"/>
    <w:rsid w:val="00376CE8"/>
    <w:rPr>
      <w:rFonts w:ascii="Times New Roman" w:eastAsia="Times New Roman" w:hAnsi="Times New Roman" w:cs="Times New Roman"/>
      <w:sz w:val="20"/>
      <w:szCs w:val="24"/>
      <w:lang w:eastAsia="ru-RU"/>
    </w:rPr>
  </w:style>
  <w:style w:type="paragraph" w:styleId="ab">
    <w:name w:val="footer"/>
    <w:basedOn w:val="a"/>
    <w:link w:val="ac"/>
    <w:rsid w:val="00376CE8"/>
    <w:pPr>
      <w:tabs>
        <w:tab w:val="center" w:pos="4677"/>
        <w:tab w:val="right" w:pos="9355"/>
      </w:tabs>
    </w:pPr>
  </w:style>
  <w:style w:type="character" w:customStyle="1" w:styleId="ac">
    <w:name w:val="Нижний колонтитул Знак"/>
    <w:basedOn w:val="a0"/>
    <w:link w:val="ab"/>
    <w:rsid w:val="00376CE8"/>
    <w:rPr>
      <w:rFonts w:ascii="Times New Roman" w:eastAsia="Times New Roman" w:hAnsi="Times New Roman" w:cs="Times New Roman"/>
      <w:sz w:val="20"/>
      <w:szCs w:val="24"/>
      <w:lang w:eastAsia="ru-RU"/>
    </w:rPr>
  </w:style>
  <w:style w:type="paragraph" w:styleId="ad">
    <w:name w:val="No Spacing"/>
    <w:uiPriority w:val="1"/>
    <w:qFormat/>
    <w:rsid w:val="00376CE8"/>
    <w:pPr>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705F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C974A3"/>
    <w:rPr>
      <w:rFonts w:ascii="Segoe UI" w:hAnsi="Segoe UI" w:cs="Segoe UI"/>
      <w:sz w:val="18"/>
      <w:szCs w:val="18"/>
    </w:rPr>
  </w:style>
  <w:style w:type="character" w:customStyle="1" w:styleId="af">
    <w:name w:val="Текст выноски Знак"/>
    <w:basedOn w:val="a0"/>
    <w:link w:val="ae"/>
    <w:uiPriority w:val="99"/>
    <w:semiHidden/>
    <w:rsid w:val="00C974A3"/>
    <w:rPr>
      <w:rFonts w:ascii="Segoe UI" w:eastAsia="Times New Roman" w:hAnsi="Segoe UI" w:cs="Segoe UI"/>
      <w:sz w:val="18"/>
      <w:szCs w:val="18"/>
      <w:lang w:eastAsia="ru-RU"/>
    </w:rPr>
  </w:style>
  <w:style w:type="character" w:styleId="af0">
    <w:name w:val="annotation reference"/>
    <w:basedOn w:val="a0"/>
    <w:uiPriority w:val="99"/>
    <w:semiHidden/>
    <w:unhideWhenUsed/>
    <w:rsid w:val="00C974A3"/>
    <w:rPr>
      <w:sz w:val="16"/>
      <w:szCs w:val="16"/>
    </w:rPr>
  </w:style>
  <w:style w:type="paragraph" w:styleId="af1">
    <w:name w:val="annotation text"/>
    <w:basedOn w:val="a"/>
    <w:link w:val="af2"/>
    <w:uiPriority w:val="99"/>
    <w:unhideWhenUsed/>
    <w:rsid w:val="00C974A3"/>
    <w:rPr>
      <w:szCs w:val="20"/>
    </w:rPr>
  </w:style>
  <w:style w:type="character" w:customStyle="1" w:styleId="af2">
    <w:name w:val="Текст примечания Знак"/>
    <w:basedOn w:val="a0"/>
    <w:link w:val="af1"/>
    <w:uiPriority w:val="99"/>
    <w:rsid w:val="00C974A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974A3"/>
    <w:rPr>
      <w:b/>
      <w:bCs/>
    </w:rPr>
  </w:style>
  <w:style w:type="character" w:customStyle="1" w:styleId="af4">
    <w:name w:val="Тема примечания Знак"/>
    <w:basedOn w:val="af2"/>
    <w:link w:val="af3"/>
    <w:uiPriority w:val="99"/>
    <w:semiHidden/>
    <w:rsid w:val="00C974A3"/>
    <w:rPr>
      <w:rFonts w:ascii="Times New Roman" w:eastAsia="Times New Roman" w:hAnsi="Times New Roman" w:cs="Times New Roman"/>
      <w:b/>
      <w:bCs/>
      <w:sz w:val="20"/>
      <w:szCs w:val="20"/>
      <w:lang w:eastAsia="ru-RU"/>
    </w:rPr>
  </w:style>
  <w:style w:type="paragraph" w:customStyle="1" w:styleId="Default">
    <w:name w:val="Default"/>
    <w:rsid w:val="008646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uiPriority w:val="1"/>
    <w:semiHidden/>
    <w:qFormat/>
    <w:rsid w:val="00FB6731"/>
    <w:pPr>
      <w:spacing w:after="0" w:line="240" w:lineRule="auto"/>
    </w:pPr>
    <w:rPr>
      <w:rFonts w:ascii="Calibri" w:eastAsia="Calibri" w:hAnsi="Calibri" w:cs="Times New Roman"/>
    </w:rPr>
  </w:style>
  <w:style w:type="character" w:customStyle="1" w:styleId="apple-style-span">
    <w:name w:val="apple-style-span"/>
    <w:basedOn w:val="a0"/>
    <w:rsid w:val="009775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9106">
      <w:bodyDiv w:val="1"/>
      <w:marLeft w:val="0"/>
      <w:marRight w:val="0"/>
      <w:marTop w:val="0"/>
      <w:marBottom w:val="0"/>
      <w:divBdr>
        <w:top w:val="none" w:sz="0" w:space="0" w:color="auto"/>
        <w:left w:val="none" w:sz="0" w:space="0" w:color="auto"/>
        <w:bottom w:val="none" w:sz="0" w:space="0" w:color="auto"/>
        <w:right w:val="none" w:sz="0" w:space="0" w:color="auto"/>
      </w:divBdr>
    </w:div>
    <w:div w:id="1603418665">
      <w:bodyDiv w:val="1"/>
      <w:marLeft w:val="0"/>
      <w:marRight w:val="0"/>
      <w:marTop w:val="0"/>
      <w:marBottom w:val="0"/>
      <w:divBdr>
        <w:top w:val="none" w:sz="0" w:space="0" w:color="auto"/>
        <w:left w:val="none" w:sz="0" w:space="0" w:color="auto"/>
        <w:bottom w:val="none" w:sz="0" w:space="0" w:color="auto"/>
        <w:right w:val="none" w:sz="0" w:space="0" w:color="auto"/>
      </w:divBdr>
    </w:div>
    <w:div w:id="1677074774">
      <w:bodyDiv w:val="1"/>
      <w:marLeft w:val="0"/>
      <w:marRight w:val="0"/>
      <w:marTop w:val="0"/>
      <w:marBottom w:val="0"/>
      <w:divBdr>
        <w:top w:val="none" w:sz="0" w:space="0" w:color="auto"/>
        <w:left w:val="none" w:sz="0" w:space="0" w:color="auto"/>
        <w:bottom w:val="none" w:sz="0" w:space="0" w:color="auto"/>
        <w:right w:val="none" w:sz="0" w:space="0" w:color="auto"/>
      </w:divBdr>
    </w:div>
    <w:div w:id="1739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bota@senator.ru" TargetMode="External"/><Relationship Id="rId5" Type="http://schemas.openxmlformats.org/officeDocument/2006/relationships/webSettings" Target="webSettings.xml"/><Relationship Id="rId10" Type="http://schemas.openxmlformats.org/officeDocument/2006/relationships/hyperlink" Target="mailto:infoffice24@gmail.com" TargetMode="External"/><Relationship Id="rId4" Type="http://schemas.openxmlformats.org/officeDocument/2006/relationships/settings" Target="settings.xml"/><Relationship Id="rId9" Type="http://schemas.openxmlformats.org/officeDocument/2006/relationships/hyperlink" Target="https://login.consultant.ru/link/?rnd=6036FFA309D76858CA0895D8971E3AAF&amp;req=doc&amp;base=LAW&amp;n=341893&amp;dst=100018&amp;fld=134&amp;REFFIELD=134&amp;REFDST=100024&amp;REFDOC=112179&amp;REFBASE=CJI&amp;stat=refcode%3D19867%3Bdstident%3D100018%3Bindex%3D4&amp;date=18.11.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FE99-B2EA-4F72-9C17-20C10CF5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4762</Words>
  <Characters>27149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dc:creator>
  <cp:keywords/>
  <dc:description/>
  <cp:lastModifiedBy>ТН</cp:lastModifiedBy>
  <cp:revision>115</cp:revision>
  <dcterms:created xsi:type="dcterms:W3CDTF">2020-11-16T13:27:00Z</dcterms:created>
  <dcterms:modified xsi:type="dcterms:W3CDTF">2020-12-29T10:40:00Z</dcterms:modified>
</cp:coreProperties>
</file>